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71C94C" w14:textId="77777777" w:rsidR="00D17493" w:rsidRPr="000124A5" w:rsidRDefault="00D17493">
      <w:pPr>
        <w:pStyle w:val="Title"/>
        <w:rPr>
          <w:sz w:val="32"/>
          <w:szCs w:val="32"/>
        </w:rPr>
      </w:pPr>
      <w:r w:rsidRPr="000124A5">
        <w:rPr>
          <w:sz w:val="32"/>
          <w:szCs w:val="32"/>
        </w:rPr>
        <w:t>John Anthony Ruddiman</w:t>
      </w:r>
    </w:p>
    <w:p w14:paraId="57447493" w14:textId="77777777" w:rsidR="00D17493" w:rsidRPr="000124A5" w:rsidRDefault="00FB681C">
      <w:pPr>
        <w:jc w:val="center"/>
        <w:rPr>
          <w:sz w:val="20"/>
        </w:rPr>
      </w:pPr>
      <w:r w:rsidRPr="000124A5">
        <w:t>History Department, Wake Forest University</w:t>
      </w:r>
      <w:r w:rsidRPr="000124A5">
        <w:rPr>
          <w:sz w:val="20"/>
        </w:rPr>
        <w:br/>
        <w:t>P.O. Box 7806</w:t>
      </w:r>
      <w:r w:rsidRPr="000124A5">
        <w:rPr>
          <w:sz w:val="20"/>
        </w:rPr>
        <w:br/>
        <w:t>Winston-Salem, NC 27109</w:t>
      </w:r>
    </w:p>
    <w:p w14:paraId="783910ED" w14:textId="77777777" w:rsidR="00D17493" w:rsidRPr="000124A5" w:rsidRDefault="00FB681C">
      <w:pPr>
        <w:jc w:val="center"/>
        <w:rPr>
          <w:b/>
          <w:bCs/>
          <w:sz w:val="20"/>
          <w:szCs w:val="20"/>
        </w:rPr>
      </w:pPr>
      <w:r w:rsidRPr="000124A5">
        <w:rPr>
          <w:sz w:val="20"/>
        </w:rPr>
        <w:t>336-758-</w:t>
      </w:r>
      <w:r w:rsidRPr="000124A5">
        <w:rPr>
          <w:sz w:val="20"/>
          <w:szCs w:val="20"/>
        </w:rPr>
        <w:t>4289</w:t>
      </w:r>
      <w:r w:rsidR="00D17493" w:rsidRPr="000124A5">
        <w:rPr>
          <w:sz w:val="20"/>
          <w:szCs w:val="20"/>
        </w:rPr>
        <w:t xml:space="preserve">   </w:t>
      </w:r>
      <w:r w:rsidR="00036FF2" w:rsidRPr="000124A5">
        <w:rPr>
          <w:sz w:val="20"/>
          <w:szCs w:val="20"/>
        </w:rPr>
        <w:t>ruddimja@wfu.edu</w:t>
      </w:r>
    </w:p>
    <w:p w14:paraId="404B5905" w14:textId="77777777" w:rsidR="00D17493" w:rsidRPr="000124A5" w:rsidRDefault="00D17493">
      <w:pPr>
        <w:pBdr>
          <w:bottom w:val="single" w:sz="4" w:space="1" w:color="000000"/>
        </w:pBdr>
        <w:jc w:val="center"/>
        <w:rPr>
          <w:b/>
          <w:bCs/>
          <w:sz w:val="20"/>
        </w:rPr>
      </w:pPr>
    </w:p>
    <w:p w14:paraId="25A2F7A6" w14:textId="77777777" w:rsidR="000960BE" w:rsidRPr="000124A5" w:rsidRDefault="000960BE">
      <w:pPr>
        <w:rPr>
          <w:b/>
          <w:bCs/>
        </w:rPr>
      </w:pPr>
    </w:p>
    <w:p w14:paraId="7803652E" w14:textId="77777777" w:rsidR="000960BE" w:rsidRPr="000124A5" w:rsidRDefault="000305C7">
      <w:pPr>
        <w:rPr>
          <w:b/>
          <w:bCs/>
        </w:rPr>
      </w:pPr>
      <w:r>
        <w:rPr>
          <w:b/>
          <w:bCs/>
        </w:rPr>
        <w:t>Academic Appointments</w:t>
      </w:r>
      <w:r w:rsidR="000960BE" w:rsidRPr="000124A5">
        <w:rPr>
          <w:b/>
          <w:bCs/>
        </w:rPr>
        <w:t>:</w:t>
      </w:r>
    </w:p>
    <w:p w14:paraId="354D99A9" w14:textId="77777777" w:rsidR="000960BE" w:rsidRPr="000124A5" w:rsidRDefault="000960BE">
      <w:pPr>
        <w:rPr>
          <w:b/>
          <w:bCs/>
        </w:rPr>
      </w:pPr>
    </w:p>
    <w:p w14:paraId="7D0CBD49" w14:textId="77777777" w:rsidR="000960BE" w:rsidRPr="000124A5" w:rsidRDefault="000960BE">
      <w:pPr>
        <w:rPr>
          <w:bCs/>
        </w:rPr>
      </w:pPr>
      <w:r w:rsidRPr="000124A5">
        <w:rPr>
          <w:bCs/>
        </w:rPr>
        <w:t>Wake Forest University</w:t>
      </w:r>
      <w:r w:rsidRPr="000124A5">
        <w:rPr>
          <w:bCs/>
          <w:i/>
        </w:rPr>
        <w:t xml:space="preserve">, </w:t>
      </w:r>
      <w:r w:rsidR="000305C7" w:rsidRPr="000305C7">
        <w:rPr>
          <w:bCs/>
        </w:rPr>
        <w:t>Department of History</w:t>
      </w:r>
      <w:r w:rsidR="000305C7">
        <w:rPr>
          <w:bCs/>
          <w:i/>
        </w:rPr>
        <w:t xml:space="preserve"> </w:t>
      </w:r>
    </w:p>
    <w:p w14:paraId="6CC69200" w14:textId="77777777" w:rsidR="002E601A" w:rsidRDefault="000960BE">
      <w:pPr>
        <w:rPr>
          <w:bCs/>
        </w:rPr>
      </w:pPr>
      <w:r w:rsidRPr="000124A5">
        <w:rPr>
          <w:bCs/>
        </w:rPr>
        <w:tab/>
      </w:r>
      <w:r w:rsidR="002E601A" w:rsidRPr="000305C7">
        <w:rPr>
          <w:bCs/>
          <w:i/>
        </w:rPr>
        <w:t>Associate</w:t>
      </w:r>
      <w:r w:rsidR="00AF78E2" w:rsidRPr="000305C7">
        <w:rPr>
          <w:bCs/>
          <w:i/>
        </w:rPr>
        <w:t xml:space="preserve"> Professor</w:t>
      </w:r>
      <w:r w:rsidR="00AF78E2" w:rsidRPr="000124A5">
        <w:rPr>
          <w:bCs/>
        </w:rPr>
        <w:t xml:space="preserve">, </w:t>
      </w:r>
      <w:r w:rsidR="002E601A">
        <w:rPr>
          <w:bCs/>
        </w:rPr>
        <w:t xml:space="preserve">2016 – </w:t>
      </w:r>
    </w:p>
    <w:p w14:paraId="18DC0D34" w14:textId="77777777" w:rsidR="000960BE" w:rsidRPr="000124A5" w:rsidRDefault="002E601A" w:rsidP="002E601A">
      <w:pPr>
        <w:ind w:firstLine="720"/>
        <w:rPr>
          <w:bCs/>
        </w:rPr>
      </w:pPr>
      <w:r w:rsidRPr="000305C7">
        <w:rPr>
          <w:bCs/>
          <w:i/>
        </w:rPr>
        <w:t>Assistant Professor</w:t>
      </w:r>
      <w:r>
        <w:rPr>
          <w:bCs/>
        </w:rPr>
        <w:t xml:space="preserve">, </w:t>
      </w:r>
      <w:r w:rsidR="00AF78E2" w:rsidRPr="000124A5">
        <w:rPr>
          <w:bCs/>
        </w:rPr>
        <w:t>2010</w:t>
      </w:r>
      <w:r>
        <w:rPr>
          <w:bCs/>
        </w:rPr>
        <w:t>-2016</w:t>
      </w:r>
      <w:r w:rsidR="00AC3F28">
        <w:rPr>
          <w:bCs/>
        </w:rPr>
        <w:t xml:space="preserve"> </w:t>
      </w:r>
    </w:p>
    <w:p w14:paraId="4CF33977" w14:textId="77777777" w:rsidR="000960BE" w:rsidRPr="000124A5" w:rsidRDefault="000960BE">
      <w:pPr>
        <w:rPr>
          <w:b/>
          <w:bCs/>
        </w:rPr>
      </w:pPr>
    </w:p>
    <w:p w14:paraId="29F05F33" w14:textId="77777777" w:rsidR="00EB54A6" w:rsidRPr="000124A5" w:rsidRDefault="00D17493" w:rsidP="00EB54A6">
      <w:pPr>
        <w:rPr>
          <w:b/>
        </w:rPr>
      </w:pPr>
      <w:r w:rsidRPr="000124A5">
        <w:rPr>
          <w:b/>
        </w:rPr>
        <w:t>Education:</w:t>
      </w:r>
    </w:p>
    <w:p w14:paraId="0581009F" w14:textId="77777777" w:rsidR="00EB54A6" w:rsidRPr="000124A5" w:rsidRDefault="00EB54A6" w:rsidP="00EB54A6">
      <w:pPr>
        <w:rPr>
          <w:b/>
        </w:rPr>
      </w:pPr>
    </w:p>
    <w:p w14:paraId="4101861D" w14:textId="77777777" w:rsidR="00D770F5" w:rsidRPr="000124A5" w:rsidRDefault="00D17493" w:rsidP="0028052F">
      <w:pPr>
        <w:rPr>
          <w:bCs/>
        </w:rPr>
      </w:pPr>
      <w:r w:rsidRPr="000124A5">
        <w:rPr>
          <w:bCs/>
        </w:rPr>
        <w:t xml:space="preserve">Ph.D., American History, Yale University, </w:t>
      </w:r>
      <w:r w:rsidR="00E7039E" w:rsidRPr="000124A5">
        <w:rPr>
          <w:bCs/>
        </w:rPr>
        <w:t>2010</w:t>
      </w:r>
      <w:r w:rsidR="00EB54A6" w:rsidRPr="000124A5">
        <w:rPr>
          <w:bCs/>
        </w:rPr>
        <w:br/>
      </w:r>
      <w:r w:rsidR="00FB681C" w:rsidRPr="000124A5">
        <w:rPr>
          <w:bCs/>
        </w:rPr>
        <w:t xml:space="preserve">M.A. and </w:t>
      </w:r>
      <w:r w:rsidR="00D770F5" w:rsidRPr="000124A5">
        <w:rPr>
          <w:bCs/>
        </w:rPr>
        <w:t>M.Phil., Yale University, 2004</w:t>
      </w:r>
    </w:p>
    <w:p w14:paraId="7282E2C5" w14:textId="77777777" w:rsidR="00D17493" w:rsidRPr="000124A5" w:rsidRDefault="00D17493" w:rsidP="0028052F">
      <w:pPr>
        <w:rPr>
          <w:b/>
        </w:rPr>
      </w:pPr>
      <w:r w:rsidRPr="000124A5">
        <w:rPr>
          <w:bCs/>
        </w:rPr>
        <w:t xml:space="preserve">A.B., History, Princeton University, </w:t>
      </w:r>
      <w:r w:rsidR="00952675" w:rsidRPr="000124A5">
        <w:rPr>
          <w:bCs/>
          <w:i/>
          <w:iCs/>
        </w:rPr>
        <w:t>summa cum l</w:t>
      </w:r>
      <w:r w:rsidRPr="000124A5">
        <w:rPr>
          <w:bCs/>
          <w:i/>
          <w:iCs/>
        </w:rPr>
        <w:t>aude</w:t>
      </w:r>
      <w:r w:rsidR="00AC3F28">
        <w:rPr>
          <w:bCs/>
        </w:rPr>
        <w:t>, 2000</w:t>
      </w:r>
    </w:p>
    <w:p w14:paraId="22429069" w14:textId="77777777" w:rsidR="00EB54A6" w:rsidRPr="000124A5" w:rsidRDefault="00EB54A6" w:rsidP="00EB54A6">
      <w:pPr>
        <w:pStyle w:val="BodyTextIndent3"/>
        <w:ind w:left="0" w:firstLine="0"/>
        <w:rPr>
          <w:b/>
          <w:sz w:val="24"/>
        </w:rPr>
      </w:pPr>
    </w:p>
    <w:p w14:paraId="6EAAD4E6" w14:textId="77777777" w:rsidR="0026599F" w:rsidRPr="000124A5" w:rsidRDefault="0026599F" w:rsidP="0026599F">
      <w:pPr>
        <w:rPr>
          <w:b/>
        </w:rPr>
      </w:pPr>
      <w:r w:rsidRPr="000124A5">
        <w:rPr>
          <w:b/>
        </w:rPr>
        <w:t>Publications:</w:t>
      </w:r>
    </w:p>
    <w:p w14:paraId="2AB663B5" w14:textId="531105C8" w:rsidR="00176059" w:rsidRDefault="00176059" w:rsidP="00176059">
      <w:pPr>
        <w:pStyle w:val="BodyTextIndent3"/>
        <w:ind w:left="360" w:hanging="360"/>
        <w:rPr>
          <w:i/>
          <w:sz w:val="24"/>
        </w:rPr>
      </w:pPr>
    </w:p>
    <w:p w14:paraId="4F17B062" w14:textId="5A766F06" w:rsidR="00044090" w:rsidRPr="00044090" w:rsidRDefault="00044090" w:rsidP="00176059">
      <w:pPr>
        <w:pStyle w:val="BodyTextIndent3"/>
        <w:ind w:left="360" w:hanging="360"/>
        <w:rPr>
          <w:iCs/>
          <w:sz w:val="24"/>
        </w:rPr>
      </w:pPr>
      <w:r>
        <w:rPr>
          <w:i/>
          <w:sz w:val="24"/>
        </w:rPr>
        <w:t xml:space="preserve">Is This the Land of Liberty? Soldiers Seeing Slavery in the American Revolution </w:t>
      </w:r>
      <w:r>
        <w:rPr>
          <w:i/>
          <w:sz w:val="24"/>
        </w:rPr>
        <w:br/>
      </w:r>
      <w:r>
        <w:rPr>
          <w:iCs/>
          <w:sz w:val="24"/>
        </w:rPr>
        <w:t>[book manuscript in progress]</w:t>
      </w:r>
    </w:p>
    <w:p w14:paraId="6D9DA006" w14:textId="77777777" w:rsidR="00044090" w:rsidRDefault="00044090" w:rsidP="00176059">
      <w:pPr>
        <w:pStyle w:val="BodyTextIndent3"/>
        <w:ind w:left="360" w:hanging="360"/>
        <w:rPr>
          <w:i/>
          <w:sz w:val="24"/>
        </w:rPr>
      </w:pPr>
    </w:p>
    <w:p w14:paraId="46106B73" w14:textId="0C8E1D23" w:rsidR="00F50160" w:rsidRPr="00F50160" w:rsidRDefault="00F50160" w:rsidP="00176059">
      <w:pPr>
        <w:pStyle w:val="BodyTextIndent3"/>
        <w:ind w:left="360" w:hanging="360"/>
        <w:rPr>
          <w:iCs/>
          <w:sz w:val="24"/>
        </w:rPr>
      </w:pPr>
      <w:r w:rsidRPr="00F50160">
        <w:rPr>
          <w:sz w:val="24"/>
        </w:rPr>
        <w:t xml:space="preserve">“I am a Man and a Warrier:” George Rogers Clark and the Gendered Politics of the Illinois Campaign” in </w:t>
      </w:r>
      <w:r w:rsidRPr="00F50160">
        <w:rPr>
          <w:i/>
          <w:sz w:val="24"/>
        </w:rPr>
        <w:t>The American Revolution on the Frontier</w:t>
      </w:r>
      <w:r w:rsidRPr="00F50160">
        <w:rPr>
          <w:sz w:val="24"/>
        </w:rPr>
        <w:t xml:space="preserve"> </w:t>
      </w:r>
      <w:r w:rsidR="00044090">
        <w:rPr>
          <w:sz w:val="24"/>
        </w:rPr>
        <w:br/>
      </w:r>
      <w:r w:rsidRPr="00F50160">
        <w:rPr>
          <w:sz w:val="24"/>
        </w:rPr>
        <w:t>[forthcoming</w:t>
      </w:r>
      <w:r>
        <w:rPr>
          <w:sz w:val="24"/>
        </w:rPr>
        <w:t>,</w:t>
      </w:r>
      <w:r w:rsidRPr="00F50160">
        <w:rPr>
          <w:sz w:val="24"/>
        </w:rPr>
        <w:t xml:space="preserve"> University of Virginia Press, 202</w:t>
      </w:r>
      <w:r w:rsidR="00A81934">
        <w:rPr>
          <w:sz w:val="24"/>
        </w:rPr>
        <w:t>4</w:t>
      </w:r>
      <w:r w:rsidRPr="00F50160">
        <w:rPr>
          <w:sz w:val="24"/>
        </w:rPr>
        <w:t>]</w:t>
      </w:r>
    </w:p>
    <w:p w14:paraId="63CDFAAA" w14:textId="496B3BF3" w:rsidR="00F50160" w:rsidRDefault="00F50160" w:rsidP="00176059">
      <w:pPr>
        <w:pStyle w:val="BodyTextIndent3"/>
        <w:ind w:left="360" w:hanging="360"/>
        <w:rPr>
          <w:i/>
          <w:sz w:val="24"/>
        </w:rPr>
      </w:pPr>
    </w:p>
    <w:p w14:paraId="20849AEF" w14:textId="1E20A97E" w:rsidR="00F50160" w:rsidRPr="005E18DF" w:rsidRDefault="00F50160" w:rsidP="00F50160">
      <w:pPr>
        <w:pStyle w:val="BodyTextIndent3"/>
        <w:ind w:left="360" w:hanging="360"/>
        <w:rPr>
          <w:sz w:val="24"/>
        </w:rPr>
      </w:pPr>
      <w:r w:rsidRPr="00E65400">
        <w:rPr>
          <w:sz w:val="24"/>
        </w:rPr>
        <w:t xml:space="preserve">“Traugott Bagge as a Historian of the American Revolution” in </w:t>
      </w:r>
      <w:r w:rsidRPr="00E65400">
        <w:rPr>
          <w:bCs w:val="0"/>
          <w:i/>
          <w:iCs/>
          <w:color w:val="222222"/>
          <w:sz w:val="24"/>
          <w:shd w:val="clear" w:color="auto" w:fill="FFFFFF"/>
        </w:rPr>
        <w:t>Moravian Americans and their Neighbors, 1772-182</w:t>
      </w:r>
      <w:r w:rsidR="00BB07DA">
        <w:rPr>
          <w:bCs w:val="0"/>
          <w:color w:val="222222"/>
          <w:sz w:val="24"/>
          <w:shd w:val="clear" w:color="auto" w:fill="FFFFFF"/>
        </w:rPr>
        <w:t xml:space="preserve">, edited by Ulrike </w:t>
      </w:r>
      <w:proofErr w:type="spellStart"/>
      <w:r w:rsidR="00BB07DA">
        <w:rPr>
          <w:bCs w:val="0"/>
          <w:color w:val="222222"/>
          <w:sz w:val="24"/>
          <w:shd w:val="clear" w:color="auto" w:fill="FFFFFF"/>
        </w:rPr>
        <w:t>Wiethaus</w:t>
      </w:r>
      <w:proofErr w:type="spellEnd"/>
      <w:r w:rsidR="002E7F92">
        <w:rPr>
          <w:bCs w:val="0"/>
          <w:i/>
          <w:iCs/>
          <w:color w:val="222222"/>
          <w:sz w:val="24"/>
          <w:shd w:val="clear" w:color="auto" w:fill="FFFFFF"/>
        </w:rPr>
        <w:t xml:space="preserve"> </w:t>
      </w:r>
      <w:r w:rsidR="00BB07DA">
        <w:rPr>
          <w:bCs w:val="0"/>
          <w:color w:val="222222"/>
          <w:sz w:val="24"/>
          <w:shd w:val="clear" w:color="auto" w:fill="FFFFFF"/>
        </w:rPr>
        <w:t>and Grant P. McAllister (</w:t>
      </w:r>
      <w:r w:rsidR="002E7F92">
        <w:rPr>
          <w:sz w:val="24"/>
        </w:rPr>
        <w:t>Leiden</w:t>
      </w:r>
      <w:r w:rsidR="00BB07DA">
        <w:rPr>
          <w:sz w:val="24"/>
        </w:rPr>
        <w:t>:</w:t>
      </w:r>
      <w:r>
        <w:rPr>
          <w:sz w:val="24"/>
        </w:rPr>
        <w:t xml:space="preserve"> Brill Academic Publishers, 202</w:t>
      </w:r>
      <w:r w:rsidR="00BB07DA">
        <w:rPr>
          <w:sz w:val="24"/>
        </w:rPr>
        <w:t>3), 137-150.</w:t>
      </w:r>
    </w:p>
    <w:p w14:paraId="31E7B12B" w14:textId="77777777" w:rsidR="00F50160" w:rsidRPr="00F50160" w:rsidRDefault="00F50160" w:rsidP="00176059">
      <w:pPr>
        <w:pStyle w:val="BodyTextIndent3"/>
        <w:ind w:left="360" w:hanging="360"/>
        <w:rPr>
          <w:i/>
          <w:sz w:val="24"/>
        </w:rPr>
      </w:pPr>
    </w:p>
    <w:p w14:paraId="321BDCD0" w14:textId="62B44142" w:rsidR="00C510C8" w:rsidRPr="00F50160" w:rsidRDefault="00C510C8" w:rsidP="00176059">
      <w:pPr>
        <w:pStyle w:val="BodyTextIndent3"/>
        <w:ind w:left="360" w:hanging="360"/>
        <w:rPr>
          <w:sz w:val="24"/>
        </w:rPr>
      </w:pPr>
      <w:r w:rsidRPr="00F50160">
        <w:rPr>
          <w:sz w:val="24"/>
        </w:rPr>
        <w:t>“Is This the Land of Liberty? Continental Soldiers and Slave</w:t>
      </w:r>
      <w:r w:rsidR="00FF6574" w:rsidRPr="00F50160">
        <w:rPr>
          <w:sz w:val="24"/>
        </w:rPr>
        <w:t>ry in the Revolutionary South.”</w:t>
      </w:r>
      <w:r w:rsidR="00057CF0" w:rsidRPr="00F50160">
        <w:rPr>
          <w:sz w:val="24"/>
        </w:rPr>
        <w:t xml:space="preserve"> </w:t>
      </w:r>
      <w:r w:rsidR="00E65400" w:rsidRPr="00F50160">
        <w:rPr>
          <w:i/>
          <w:sz w:val="24"/>
        </w:rPr>
        <w:t>William and Mary Quarterly</w:t>
      </w:r>
      <w:r w:rsidR="00FF6574" w:rsidRPr="00F50160">
        <w:rPr>
          <w:sz w:val="24"/>
        </w:rPr>
        <w:t xml:space="preserve"> 79</w:t>
      </w:r>
      <w:r w:rsidR="00523373">
        <w:rPr>
          <w:sz w:val="24"/>
        </w:rPr>
        <w:t>:2</w:t>
      </w:r>
      <w:r w:rsidR="00FF6574" w:rsidRPr="00F50160">
        <w:rPr>
          <w:sz w:val="24"/>
        </w:rPr>
        <w:t xml:space="preserve"> (April 2022)</w:t>
      </w:r>
      <w:r w:rsidR="00523373">
        <w:rPr>
          <w:sz w:val="24"/>
        </w:rPr>
        <w:t>,</w:t>
      </w:r>
      <w:r w:rsidR="00FF6574" w:rsidRPr="00F50160">
        <w:rPr>
          <w:sz w:val="24"/>
        </w:rPr>
        <w:t xml:space="preserve"> 283-314.</w:t>
      </w:r>
    </w:p>
    <w:p w14:paraId="2B44F91D" w14:textId="77777777" w:rsidR="005E18DF" w:rsidRDefault="005E18DF" w:rsidP="00176059">
      <w:pPr>
        <w:pStyle w:val="BodyTextIndent3"/>
        <w:ind w:left="360" w:hanging="360"/>
        <w:rPr>
          <w:sz w:val="24"/>
        </w:rPr>
      </w:pPr>
    </w:p>
    <w:p w14:paraId="1015A940" w14:textId="77777777" w:rsidR="00057CF0" w:rsidRPr="00057CF0" w:rsidRDefault="00057CF0" w:rsidP="00176059">
      <w:pPr>
        <w:pStyle w:val="BodyTextIndent3"/>
        <w:ind w:left="360" w:hanging="360"/>
        <w:rPr>
          <w:sz w:val="24"/>
        </w:rPr>
      </w:pPr>
      <w:r w:rsidRPr="00302C93">
        <w:rPr>
          <w:sz w:val="24"/>
        </w:rPr>
        <w:t>“Samuel Shaw’s ‘</w:t>
      </w:r>
      <w:r w:rsidR="00857F89" w:rsidRPr="00302C93">
        <w:rPr>
          <w:sz w:val="24"/>
        </w:rPr>
        <w:t>Mercantile</w:t>
      </w:r>
      <w:r w:rsidRPr="00302C93">
        <w:rPr>
          <w:sz w:val="24"/>
        </w:rPr>
        <w:t xml:space="preserve"> Silk Road’ </w:t>
      </w:r>
      <w:r w:rsidR="00857F89" w:rsidRPr="00302C93">
        <w:rPr>
          <w:sz w:val="24"/>
        </w:rPr>
        <w:t>from American Independence towards Monopoly, 1784-1794</w:t>
      </w:r>
      <w:r w:rsidRPr="00302C93">
        <w:rPr>
          <w:sz w:val="24"/>
        </w:rPr>
        <w:t>”</w:t>
      </w:r>
      <w:r>
        <w:rPr>
          <w:sz w:val="24"/>
        </w:rPr>
        <w:t xml:space="preserve"> in </w:t>
      </w:r>
      <w:r>
        <w:rPr>
          <w:i/>
          <w:sz w:val="24"/>
        </w:rPr>
        <w:t xml:space="preserve">The Silk Roads: from Local Realities to Global Narratives </w:t>
      </w:r>
      <w:r w:rsidR="004A7492">
        <w:rPr>
          <w:sz w:val="24"/>
        </w:rPr>
        <w:t xml:space="preserve">edited by Jeffrey D. Lerner and </w:t>
      </w:r>
      <w:proofErr w:type="spellStart"/>
      <w:r w:rsidR="004A7492">
        <w:rPr>
          <w:sz w:val="24"/>
        </w:rPr>
        <w:t>Yaohua</w:t>
      </w:r>
      <w:proofErr w:type="spellEnd"/>
      <w:r w:rsidR="004A7492">
        <w:rPr>
          <w:sz w:val="24"/>
        </w:rPr>
        <w:t xml:space="preserve"> Shi (Oxford: Oxbow Books, 2020), 285-297.</w:t>
      </w:r>
    </w:p>
    <w:p w14:paraId="2A0ABC51" w14:textId="77777777" w:rsidR="00C510C8" w:rsidRPr="000124A5" w:rsidRDefault="00C510C8" w:rsidP="00176059">
      <w:pPr>
        <w:pStyle w:val="BodyTextIndent3"/>
        <w:ind w:left="360" w:hanging="360"/>
        <w:rPr>
          <w:i/>
          <w:sz w:val="24"/>
        </w:rPr>
      </w:pPr>
    </w:p>
    <w:p w14:paraId="78E72E83" w14:textId="77777777" w:rsidR="00176059" w:rsidRDefault="00176059" w:rsidP="00176059">
      <w:pPr>
        <w:pStyle w:val="BodyTextIndent3"/>
        <w:ind w:left="360" w:hanging="360"/>
        <w:rPr>
          <w:sz w:val="24"/>
        </w:rPr>
      </w:pPr>
      <w:r w:rsidRPr="000124A5">
        <w:rPr>
          <w:i/>
          <w:sz w:val="24"/>
        </w:rPr>
        <w:t xml:space="preserve">Becoming Men of Some Consequence: </w:t>
      </w:r>
      <w:r w:rsidR="00487442" w:rsidRPr="000124A5">
        <w:rPr>
          <w:i/>
          <w:sz w:val="24"/>
        </w:rPr>
        <w:t>Youth and Military Service in the Revolutionary War</w:t>
      </w:r>
      <w:r w:rsidR="000E5706">
        <w:rPr>
          <w:i/>
          <w:sz w:val="24"/>
        </w:rPr>
        <w:t xml:space="preserve">. </w:t>
      </w:r>
      <w:r w:rsidR="00037B70" w:rsidRPr="000124A5">
        <w:rPr>
          <w:sz w:val="24"/>
        </w:rPr>
        <w:t xml:space="preserve">University of Virginia Press, </w:t>
      </w:r>
      <w:r w:rsidR="000E5706">
        <w:rPr>
          <w:sz w:val="24"/>
        </w:rPr>
        <w:t>2014.</w:t>
      </w:r>
      <w:r w:rsidR="002E601A">
        <w:rPr>
          <w:sz w:val="24"/>
        </w:rPr>
        <w:t xml:space="preserve"> </w:t>
      </w:r>
    </w:p>
    <w:p w14:paraId="57F0558B" w14:textId="77777777" w:rsidR="00BE3D57" w:rsidRDefault="00BE3D57" w:rsidP="00176059">
      <w:pPr>
        <w:pStyle w:val="BodyTextIndent3"/>
        <w:ind w:left="360" w:hanging="360"/>
        <w:rPr>
          <w:sz w:val="24"/>
        </w:rPr>
      </w:pPr>
    </w:p>
    <w:p w14:paraId="08F5501E" w14:textId="420BEF87" w:rsidR="001E6A7F" w:rsidRPr="000124A5" w:rsidRDefault="001E6A7F" w:rsidP="001E6A7F">
      <w:pPr>
        <w:ind w:left="360" w:hanging="360"/>
        <w:rPr>
          <w:bCs/>
        </w:rPr>
      </w:pPr>
      <w:bookmarkStart w:id="0" w:name="_Hlk114569093"/>
      <w:r w:rsidRPr="000124A5">
        <w:rPr>
          <w:bCs/>
        </w:rPr>
        <w:t xml:space="preserve">“A Record in the Hands of Thousands: Power and </w:t>
      </w:r>
      <w:r w:rsidR="00523373">
        <w:rPr>
          <w:bCs/>
        </w:rPr>
        <w:t>Negotiation</w:t>
      </w:r>
      <w:r w:rsidRPr="000124A5">
        <w:rPr>
          <w:bCs/>
        </w:rPr>
        <w:t xml:space="preserve"> in the Orderly </w:t>
      </w:r>
      <w:r w:rsidR="00892F4C" w:rsidRPr="000124A5">
        <w:rPr>
          <w:bCs/>
        </w:rPr>
        <w:t>Books of the Continental Army.”</w:t>
      </w:r>
      <w:r w:rsidRPr="000124A5">
        <w:rPr>
          <w:bCs/>
        </w:rPr>
        <w:t xml:space="preserve"> </w:t>
      </w:r>
      <w:r w:rsidRPr="000124A5">
        <w:rPr>
          <w:bCs/>
          <w:i/>
        </w:rPr>
        <w:t>William and Mary Quarterly</w:t>
      </w:r>
      <w:r w:rsidRPr="000124A5">
        <w:rPr>
          <w:bCs/>
        </w:rPr>
        <w:t xml:space="preserve"> </w:t>
      </w:r>
      <w:r w:rsidR="00E975DA" w:rsidRPr="000124A5">
        <w:rPr>
          <w:bCs/>
        </w:rPr>
        <w:t>67</w:t>
      </w:r>
      <w:r w:rsidR="00523373">
        <w:rPr>
          <w:bCs/>
        </w:rPr>
        <w:t>:4</w:t>
      </w:r>
      <w:r w:rsidR="00E975DA" w:rsidRPr="000124A5">
        <w:rPr>
          <w:bCs/>
        </w:rPr>
        <w:t xml:space="preserve"> (October 2010)</w:t>
      </w:r>
      <w:r w:rsidR="00523373">
        <w:rPr>
          <w:bCs/>
        </w:rPr>
        <w:t>,</w:t>
      </w:r>
      <w:r w:rsidRPr="000124A5">
        <w:rPr>
          <w:bCs/>
        </w:rPr>
        <w:t xml:space="preserve"> </w:t>
      </w:r>
      <w:r w:rsidRPr="000124A5">
        <w:t>747-774</w:t>
      </w:r>
      <w:r w:rsidRPr="000124A5">
        <w:rPr>
          <w:bCs/>
        </w:rPr>
        <w:t xml:space="preserve">. </w:t>
      </w:r>
    </w:p>
    <w:bookmarkEnd w:id="0"/>
    <w:p w14:paraId="460F4958" w14:textId="43008708" w:rsidR="001E6A7F" w:rsidRDefault="001E6A7F" w:rsidP="001E6A7F">
      <w:pPr>
        <w:ind w:left="360" w:hanging="360"/>
      </w:pPr>
    </w:p>
    <w:p w14:paraId="0649040B" w14:textId="332E8501" w:rsidR="00044090" w:rsidRDefault="00044090" w:rsidP="001E6A7F">
      <w:pPr>
        <w:ind w:left="360" w:hanging="360"/>
      </w:pPr>
    </w:p>
    <w:p w14:paraId="1AB14897" w14:textId="77777777" w:rsidR="00044090" w:rsidRDefault="00044090" w:rsidP="001E6A7F">
      <w:pPr>
        <w:ind w:left="360" w:hanging="360"/>
      </w:pPr>
    </w:p>
    <w:p w14:paraId="537D8285" w14:textId="77777777" w:rsidR="001E6A7F" w:rsidRPr="000124A5" w:rsidRDefault="00945869" w:rsidP="001E6A7F">
      <w:pPr>
        <w:ind w:left="360" w:hanging="360"/>
        <w:rPr>
          <w:b/>
        </w:rPr>
      </w:pPr>
      <w:r w:rsidRPr="000124A5">
        <w:rPr>
          <w:b/>
        </w:rPr>
        <w:lastRenderedPageBreak/>
        <w:t xml:space="preserve">Book </w:t>
      </w:r>
      <w:r w:rsidR="001E6A7F" w:rsidRPr="000124A5">
        <w:rPr>
          <w:b/>
        </w:rPr>
        <w:t>Reviews</w:t>
      </w:r>
      <w:r w:rsidR="00D6191A" w:rsidRPr="000124A5">
        <w:rPr>
          <w:b/>
        </w:rPr>
        <w:t xml:space="preserve"> </w:t>
      </w:r>
      <w:r w:rsidR="00E04E68" w:rsidRPr="000124A5">
        <w:rPr>
          <w:b/>
        </w:rPr>
        <w:t xml:space="preserve">and </w:t>
      </w:r>
      <w:r w:rsidRPr="000124A5">
        <w:rPr>
          <w:b/>
        </w:rPr>
        <w:t>Non-Peer-Reviewed</w:t>
      </w:r>
      <w:r w:rsidR="00AC3F28">
        <w:rPr>
          <w:b/>
        </w:rPr>
        <w:t xml:space="preserve"> P</w:t>
      </w:r>
      <w:r w:rsidR="00D6191A" w:rsidRPr="000124A5">
        <w:rPr>
          <w:b/>
        </w:rPr>
        <w:t>ublications</w:t>
      </w:r>
    </w:p>
    <w:p w14:paraId="11050215" w14:textId="77777777" w:rsidR="00276A0E" w:rsidRDefault="00276A0E" w:rsidP="00036FF2">
      <w:pPr>
        <w:rPr>
          <w:bCs/>
        </w:rPr>
      </w:pPr>
    </w:p>
    <w:p w14:paraId="6D6559B3" w14:textId="2102D5B1" w:rsidR="000D1744" w:rsidRPr="000D1744" w:rsidRDefault="000D1744" w:rsidP="00395804">
      <w:pPr>
        <w:ind w:left="360" w:hanging="360"/>
        <w:rPr>
          <w:bCs/>
          <w:i/>
          <w:iCs/>
        </w:rPr>
      </w:pPr>
      <w:r>
        <w:rPr>
          <w:bCs/>
        </w:rPr>
        <w:t xml:space="preserve">Review of Steven Elliot, </w:t>
      </w:r>
      <w:r>
        <w:rPr>
          <w:bCs/>
          <w:i/>
          <w:iCs/>
        </w:rPr>
        <w:t xml:space="preserve">Surviving the Winters: </w:t>
      </w:r>
      <w:r>
        <w:rPr>
          <w:i/>
          <w:iCs/>
        </w:rPr>
        <w:t>Housing Washington’s Army during the American Revolution</w:t>
      </w:r>
      <w:r>
        <w:t xml:space="preserve">, in </w:t>
      </w:r>
      <w:r>
        <w:rPr>
          <w:i/>
          <w:iCs/>
        </w:rPr>
        <w:t xml:space="preserve">North Carolina Historical Review </w:t>
      </w:r>
      <w:r>
        <w:t xml:space="preserve">[forthcoming, 2024] </w:t>
      </w:r>
    </w:p>
    <w:p w14:paraId="005DCECD" w14:textId="77777777" w:rsidR="000D1744" w:rsidRDefault="000D1744" w:rsidP="00395804">
      <w:pPr>
        <w:ind w:left="360" w:hanging="360"/>
        <w:rPr>
          <w:bCs/>
        </w:rPr>
      </w:pPr>
    </w:p>
    <w:p w14:paraId="485A09B8" w14:textId="45B26B7D" w:rsidR="00395804" w:rsidRPr="00395804" w:rsidRDefault="00A172AD" w:rsidP="00395804">
      <w:pPr>
        <w:ind w:left="360" w:hanging="360"/>
        <w:rPr>
          <w:bCs/>
        </w:rPr>
      </w:pPr>
      <w:r>
        <w:rPr>
          <w:bCs/>
        </w:rPr>
        <w:t>Review of</w:t>
      </w:r>
      <w:r w:rsidR="000D1744">
        <w:rPr>
          <w:bCs/>
        </w:rPr>
        <w:t xml:space="preserve"> Kevin Weddle,</w:t>
      </w:r>
      <w:r>
        <w:rPr>
          <w:bCs/>
        </w:rPr>
        <w:t xml:space="preserve"> </w:t>
      </w:r>
      <w:r>
        <w:rPr>
          <w:bCs/>
          <w:i/>
        </w:rPr>
        <w:t xml:space="preserve">The </w:t>
      </w:r>
      <w:proofErr w:type="spellStart"/>
      <w:r>
        <w:rPr>
          <w:bCs/>
          <w:i/>
        </w:rPr>
        <w:t>Compleat</w:t>
      </w:r>
      <w:proofErr w:type="spellEnd"/>
      <w:r>
        <w:rPr>
          <w:bCs/>
          <w:i/>
        </w:rPr>
        <w:t xml:space="preserve"> Victory: </w:t>
      </w:r>
      <w:r w:rsidR="00363FCB" w:rsidRPr="00A172AD">
        <w:rPr>
          <w:bCs/>
          <w:i/>
        </w:rPr>
        <w:t>Saratoga</w:t>
      </w:r>
      <w:r>
        <w:rPr>
          <w:bCs/>
          <w:i/>
        </w:rPr>
        <w:t xml:space="preserve"> and the American Revolution</w:t>
      </w:r>
      <w:r w:rsidR="00363FCB">
        <w:rPr>
          <w:bCs/>
        </w:rPr>
        <w:t xml:space="preserve">, </w:t>
      </w:r>
      <w:r w:rsidR="000D1744">
        <w:rPr>
          <w:bCs/>
        </w:rPr>
        <w:t xml:space="preserve">in </w:t>
      </w:r>
      <w:r w:rsidR="00363FCB" w:rsidRPr="00A172AD">
        <w:rPr>
          <w:bCs/>
          <w:i/>
        </w:rPr>
        <w:t>J</w:t>
      </w:r>
      <w:r w:rsidRPr="00A172AD">
        <w:rPr>
          <w:bCs/>
          <w:i/>
        </w:rPr>
        <w:t>ournal of American History</w:t>
      </w:r>
      <w:r w:rsidR="00363FCB">
        <w:rPr>
          <w:bCs/>
        </w:rPr>
        <w:t xml:space="preserve">, </w:t>
      </w:r>
      <w:r w:rsidR="00395804">
        <w:rPr>
          <w:bCs/>
        </w:rPr>
        <w:t>1</w:t>
      </w:r>
      <w:r w:rsidR="00395804" w:rsidRPr="00395804">
        <w:rPr>
          <w:bCs/>
        </w:rPr>
        <w:t>09:2 (September 2022)</w:t>
      </w:r>
      <w:r w:rsidR="00395804">
        <w:rPr>
          <w:bCs/>
        </w:rPr>
        <w:t>, 420-21.</w:t>
      </w:r>
    </w:p>
    <w:p w14:paraId="5AEC5C63" w14:textId="77777777" w:rsidR="00363FCB" w:rsidRDefault="00363FCB" w:rsidP="00036FF2">
      <w:pPr>
        <w:rPr>
          <w:bCs/>
        </w:rPr>
      </w:pPr>
    </w:p>
    <w:p w14:paraId="38A1362E" w14:textId="3D16CE63" w:rsidR="00187215" w:rsidRDefault="00187215" w:rsidP="00FF6574">
      <w:pPr>
        <w:ind w:left="360" w:hanging="360"/>
        <w:rPr>
          <w:bCs/>
        </w:rPr>
      </w:pPr>
      <w:r>
        <w:rPr>
          <w:bCs/>
        </w:rPr>
        <w:t xml:space="preserve">“A Mere Youth: James Monroe’s </w:t>
      </w:r>
      <w:r w:rsidR="00363FCB">
        <w:rPr>
          <w:bCs/>
        </w:rPr>
        <w:t xml:space="preserve">Revolutionary War.” </w:t>
      </w:r>
      <w:r w:rsidR="00363FCB" w:rsidRPr="00363FCB">
        <w:rPr>
          <w:bCs/>
          <w:i/>
        </w:rPr>
        <w:t>Journal of the American Revolution</w:t>
      </w:r>
      <w:r w:rsidR="00363FCB">
        <w:rPr>
          <w:bCs/>
        </w:rPr>
        <w:t xml:space="preserve">, </w:t>
      </w:r>
      <w:r w:rsidR="00A172AD">
        <w:rPr>
          <w:bCs/>
        </w:rPr>
        <w:t>Volume</w:t>
      </w:r>
      <w:r w:rsidR="00FF6574">
        <w:rPr>
          <w:bCs/>
        </w:rPr>
        <w:t xml:space="preserve"> 8 (2022).  </w:t>
      </w:r>
      <w:r w:rsidR="00A172AD">
        <w:rPr>
          <w:bCs/>
        </w:rPr>
        <w:t>Originally published</w:t>
      </w:r>
      <w:r w:rsidR="00FF6574">
        <w:rPr>
          <w:bCs/>
        </w:rPr>
        <w:t xml:space="preserve"> online</w:t>
      </w:r>
      <w:r w:rsidR="00A172AD">
        <w:rPr>
          <w:bCs/>
        </w:rPr>
        <w:t xml:space="preserve"> </w:t>
      </w:r>
      <w:r w:rsidR="00363FCB">
        <w:rPr>
          <w:bCs/>
        </w:rPr>
        <w:t xml:space="preserve">August 2021. </w:t>
      </w:r>
      <w:r w:rsidR="00363FCB">
        <w:rPr>
          <w:bCs/>
        </w:rPr>
        <w:br/>
      </w:r>
      <w:hyperlink r:id="rId6" w:history="1">
        <w:r w:rsidR="00363FCB" w:rsidRPr="00363FCB">
          <w:rPr>
            <w:rStyle w:val="Hyperlink"/>
            <w:bCs/>
          </w:rPr>
          <w:t>https://allthingsliberty.com/2021/08/a-mere-youth-james-monroes-revolutionary-war/</w:t>
        </w:r>
      </w:hyperlink>
      <w:r w:rsidR="00363FCB">
        <w:rPr>
          <w:bCs/>
        </w:rPr>
        <w:t xml:space="preserve"> </w:t>
      </w:r>
    </w:p>
    <w:p w14:paraId="1BA851FD" w14:textId="77777777" w:rsidR="00187215" w:rsidRPr="002E601A" w:rsidRDefault="00187215" w:rsidP="00036FF2">
      <w:pPr>
        <w:rPr>
          <w:bCs/>
        </w:rPr>
      </w:pPr>
    </w:p>
    <w:p w14:paraId="235E1122" w14:textId="77777777" w:rsidR="00057CF0" w:rsidRPr="00057CF0" w:rsidRDefault="00057CF0" w:rsidP="00E0120E">
      <w:pPr>
        <w:pStyle w:val="BodyTextIndent3"/>
        <w:ind w:left="360" w:hanging="360"/>
        <w:rPr>
          <w:bCs w:val="0"/>
          <w:sz w:val="24"/>
        </w:rPr>
      </w:pPr>
      <w:r>
        <w:rPr>
          <w:bCs w:val="0"/>
          <w:sz w:val="24"/>
        </w:rPr>
        <w:t xml:space="preserve">Review of John McCurdy, </w:t>
      </w:r>
      <w:r>
        <w:rPr>
          <w:bCs w:val="0"/>
          <w:i/>
          <w:sz w:val="24"/>
        </w:rPr>
        <w:t>Quarters: The Accommodation of the British Army and the Coming of the American Revolution</w:t>
      </w:r>
      <w:r>
        <w:rPr>
          <w:bCs w:val="0"/>
          <w:sz w:val="24"/>
        </w:rPr>
        <w:t xml:space="preserve">, in </w:t>
      </w:r>
      <w:r>
        <w:rPr>
          <w:bCs w:val="0"/>
          <w:i/>
          <w:sz w:val="24"/>
        </w:rPr>
        <w:t>Journal of American History</w:t>
      </w:r>
      <w:r w:rsidR="004A7492">
        <w:rPr>
          <w:bCs w:val="0"/>
          <w:i/>
          <w:sz w:val="24"/>
        </w:rPr>
        <w:t xml:space="preserve">, </w:t>
      </w:r>
      <w:r w:rsidR="004A7492">
        <w:rPr>
          <w:bCs w:val="0"/>
          <w:sz w:val="24"/>
        </w:rPr>
        <w:t>107:2 (September 2020), 456.</w:t>
      </w:r>
    </w:p>
    <w:p w14:paraId="6AC3FDFF" w14:textId="77777777" w:rsidR="00057CF0" w:rsidRDefault="00057CF0" w:rsidP="00E0120E">
      <w:pPr>
        <w:pStyle w:val="BodyTextIndent3"/>
        <w:ind w:left="360" w:hanging="360"/>
        <w:rPr>
          <w:bCs w:val="0"/>
          <w:sz w:val="24"/>
        </w:rPr>
      </w:pPr>
    </w:p>
    <w:p w14:paraId="7BF405C3" w14:textId="5FC85CE7" w:rsidR="008B5BB8" w:rsidRPr="00312C3F" w:rsidRDefault="00312C3F" w:rsidP="008B5BB8">
      <w:pPr>
        <w:pStyle w:val="BodyTextIndent3"/>
        <w:ind w:left="360" w:hanging="360"/>
        <w:rPr>
          <w:bCs w:val="0"/>
          <w:sz w:val="24"/>
        </w:rPr>
      </w:pPr>
      <w:r>
        <w:rPr>
          <w:bCs w:val="0"/>
          <w:sz w:val="24"/>
        </w:rPr>
        <w:t xml:space="preserve">Review of Gina M. Martino, </w:t>
      </w:r>
      <w:r>
        <w:rPr>
          <w:bCs w:val="0"/>
          <w:i/>
          <w:sz w:val="24"/>
        </w:rPr>
        <w:t xml:space="preserve">Women at War in the Borderlands of the Early American Northeast, </w:t>
      </w:r>
      <w:r>
        <w:rPr>
          <w:bCs w:val="0"/>
          <w:sz w:val="24"/>
        </w:rPr>
        <w:t xml:space="preserve">in </w:t>
      </w:r>
      <w:r w:rsidRPr="00312C3F">
        <w:rPr>
          <w:bCs w:val="0"/>
          <w:i/>
          <w:sz w:val="24"/>
        </w:rPr>
        <w:t>Canadian Journal of History</w:t>
      </w:r>
      <w:r>
        <w:rPr>
          <w:bCs w:val="0"/>
          <w:sz w:val="24"/>
        </w:rPr>
        <w:t xml:space="preserve"> </w:t>
      </w:r>
      <w:r w:rsidR="008B5BB8">
        <w:rPr>
          <w:bCs w:val="0"/>
          <w:sz w:val="24"/>
        </w:rPr>
        <w:t>54:1 (Spring 2019)</w:t>
      </w:r>
      <w:r w:rsidR="00523373">
        <w:rPr>
          <w:bCs w:val="0"/>
          <w:sz w:val="24"/>
        </w:rPr>
        <w:t>,</w:t>
      </w:r>
      <w:r w:rsidR="008B5BB8">
        <w:rPr>
          <w:bCs w:val="0"/>
          <w:sz w:val="24"/>
        </w:rPr>
        <w:t xml:space="preserve"> 255-57.</w:t>
      </w:r>
    </w:p>
    <w:p w14:paraId="5B8DF9C8" w14:textId="77777777" w:rsidR="00312C3F" w:rsidRDefault="00312C3F" w:rsidP="00E0120E">
      <w:pPr>
        <w:pStyle w:val="BodyTextIndent3"/>
        <w:ind w:left="360" w:hanging="360"/>
        <w:rPr>
          <w:bCs w:val="0"/>
          <w:sz w:val="24"/>
        </w:rPr>
      </w:pPr>
    </w:p>
    <w:p w14:paraId="70B455E1" w14:textId="27B06308" w:rsidR="00E0120E" w:rsidRPr="002E601A" w:rsidRDefault="00E0120E" w:rsidP="00E0120E">
      <w:pPr>
        <w:pStyle w:val="BodyTextIndent3"/>
        <w:ind w:left="360" w:hanging="360"/>
        <w:rPr>
          <w:sz w:val="24"/>
        </w:rPr>
      </w:pPr>
      <w:r w:rsidRPr="002E601A">
        <w:rPr>
          <w:bCs w:val="0"/>
          <w:sz w:val="24"/>
        </w:rPr>
        <w:t xml:space="preserve">Review of Caroline Cox, </w:t>
      </w:r>
      <w:r w:rsidRPr="002E601A">
        <w:rPr>
          <w:bCs w:val="0"/>
          <w:i/>
          <w:sz w:val="24"/>
        </w:rPr>
        <w:t>Boy Soldiers of the American Revolution</w:t>
      </w:r>
      <w:r w:rsidRPr="002E601A">
        <w:rPr>
          <w:bCs w:val="0"/>
          <w:sz w:val="24"/>
        </w:rPr>
        <w:t xml:space="preserve">, in </w:t>
      </w:r>
      <w:r w:rsidRPr="002E601A">
        <w:rPr>
          <w:i/>
          <w:sz w:val="24"/>
        </w:rPr>
        <w:t xml:space="preserve">Journal of the Early Republic </w:t>
      </w:r>
      <w:r>
        <w:rPr>
          <w:sz w:val="24"/>
        </w:rPr>
        <w:t>37:4 (Winter</w:t>
      </w:r>
      <w:r w:rsidRPr="002E601A">
        <w:rPr>
          <w:sz w:val="24"/>
        </w:rPr>
        <w:t xml:space="preserve"> 2017</w:t>
      </w:r>
      <w:r>
        <w:rPr>
          <w:sz w:val="24"/>
        </w:rPr>
        <w:t>)</w:t>
      </w:r>
      <w:r w:rsidR="00157AE1">
        <w:rPr>
          <w:sz w:val="24"/>
        </w:rPr>
        <w:t>,</w:t>
      </w:r>
      <w:r>
        <w:rPr>
          <w:sz w:val="24"/>
        </w:rPr>
        <w:t xml:space="preserve"> 790-93.</w:t>
      </w:r>
    </w:p>
    <w:p w14:paraId="514F8BFA" w14:textId="77777777" w:rsidR="002E601A" w:rsidRDefault="002E601A" w:rsidP="00036FF2">
      <w:pPr>
        <w:rPr>
          <w:bCs/>
        </w:rPr>
      </w:pPr>
    </w:p>
    <w:p w14:paraId="73B9DDBE" w14:textId="3CACEC99" w:rsidR="00954D73" w:rsidRPr="00954D73" w:rsidRDefault="00954D73" w:rsidP="00CC67A5">
      <w:pPr>
        <w:ind w:left="360" w:hanging="360"/>
      </w:pPr>
      <w:r>
        <w:rPr>
          <w:bCs/>
        </w:rPr>
        <w:t xml:space="preserve">Review of Daniel Murphy, </w:t>
      </w:r>
      <w:r>
        <w:rPr>
          <w:bCs/>
          <w:i/>
        </w:rPr>
        <w:t>William Washington, American Light Dragoon: A Continental Cavalry Leader in the War of Independence</w:t>
      </w:r>
      <w:r>
        <w:rPr>
          <w:i/>
        </w:rPr>
        <w:t xml:space="preserve">, </w:t>
      </w:r>
      <w:r>
        <w:t xml:space="preserve">in </w:t>
      </w:r>
      <w:r>
        <w:rPr>
          <w:i/>
        </w:rPr>
        <w:t xml:space="preserve">Journal of Southern History </w:t>
      </w:r>
      <w:r w:rsidR="002E601A">
        <w:t>82:1 (February</w:t>
      </w:r>
      <w:r w:rsidR="00AC3F28">
        <w:t xml:space="preserve"> 2016</w:t>
      </w:r>
      <w:r w:rsidR="002E601A">
        <w:t>)</w:t>
      </w:r>
      <w:r w:rsidR="00157AE1">
        <w:t xml:space="preserve">, </w:t>
      </w:r>
      <w:r w:rsidR="002E601A">
        <w:t>142-43.</w:t>
      </w:r>
    </w:p>
    <w:p w14:paraId="3C7CBFC1" w14:textId="77777777" w:rsidR="002D4B6B" w:rsidRDefault="002D4B6B" w:rsidP="00CC67A5">
      <w:pPr>
        <w:ind w:left="360" w:hanging="360"/>
        <w:rPr>
          <w:bCs/>
        </w:rPr>
      </w:pPr>
    </w:p>
    <w:p w14:paraId="18D5212A" w14:textId="77777777" w:rsidR="00CC67A5" w:rsidRPr="00CC67A5" w:rsidRDefault="00CC67A5" w:rsidP="00CC67A5">
      <w:pPr>
        <w:ind w:left="360" w:hanging="360"/>
        <w:rPr>
          <w:bCs/>
        </w:rPr>
      </w:pPr>
      <w:r>
        <w:rPr>
          <w:bCs/>
        </w:rPr>
        <w:t xml:space="preserve">Review of Alexander </w:t>
      </w:r>
      <w:proofErr w:type="spellStart"/>
      <w:r>
        <w:rPr>
          <w:bCs/>
        </w:rPr>
        <w:t>Tsesis</w:t>
      </w:r>
      <w:proofErr w:type="spellEnd"/>
      <w:r>
        <w:rPr>
          <w:bCs/>
        </w:rPr>
        <w:t xml:space="preserve">, </w:t>
      </w:r>
      <w:r>
        <w:rPr>
          <w:bCs/>
          <w:i/>
        </w:rPr>
        <w:t xml:space="preserve">For Liberty and Equality: The Life and Times of the Declaration of Independence, </w:t>
      </w:r>
      <w:r>
        <w:rPr>
          <w:bCs/>
        </w:rPr>
        <w:t>in H-War, H-Net Reviews. August, 2014.</w:t>
      </w:r>
    </w:p>
    <w:p w14:paraId="4365F7C3" w14:textId="77777777" w:rsidR="002D4B6B" w:rsidRDefault="002D4B6B" w:rsidP="00E975DA">
      <w:pPr>
        <w:ind w:left="360" w:hanging="360"/>
        <w:rPr>
          <w:color w:val="000000"/>
          <w:shd w:val="clear" w:color="auto" w:fill="FFFFFF"/>
        </w:rPr>
      </w:pPr>
    </w:p>
    <w:p w14:paraId="39DED3D3" w14:textId="402E3B46" w:rsidR="00595790" w:rsidRPr="000124A5" w:rsidRDefault="00595790" w:rsidP="00E975DA">
      <w:pPr>
        <w:ind w:left="360" w:hanging="360"/>
        <w:rPr>
          <w:bCs/>
        </w:rPr>
      </w:pPr>
      <w:r w:rsidRPr="000124A5">
        <w:rPr>
          <w:color w:val="000000"/>
          <w:shd w:val="clear" w:color="auto" w:fill="FFFFFF"/>
        </w:rPr>
        <w:t xml:space="preserve">Review of </w:t>
      </w:r>
      <w:r w:rsidR="004C113E" w:rsidRPr="000124A5">
        <w:rPr>
          <w:color w:val="000000"/>
          <w:shd w:val="clear" w:color="auto" w:fill="FFFFFF"/>
        </w:rPr>
        <w:t xml:space="preserve">Thomas </w:t>
      </w:r>
      <w:r w:rsidRPr="000124A5">
        <w:rPr>
          <w:color w:val="000000"/>
          <w:shd w:val="clear" w:color="auto" w:fill="FFFFFF"/>
        </w:rPr>
        <w:t>Kidd,</w:t>
      </w:r>
      <w:r w:rsidR="00E80D8C" w:rsidRPr="000124A5">
        <w:rPr>
          <w:color w:val="000000"/>
          <w:shd w:val="clear" w:color="auto" w:fill="FFFFFF"/>
        </w:rPr>
        <w:t xml:space="preserve"> </w:t>
      </w:r>
      <w:r w:rsidRPr="000124A5">
        <w:rPr>
          <w:rStyle w:val="Emphasis"/>
          <w:color w:val="000000"/>
          <w:shd w:val="clear" w:color="auto" w:fill="FFFFFF"/>
        </w:rPr>
        <w:t>Patrick Henry: First Among Patriots</w:t>
      </w:r>
      <w:r w:rsidRPr="000124A5">
        <w:rPr>
          <w:color w:val="000000"/>
          <w:shd w:val="clear" w:color="auto" w:fill="FFFFFF"/>
        </w:rPr>
        <w:t xml:space="preserve">, in </w:t>
      </w:r>
      <w:r w:rsidRPr="000124A5">
        <w:rPr>
          <w:i/>
          <w:color w:val="000000"/>
          <w:shd w:val="clear" w:color="auto" w:fill="FFFFFF"/>
        </w:rPr>
        <w:t>Journal of Southern History</w:t>
      </w:r>
      <w:r w:rsidRPr="000124A5">
        <w:rPr>
          <w:color w:val="000000"/>
          <w:shd w:val="clear" w:color="auto" w:fill="FFFFFF"/>
        </w:rPr>
        <w:t>, 79 (February 2013)</w:t>
      </w:r>
      <w:r w:rsidR="00157AE1">
        <w:rPr>
          <w:color w:val="000000"/>
          <w:shd w:val="clear" w:color="auto" w:fill="FFFFFF"/>
        </w:rPr>
        <w:t>,</w:t>
      </w:r>
      <w:r w:rsidR="00D3154D" w:rsidRPr="000124A5">
        <w:rPr>
          <w:color w:val="000000"/>
          <w:shd w:val="clear" w:color="auto" w:fill="FFFFFF"/>
        </w:rPr>
        <w:t xml:space="preserve"> 155-56.</w:t>
      </w:r>
    </w:p>
    <w:p w14:paraId="34711347" w14:textId="77777777" w:rsidR="002D4B6B" w:rsidRDefault="002D4B6B" w:rsidP="00D6191A">
      <w:pPr>
        <w:ind w:left="360" w:hanging="360"/>
        <w:rPr>
          <w:bCs/>
        </w:rPr>
      </w:pPr>
    </w:p>
    <w:p w14:paraId="70FD6B86" w14:textId="77777777" w:rsidR="00363FCB" w:rsidRDefault="00D6191A" w:rsidP="00363FCB">
      <w:pPr>
        <w:ind w:left="360" w:hanging="360"/>
      </w:pPr>
      <w:r w:rsidRPr="000124A5">
        <w:rPr>
          <w:bCs/>
        </w:rPr>
        <w:t xml:space="preserve">“Fear and Love in a Revolutionary War” July 17, 2012. </w:t>
      </w:r>
      <w:r w:rsidRPr="000124A5">
        <w:rPr>
          <w:bCs/>
          <w:i/>
        </w:rPr>
        <w:t>The 18</w:t>
      </w:r>
      <w:r w:rsidRPr="000124A5">
        <w:rPr>
          <w:bCs/>
          <w:i/>
          <w:vertAlign w:val="superscript"/>
        </w:rPr>
        <w:t>th</w:t>
      </w:r>
      <w:r w:rsidRPr="000124A5">
        <w:rPr>
          <w:bCs/>
          <w:i/>
        </w:rPr>
        <w:t>-Century Common: A Public Humanities Website for Enthusiasts of 18</w:t>
      </w:r>
      <w:r w:rsidRPr="000124A5">
        <w:rPr>
          <w:bCs/>
          <w:i/>
          <w:vertAlign w:val="superscript"/>
        </w:rPr>
        <w:t>th</w:t>
      </w:r>
      <w:r w:rsidRPr="000124A5">
        <w:rPr>
          <w:bCs/>
          <w:i/>
        </w:rPr>
        <w:t>-Century Studies</w:t>
      </w:r>
      <w:r w:rsidR="00851EEA" w:rsidRPr="000124A5">
        <w:rPr>
          <w:bCs/>
          <w:i/>
        </w:rPr>
        <w:t>.</w:t>
      </w:r>
      <w:r w:rsidRPr="000124A5">
        <w:rPr>
          <w:bCs/>
        </w:rPr>
        <w:t xml:space="preserve"> </w:t>
      </w:r>
      <w:hyperlink r:id="rId7" w:history="1">
        <w:r w:rsidR="00363FCB" w:rsidRPr="008C5969">
          <w:rPr>
            <w:rStyle w:val="Hyperlink"/>
          </w:rPr>
          <w:t>https://www.18thcenturycommon.org/fear-and-love-in-a-revolutionary-war/</w:t>
        </w:r>
      </w:hyperlink>
    </w:p>
    <w:p w14:paraId="4512E0A0" w14:textId="77777777" w:rsidR="002D4B6B" w:rsidRPr="00363FCB" w:rsidRDefault="002D4B6B" w:rsidP="00363FCB">
      <w:pPr>
        <w:ind w:left="360" w:hanging="360"/>
      </w:pPr>
    </w:p>
    <w:p w14:paraId="0040382A" w14:textId="77777777" w:rsidR="00E04E68" w:rsidRPr="000124A5" w:rsidRDefault="00E04E68" w:rsidP="00363FCB">
      <w:pPr>
        <w:ind w:left="360" w:hanging="360"/>
      </w:pPr>
      <w:r w:rsidRPr="000124A5">
        <w:rPr>
          <w:bCs/>
        </w:rPr>
        <w:t xml:space="preserve">“Power, Rights, and Revolution.” </w:t>
      </w:r>
      <w:r w:rsidRPr="000124A5">
        <w:rPr>
          <w:bCs/>
          <w:i/>
        </w:rPr>
        <w:t xml:space="preserve">American History. </w:t>
      </w:r>
      <w:r w:rsidRPr="000124A5">
        <w:rPr>
          <w:bCs/>
        </w:rPr>
        <w:t xml:space="preserve">ABC-CLIO, 2011. </w:t>
      </w:r>
      <w:hyperlink r:id="rId8" w:history="1">
        <w:r w:rsidRPr="000124A5">
          <w:rPr>
            <w:rStyle w:val="Hyperlink"/>
          </w:rPr>
          <w:t>http://americanhistory2.abc-clio.com/</w:t>
        </w:r>
      </w:hyperlink>
    </w:p>
    <w:p w14:paraId="3AB75529" w14:textId="77777777" w:rsidR="002D4B6B" w:rsidRDefault="002D4B6B" w:rsidP="001E6A7F">
      <w:pPr>
        <w:ind w:left="360" w:hanging="360"/>
        <w:rPr>
          <w:bCs/>
        </w:rPr>
      </w:pPr>
    </w:p>
    <w:p w14:paraId="264ADEB0" w14:textId="77777777" w:rsidR="001E6A7F" w:rsidRPr="000124A5" w:rsidRDefault="00036FF2" w:rsidP="001E6A7F">
      <w:pPr>
        <w:ind w:left="360" w:hanging="360"/>
        <w:rPr>
          <w:bCs/>
        </w:rPr>
      </w:pPr>
      <w:r w:rsidRPr="000124A5">
        <w:rPr>
          <w:bCs/>
        </w:rPr>
        <w:t xml:space="preserve">“To Kill, Captivate, or Destroy. Review of Bernard Cornwell, </w:t>
      </w:r>
      <w:r w:rsidRPr="000124A5">
        <w:rPr>
          <w:bCs/>
          <w:i/>
        </w:rPr>
        <w:t>The Fort: a Novel of the Revolutionary War.</w:t>
      </w:r>
      <w:r w:rsidRPr="000124A5">
        <w:rPr>
          <w:bCs/>
        </w:rPr>
        <w:t xml:space="preserve">” </w:t>
      </w:r>
      <w:r w:rsidRPr="000124A5">
        <w:rPr>
          <w:bCs/>
          <w:i/>
        </w:rPr>
        <w:t>Common-Place</w:t>
      </w:r>
      <w:r w:rsidRPr="000124A5">
        <w:rPr>
          <w:bCs/>
        </w:rPr>
        <w:t xml:space="preserve"> 11:2 (January 2011).</w:t>
      </w:r>
      <w:r w:rsidR="001E6A7F" w:rsidRPr="000124A5">
        <w:rPr>
          <w:bCs/>
        </w:rPr>
        <w:t xml:space="preserve"> </w:t>
      </w:r>
      <w:r w:rsidR="001E6A7F" w:rsidRPr="000124A5">
        <w:rPr>
          <w:bCs/>
        </w:rPr>
        <w:br/>
      </w:r>
      <w:hyperlink r:id="rId9" w:history="1">
        <w:r w:rsidR="00363FCB" w:rsidRPr="008C5969">
          <w:rPr>
            <w:rStyle w:val="Hyperlink"/>
          </w:rPr>
          <w:t>http://commonplace.online/article/captivate-kill-destroy/</w:t>
        </w:r>
      </w:hyperlink>
      <w:r w:rsidR="00363FCB">
        <w:t xml:space="preserve"> </w:t>
      </w:r>
      <w:r w:rsidR="001E6A7F" w:rsidRPr="000124A5">
        <w:rPr>
          <w:bCs/>
        </w:rPr>
        <w:t xml:space="preserve"> </w:t>
      </w:r>
    </w:p>
    <w:p w14:paraId="214DD12B" w14:textId="77777777" w:rsidR="002D4B6B" w:rsidRDefault="002D4B6B" w:rsidP="0026599F">
      <w:pPr>
        <w:ind w:left="360" w:hanging="360"/>
        <w:rPr>
          <w:bCs/>
        </w:rPr>
      </w:pPr>
    </w:p>
    <w:p w14:paraId="415E202F" w14:textId="77777777" w:rsidR="00CC67A5" w:rsidRPr="000124A5" w:rsidRDefault="0026599F" w:rsidP="0026599F">
      <w:pPr>
        <w:ind w:left="360" w:hanging="360"/>
        <w:rPr>
          <w:bCs/>
        </w:rPr>
      </w:pPr>
      <w:r w:rsidRPr="000124A5">
        <w:rPr>
          <w:bCs/>
        </w:rPr>
        <w:t xml:space="preserve">Review of Holly </w:t>
      </w:r>
      <w:r w:rsidR="00BD0CAF" w:rsidRPr="000124A5">
        <w:rPr>
          <w:bCs/>
        </w:rPr>
        <w:t>Brewer</w:t>
      </w:r>
      <w:r w:rsidRPr="000124A5">
        <w:rPr>
          <w:bCs/>
        </w:rPr>
        <w:t xml:space="preserve">, </w:t>
      </w:r>
      <w:r w:rsidRPr="000124A5">
        <w:rPr>
          <w:bCs/>
          <w:i/>
        </w:rPr>
        <w:t>By Birth or Consent: Children, Law and the Anglo-American Revolution in Authority</w:t>
      </w:r>
      <w:r w:rsidRPr="000124A5">
        <w:rPr>
          <w:bCs/>
        </w:rPr>
        <w:t xml:space="preserve"> (Chapel Hill, 2005), in </w:t>
      </w:r>
      <w:r w:rsidRPr="000124A5">
        <w:rPr>
          <w:bCs/>
          <w:i/>
        </w:rPr>
        <w:t>Journal of Colonialism and Colonial History</w:t>
      </w:r>
      <w:r w:rsidRPr="000124A5">
        <w:rPr>
          <w:bCs/>
        </w:rPr>
        <w:t xml:space="preserve"> </w:t>
      </w:r>
      <w:r w:rsidRPr="000124A5">
        <w:t>6:3</w:t>
      </w:r>
      <w:r w:rsidR="00D3154D" w:rsidRPr="000124A5">
        <w:rPr>
          <w:bCs/>
        </w:rPr>
        <w:t xml:space="preserve"> (Winter </w:t>
      </w:r>
      <w:r w:rsidRPr="000124A5">
        <w:rPr>
          <w:bCs/>
        </w:rPr>
        <w:t>2005).</w:t>
      </w:r>
      <w:r w:rsidR="001E6A7F" w:rsidRPr="000124A5">
        <w:rPr>
          <w:bCs/>
        </w:rPr>
        <w:t xml:space="preserve">  </w:t>
      </w:r>
    </w:p>
    <w:p w14:paraId="53058271" w14:textId="1E3A7870" w:rsidR="00CC67A5" w:rsidRDefault="00CC67A5" w:rsidP="0026599F">
      <w:pPr>
        <w:rPr>
          <w:b/>
        </w:rPr>
      </w:pPr>
    </w:p>
    <w:p w14:paraId="442B2147" w14:textId="45A86A4C" w:rsidR="00044090" w:rsidRDefault="00044090" w:rsidP="0026599F">
      <w:pPr>
        <w:rPr>
          <w:b/>
        </w:rPr>
      </w:pPr>
    </w:p>
    <w:p w14:paraId="6902C6B7" w14:textId="77777777" w:rsidR="00044090" w:rsidRDefault="00044090" w:rsidP="0026599F">
      <w:pPr>
        <w:rPr>
          <w:b/>
        </w:rPr>
      </w:pPr>
    </w:p>
    <w:p w14:paraId="1DCD0436" w14:textId="5F9AC9E9" w:rsidR="0026599F" w:rsidRPr="000124A5" w:rsidRDefault="00FF6574" w:rsidP="0026599F">
      <w:pPr>
        <w:rPr>
          <w:b/>
        </w:rPr>
      </w:pPr>
      <w:r>
        <w:rPr>
          <w:b/>
        </w:rPr>
        <w:t xml:space="preserve">Conferences, Lectures, and </w:t>
      </w:r>
      <w:r w:rsidR="0026599F" w:rsidRPr="000124A5">
        <w:rPr>
          <w:b/>
        </w:rPr>
        <w:t>Presentations:</w:t>
      </w:r>
    </w:p>
    <w:p w14:paraId="5D274D7A" w14:textId="77777777" w:rsidR="00FC72EB" w:rsidRDefault="00FC72EB" w:rsidP="0026599F">
      <w:pPr>
        <w:rPr>
          <w:b/>
        </w:rPr>
      </w:pPr>
    </w:p>
    <w:p w14:paraId="67FC1965" w14:textId="763508B5" w:rsidR="00794FA5" w:rsidRDefault="00794FA5" w:rsidP="00FF657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inherit" w:hAnsi="inherit"/>
        </w:rPr>
      </w:pPr>
      <w:r>
        <w:rPr>
          <w:rFonts w:ascii="inherit" w:hAnsi="inherit"/>
        </w:rPr>
        <w:t>“Soldiers Seeing Slavery</w:t>
      </w:r>
      <w:r w:rsidR="00A81934">
        <w:rPr>
          <w:rFonts w:ascii="inherit" w:hAnsi="inherit"/>
        </w:rPr>
        <w:t xml:space="preserve"> in the American Revolution,” in Embodied Narratives of the Eighteenth Century Atlantic World, </w:t>
      </w:r>
      <w:r w:rsidRPr="00A81934">
        <w:rPr>
          <w:rFonts w:ascii="inherit" w:hAnsi="inherit"/>
          <w:i/>
          <w:iCs/>
        </w:rPr>
        <w:t>Britain and the World</w:t>
      </w:r>
      <w:r w:rsidR="00A81934" w:rsidRPr="00A81934">
        <w:rPr>
          <w:rFonts w:ascii="inherit" w:hAnsi="inherit"/>
          <w:i/>
          <w:iCs/>
        </w:rPr>
        <w:t xml:space="preserve"> Confer</w:t>
      </w:r>
      <w:r w:rsidR="00A81934">
        <w:rPr>
          <w:rFonts w:ascii="inherit" w:hAnsi="inherit"/>
          <w:i/>
          <w:iCs/>
        </w:rPr>
        <w:t>ence</w:t>
      </w:r>
      <w:r>
        <w:rPr>
          <w:rFonts w:ascii="inherit" w:hAnsi="inherit"/>
        </w:rPr>
        <w:t>, Pittsburgh</w:t>
      </w:r>
      <w:r w:rsidR="00FA4D4C">
        <w:rPr>
          <w:rFonts w:ascii="inherit" w:hAnsi="inherit"/>
        </w:rPr>
        <w:t xml:space="preserve">, April </w:t>
      </w:r>
      <w:r w:rsidR="00A81934">
        <w:rPr>
          <w:rFonts w:ascii="inherit" w:hAnsi="inherit"/>
        </w:rPr>
        <w:t>19-22</w:t>
      </w:r>
      <w:r w:rsidR="00FA4D4C">
        <w:rPr>
          <w:rFonts w:ascii="inherit" w:hAnsi="inherit"/>
        </w:rPr>
        <w:t>, 2023.</w:t>
      </w:r>
    </w:p>
    <w:p w14:paraId="70226873" w14:textId="77777777" w:rsidR="00794FA5" w:rsidRDefault="00794FA5" w:rsidP="00FF657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inherit" w:hAnsi="inherit"/>
        </w:rPr>
      </w:pPr>
    </w:p>
    <w:p w14:paraId="47D4348F" w14:textId="2CA81475" w:rsidR="00E65400" w:rsidRDefault="00E65400" w:rsidP="00FF657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inherit" w:hAnsi="inherit"/>
        </w:rPr>
      </w:pPr>
      <w:r>
        <w:rPr>
          <w:rFonts w:ascii="inherit" w:hAnsi="inherit"/>
        </w:rPr>
        <w:t>“</w:t>
      </w:r>
      <w:r w:rsidR="008B6575">
        <w:rPr>
          <w:rFonts w:ascii="inherit" w:hAnsi="inherit"/>
        </w:rPr>
        <w:t xml:space="preserve">I am a Man and a Warrier:” George Rogers Clark and the </w:t>
      </w:r>
      <w:r>
        <w:rPr>
          <w:rFonts w:ascii="inherit" w:hAnsi="inherit"/>
        </w:rPr>
        <w:t xml:space="preserve">Gendered </w:t>
      </w:r>
      <w:r w:rsidR="008B6575">
        <w:rPr>
          <w:rFonts w:ascii="inherit" w:hAnsi="inherit"/>
        </w:rPr>
        <w:t xml:space="preserve">Politics of the Illinois Campaign. </w:t>
      </w:r>
      <w:r w:rsidRPr="00E65400">
        <w:rPr>
          <w:rFonts w:ascii="inherit" w:hAnsi="inherit"/>
          <w:i/>
        </w:rPr>
        <w:t>The American Revolution on the Frontier</w:t>
      </w:r>
      <w:r>
        <w:rPr>
          <w:rFonts w:ascii="inherit" w:hAnsi="inherit"/>
        </w:rPr>
        <w:t xml:space="preserve">, </w:t>
      </w:r>
      <w:r w:rsidR="00CE30BB" w:rsidRPr="00CE30BB">
        <w:rPr>
          <w:rFonts w:ascii="inherit" w:hAnsi="inherit"/>
        </w:rPr>
        <w:t>SAR Annual Conference on the American Revolution</w:t>
      </w:r>
      <w:r w:rsidR="00A172AD">
        <w:rPr>
          <w:rFonts w:ascii="inherit" w:hAnsi="inherit"/>
        </w:rPr>
        <w:t xml:space="preserve">, </w:t>
      </w:r>
      <w:r w:rsidR="008B6575">
        <w:rPr>
          <w:rFonts w:ascii="inherit" w:hAnsi="inherit"/>
        </w:rPr>
        <w:t>June 1-3, 2022</w:t>
      </w:r>
      <w:r w:rsidR="00F50160">
        <w:rPr>
          <w:rFonts w:ascii="inherit" w:hAnsi="inherit"/>
        </w:rPr>
        <w:t>.</w:t>
      </w:r>
    </w:p>
    <w:p w14:paraId="32F139BA" w14:textId="77777777" w:rsidR="00E65400" w:rsidRDefault="00E65400" w:rsidP="00FF6574">
      <w:pPr>
        <w:ind w:left="360" w:hanging="360"/>
        <w:rPr>
          <w:b/>
        </w:rPr>
      </w:pPr>
    </w:p>
    <w:p w14:paraId="6B405DFF" w14:textId="77777777" w:rsidR="004A7492" w:rsidRPr="004A7492" w:rsidRDefault="004A7492" w:rsidP="00FF6574">
      <w:pPr>
        <w:ind w:left="360" w:hanging="360"/>
      </w:pPr>
      <w:r w:rsidRPr="004A7492">
        <w:t>“A Mere Youth: James Monroe Comes of Age in the Revolutionary War</w:t>
      </w:r>
      <w:r>
        <w:t>.</w:t>
      </w:r>
      <w:r w:rsidRPr="004A7492">
        <w:t>” 33</w:t>
      </w:r>
      <w:r w:rsidRPr="004A7492">
        <w:rPr>
          <w:vertAlign w:val="superscript"/>
        </w:rPr>
        <w:t>rd</w:t>
      </w:r>
      <w:r w:rsidRPr="004A7492">
        <w:t xml:space="preserve"> Annual James Monroe Lecture, James Monroe Museum and Memorial Library, November 19, 2020.</w:t>
      </w:r>
    </w:p>
    <w:p w14:paraId="1F630024" w14:textId="77777777" w:rsidR="004A7492" w:rsidRDefault="004A7492" w:rsidP="00FF6574">
      <w:pPr>
        <w:ind w:left="360" w:hanging="360"/>
        <w:rPr>
          <w:b/>
        </w:rPr>
      </w:pPr>
    </w:p>
    <w:p w14:paraId="34092C56" w14:textId="77777777" w:rsidR="004A7492" w:rsidRPr="004A7492" w:rsidRDefault="004A7492" w:rsidP="00FF6574">
      <w:pPr>
        <w:ind w:left="360" w:hanging="360"/>
      </w:pPr>
      <w:r w:rsidRPr="004A7492">
        <w:t xml:space="preserve">“Traugott Bagge as a Historian of the American Revolution.” Becoming American: Moravians and their Neighbors, 1772-1822. </w:t>
      </w:r>
      <w:r>
        <w:t xml:space="preserve">Reynolda Conference, Winston Salem, NC, </w:t>
      </w:r>
      <w:r w:rsidRPr="004A7492">
        <w:t>September 26, 2020</w:t>
      </w:r>
    </w:p>
    <w:p w14:paraId="5EF6AF1D" w14:textId="77777777" w:rsidR="004A7492" w:rsidRDefault="004A7492" w:rsidP="00FF6574">
      <w:pPr>
        <w:ind w:left="360" w:hanging="360"/>
        <w:rPr>
          <w:b/>
        </w:rPr>
      </w:pPr>
    </w:p>
    <w:p w14:paraId="38A8DD80" w14:textId="77777777" w:rsidR="00644735" w:rsidRPr="00644735" w:rsidRDefault="00644735" w:rsidP="00FF6574">
      <w:pPr>
        <w:shd w:val="clear" w:color="auto" w:fill="FFFFFF"/>
        <w:suppressAutoHyphens w:val="0"/>
        <w:ind w:left="360" w:hanging="360"/>
        <w:rPr>
          <w:color w:val="000000"/>
          <w:lang w:eastAsia="en-US"/>
        </w:rPr>
      </w:pPr>
      <w:r w:rsidRPr="00644735">
        <w:rPr>
          <w:bCs/>
          <w:iCs/>
          <w:color w:val="000000"/>
          <w:lang w:eastAsia="en-US"/>
        </w:rPr>
        <w:t>“German Auxiliaries’ Reactions to American Slavery and Relationships with Enslaved Americans.”</w:t>
      </w:r>
      <w:r w:rsidRPr="00644735">
        <w:rPr>
          <w:color w:val="000000"/>
          <w:lang w:eastAsia="en-US"/>
        </w:rPr>
        <w:t xml:space="preserve"> Sixteenth Annual Fort Ticonderoga Seminar on the American Revolution, September 20-22, 2019.</w:t>
      </w:r>
    </w:p>
    <w:p w14:paraId="41465BE7" w14:textId="77777777" w:rsidR="00644735" w:rsidRDefault="00644735" w:rsidP="00FF6574">
      <w:pPr>
        <w:ind w:left="360" w:hanging="360"/>
        <w:rPr>
          <w:b/>
        </w:rPr>
      </w:pPr>
    </w:p>
    <w:p w14:paraId="4340960B" w14:textId="77777777" w:rsidR="00644735" w:rsidRPr="00644735" w:rsidRDefault="00644735" w:rsidP="00FF6574">
      <w:pPr>
        <w:ind w:left="360" w:hanging="360"/>
      </w:pPr>
      <w:r w:rsidRPr="00644735">
        <w:t>“Relationships between British Forces and Enslaved Virginians in 1781.” Mid-Atlantic Conference on British Studies, April 6, 2019</w:t>
      </w:r>
    </w:p>
    <w:p w14:paraId="1FC8F7C5" w14:textId="77777777" w:rsidR="00644735" w:rsidRDefault="00644735" w:rsidP="00FF6574">
      <w:pPr>
        <w:ind w:left="360" w:hanging="360"/>
      </w:pPr>
    </w:p>
    <w:p w14:paraId="7BD5F6E3" w14:textId="77777777" w:rsidR="00644735" w:rsidRPr="00644735" w:rsidRDefault="00644735" w:rsidP="00644735">
      <w:pPr>
        <w:ind w:left="360" w:hanging="360"/>
      </w:pPr>
      <w:r w:rsidRPr="00644735">
        <w:t>“Soldier to Supercargo, Continental to Consul: Samuel Shaw’s Pursuits of Independence on an Oceanic ‘Silk Road’.” The Silk Roads: From Local Realities to Global Narratives, Reynolda House Museum of American Art, Winston Salem, NC, March 29, 2019.</w:t>
      </w:r>
    </w:p>
    <w:p w14:paraId="5A6D56C1" w14:textId="77777777" w:rsidR="00644735" w:rsidRDefault="00644735" w:rsidP="00644735">
      <w:pPr>
        <w:ind w:left="360" w:hanging="360"/>
        <w:rPr>
          <w:b/>
        </w:rPr>
      </w:pPr>
    </w:p>
    <w:p w14:paraId="2FA6005B" w14:textId="77777777" w:rsidR="000047DD" w:rsidRPr="000047DD" w:rsidRDefault="000047DD" w:rsidP="00644735">
      <w:pPr>
        <w:ind w:left="360" w:hanging="360"/>
        <w:rPr>
          <w:b/>
        </w:rPr>
      </w:pPr>
      <w:r w:rsidRPr="000047DD">
        <w:rPr>
          <w:color w:val="222222"/>
          <w:shd w:val="clear" w:color="auto" w:fill="FFFFFF"/>
        </w:rPr>
        <w:t>“</w:t>
      </w:r>
      <w:r>
        <w:rPr>
          <w:color w:val="222222"/>
          <w:shd w:val="clear" w:color="auto" w:fill="FFFFFF"/>
        </w:rPr>
        <w:t>‘</w:t>
      </w:r>
      <w:r w:rsidRPr="000047DD">
        <w:rPr>
          <w:color w:val="222222"/>
          <w:shd w:val="clear" w:color="auto" w:fill="FFFFFF"/>
        </w:rPr>
        <w:t>We should have thought more about their deliverance’: Relationships between Revolutionary War Combatants &amp; E</w:t>
      </w:r>
      <w:r>
        <w:rPr>
          <w:color w:val="222222"/>
          <w:shd w:val="clear" w:color="auto" w:fill="FFFFFF"/>
        </w:rPr>
        <w:t>ns</w:t>
      </w:r>
      <w:r w:rsidRPr="000047DD">
        <w:rPr>
          <w:color w:val="222222"/>
          <w:shd w:val="clear" w:color="auto" w:fill="FFFFFF"/>
        </w:rPr>
        <w:t>laved Virginians in the Yorktown Campaign</w:t>
      </w:r>
      <w:r>
        <w:rPr>
          <w:color w:val="222222"/>
          <w:shd w:val="clear" w:color="auto" w:fill="FFFFFF"/>
        </w:rPr>
        <w:t>.</w:t>
      </w:r>
      <w:r w:rsidRPr="000047DD">
        <w:rPr>
          <w:color w:val="222222"/>
          <w:shd w:val="clear" w:color="auto" w:fill="FFFFFF"/>
        </w:rPr>
        <w:t>”</w:t>
      </w:r>
      <w:r>
        <w:rPr>
          <w:color w:val="222222"/>
          <w:shd w:val="clear" w:color="auto" w:fill="FFFFFF"/>
        </w:rPr>
        <w:t xml:space="preserve"> </w:t>
      </w:r>
      <w:r w:rsidRPr="00644735">
        <w:rPr>
          <w:i/>
          <w:color w:val="222222"/>
          <w:shd w:val="clear" w:color="auto" w:fill="FFFFFF"/>
        </w:rPr>
        <w:t>Poster session</w:t>
      </w:r>
      <w:r>
        <w:rPr>
          <w:color w:val="222222"/>
          <w:shd w:val="clear" w:color="auto" w:fill="FFFFFF"/>
        </w:rPr>
        <w:t>, 24</w:t>
      </w:r>
      <w:r w:rsidRPr="000047DD">
        <w:rPr>
          <w:color w:val="222222"/>
          <w:shd w:val="clear" w:color="auto" w:fill="FFFFFF"/>
          <w:vertAlign w:val="superscript"/>
        </w:rPr>
        <w:t>th</w:t>
      </w:r>
      <w:r>
        <w:rPr>
          <w:color w:val="222222"/>
          <w:shd w:val="clear" w:color="auto" w:fill="FFFFFF"/>
        </w:rPr>
        <w:t xml:space="preserve"> Annual Omohundro Institute Conference, June </w:t>
      </w:r>
      <w:r w:rsidR="00900485">
        <w:rPr>
          <w:color w:val="222222"/>
          <w:shd w:val="clear" w:color="auto" w:fill="FFFFFF"/>
        </w:rPr>
        <w:t xml:space="preserve">16, </w:t>
      </w:r>
      <w:r>
        <w:rPr>
          <w:color w:val="222222"/>
          <w:shd w:val="clear" w:color="auto" w:fill="FFFFFF"/>
        </w:rPr>
        <w:t>2018</w:t>
      </w:r>
    </w:p>
    <w:p w14:paraId="0E687F86" w14:textId="77777777" w:rsidR="000047DD" w:rsidRDefault="000047DD" w:rsidP="0026599F">
      <w:pPr>
        <w:rPr>
          <w:b/>
        </w:rPr>
      </w:pPr>
    </w:p>
    <w:p w14:paraId="59F0F0B3" w14:textId="77777777" w:rsidR="00D82A03" w:rsidRPr="00D82A03" w:rsidRDefault="00D82A03" w:rsidP="00D82A03">
      <w:pPr>
        <w:ind w:left="360" w:hanging="360"/>
      </w:pPr>
      <w:r w:rsidRPr="00D82A03">
        <w:t>“We should have thought more about their deliverance.” Virginia Forum, March 16, 2018</w:t>
      </w:r>
    </w:p>
    <w:p w14:paraId="0B4EE5A3" w14:textId="77777777" w:rsidR="00D82A03" w:rsidRDefault="00D82A03" w:rsidP="0026599F">
      <w:pPr>
        <w:rPr>
          <w:b/>
        </w:rPr>
      </w:pPr>
    </w:p>
    <w:p w14:paraId="6CCC5330" w14:textId="77777777" w:rsidR="003E7C3C" w:rsidRPr="003E7C3C" w:rsidRDefault="003E7C3C" w:rsidP="003E7C3C">
      <w:pPr>
        <w:ind w:left="360" w:hanging="360"/>
      </w:pPr>
      <w:r w:rsidRPr="003E7C3C">
        <w:t>“Military Community vs. Slave Society:  The British Army’s Relationships with Enslaved Virginians in 1781</w:t>
      </w:r>
      <w:r w:rsidR="00C174BC">
        <w:t>.” Consortium on the Revolutionary Era, Charleston, February 24, 2017.</w:t>
      </w:r>
      <w:r w:rsidRPr="003E7C3C">
        <w:br/>
      </w:r>
    </w:p>
    <w:p w14:paraId="75A04262" w14:textId="77777777" w:rsidR="00CC67A5" w:rsidRDefault="00CC67A5" w:rsidP="00892F4C">
      <w:pPr>
        <w:ind w:left="360" w:hanging="360"/>
      </w:pPr>
      <w:r>
        <w:t xml:space="preserve">“Is This The Land of Liberty? Continental Soldiers and Slavery in the Revolutionary Tidewater and Low Country” at “So Sudden an Alteration: The Causes, Course, and </w:t>
      </w:r>
      <w:r>
        <w:lastRenderedPageBreak/>
        <w:t>Consequences of the American Revolution,” Massachusetts Historical Society, Boston, April 9-11, 2015.</w:t>
      </w:r>
    </w:p>
    <w:p w14:paraId="201FA3D0" w14:textId="77777777" w:rsidR="00CC67A5" w:rsidRDefault="00CC67A5" w:rsidP="00892F4C">
      <w:pPr>
        <w:ind w:left="360" w:hanging="360"/>
      </w:pPr>
    </w:p>
    <w:p w14:paraId="78DC1FED" w14:textId="77777777" w:rsidR="00037B70" w:rsidRPr="000124A5" w:rsidRDefault="00037B70" w:rsidP="00892F4C">
      <w:pPr>
        <w:ind w:left="360" w:hanging="360"/>
      </w:pPr>
      <w:r w:rsidRPr="000124A5">
        <w:t>“Soldiers Seeing Slavery: Continental Soldiers Encountering Slavery and the Ensl</w:t>
      </w:r>
      <w:r w:rsidR="00892F4C" w:rsidRPr="000124A5">
        <w:t>aved in the American Revolution.</w:t>
      </w:r>
      <w:r w:rsidRPr="000124A5">
        <w:t>” Society of Military History, Annual Conference, Kansas City, April 5</w:t>
      </w:r>
      <w:r w:rsidR="00892F4C" w:rsidRPr="000124A5">
        <w:t>, 2014.</w:t>
      </w:r>
      <w:r w:rsidRPr="000124A5">
        <w:t xml:space="preserve"> </w:t>
      </w:r>
    </w:p>
    <w:p w14:paraId="2FC1BE3C" w14:textId="77777777" w:rsidR="00037B70" w:rsidRPr="000124A5" w:rsidRDefault="00037B70" w:rsidP="0026599F">
      <w:pPr>
        <w:rPr>
          <w:b/>
        </w:rPr>
      </w:pPr>
    </w:p>
    <w:p w14:paraId="36ABD672" w14:textId="77777777" w:rsidR="00487442" w:rsidRPr="000124A5" w:rsidRDefault="00E04E68" w:rsidP="004C113E">
      <w:pPr>
        <w:ind w:left="360" w:hanging="360"/>
      </w:pPr>
      <w:r w:rsidRPr="000124A5">
        <w:t>“B</w:t>
      </w:r>
      <w:r w:rsidR="00892F4C" w:rsidRPr="000124A5">
        <w:t>ecoming Men of Some Consequence.</w:t>
      </w:r>
      <w:r w:rsidRPr="000124A5">
        <w:t xml:space="preserve">” </w:t>
      </w:r>
      <w:r w:rsidR="00487442" w:rsidRPr="000124A5">
        <w:t>W</w:t>
      </w:r>
      <w:r w:rsidRPr="000124A5">
        <w:t xml:space="preserve">omen’s and Gender Studies Program, Wake Forest University, September 19, 2013. </w:t>
      </w:r>
    </w:p>
    <w:p w14:paraId="794E944C" w14:textId="77777777" w:rsidR="00487442" w:rsidRPr="000124A5" w:rsidRDefault="00487442" w:rsidP="004C113E">
      <w:pPr>
        <w:ind w:left="360" w:hanging="360"/>
      </w:pPr>
    </w:p>
    <w:p w14:paraId="569C3359" w14:textId="77777777" w:rsidR="00487442" w:rsidRPr="000124A5" w:rsidRDefault="00E04E68" w:rsidP="004C113E">
      <w:pPr>
        <w:ind w:left="360" w:hanging="360"/>
      </w:pPr>
      <w:r w:rsidRPr="000124A5">
        <w:t>“A Dog’s Life in the Glorious Cause: Young Men’s Relationsh</w:t>
      </w:r>
      <w:r w:rsidR="00892F4C" w:rsidRPr="000124A5">
        <w:t>ips within the Continental Army.</w:t>
      </w:r>
      <w:r w:rsidRPr="000124A5">
        <w:t>” Social Science Research Seminar, Wake Forest University, January 24, 2013.</w:t>
      </w:r>
    </w:p>
    <w:p w14:paraId="416AD465" w14:textId="77777777" w:rsidR="00E04E68" w:rsidRPr="000124A5" w:rsidRDefault="00E04E68" w:rsidP="004C113E">
      <w:pPr>
        <w:ind w:left="360" w:hanging="360"/>
      </w:pPr>
    </w:p>
    <w:p w14:paraId="3A62F238" w14:textId="77777777" w:rsidR="00FC72EB" w:rsidRPr="000124A5" w:rsidRDefault="00FC72EB" w:rsidP="004C113E">
      <w:pPr>
        <w:ind w:left="360" w:hanging="360"/>
      </w:pPr>
      <w:r w:rsidRPr="000124A5">
        <w:t>“‘Feared by many, loved by none’: Relationships among Young Con</w:t>
      </w:r>
      <w:r w:rsidR="00892F4C" w:rsidRPr="000124A5">
        <w:t>tinental Soldiers and Civilians.”</w:t>
      </w:r>
      <w:r w:rsidRPr="000124A5">
        <w:t xml:space="preserve"> Triangle Early American History Seminar, UNC-Chapel Hill, National Humanities Center, January </w:t>
      </w:r>
      <w:r w:rsidR="00E04E68" w:rsidRPr="000124A5">
        <w:t xml:space="preserve">20, </w:t>
      </w:r>
      <w:r w:rsidRPr="000124A5">
        <w:t>2012.</w:t>
      </w:r>
    </w:p>
    <w:p w14:paraId="00F32BC9" w14:textId="77777777" w:rsidR="0026599F" w:rsidRPr="000124A5" w:rsidRDefault="0026599F" w:rsidP="0026599F">
      <w:pPr>
        <w:ind w:left="360" w:hanging="360"/>
        <w:rPr>
          <w:bCs/>
        </w:rPr>
      </w:pPr>
    </w:p>
    <w:p w14:paraId="0BE35E8B" w14:textId="77777777" w:rsidR="0026599F" w:rsidRPr="000124A5" w:rsidRDefault="0026599F" w:rsidP="0026599F">
      <w:pPr>
        <w:ind w:left="360" w:hanging="360"/>
        <w:rPr>
          <w:bCs/>
        </w:rPr>
      </w:pPr>
      <w:r w:rsidRPr="000124A5">
        <w:rPr>
          <w:bCs/>
        </w:rPr>
        <w:t xml:space="preserve">“Leaving the Army: Lt. Benjamin Gilbert’s Masculine Anxiety at the </w:t>
      </w:r>
      <w:r w:rsidR="00892F4C" w:rsidRPr="000124A5">
        <w:rPr>
          <w:bCs/>
        </w:rPr>
        <w:t xml:space="preserve">End of the Revolutionary War.” </w:t>
      </w:r>
      <w:r w:rsidRPr="000124A5">
        <w:rPr>
          <w:bCs/>
        </w:rPr>
        <w:t>Consortium on the</w:t>
      </w:r>
      <w:r w:rsidR="00892F4C" w:rsidRPr="000124A5">
        <w:rPr>
          <w:bCs/>
        </w:rPr>
        <w:t xml:space="preserve"> Revolutionary Era, Huntsville</w:t>
      </w:r>
      <w:r w:rsidRPr="000124A5">
        <w:rPr>
          <w:bCs/>
        </w:rPr>
        <w:t>, February 29, 2008.</w:t>
      </w:r>
    </w:p>
    <w:p w14:paraId="2CAEA788" w14:textId="77777777" w:rsidR="0026599F" w:rsidRPr="000124A5" w:rsidRDefault="0026599F" w:rsidP="0026599F">
      <w:pPr>
        <w:pStyle w:val="BodyTextIndent3"/>
        <w:ind w:left="360" w:hanging="360"/>
        <w:rPr>
          <w:sz w:val="24"/>
        </w:rPr>
      </w:pPr>
    </w:p>
    <w:p w14:paraId="435DD1C1" w14:textId="77777777" w:rsidR="0026599F" w:rsidRPr="000124A5" w:rsidRDefault="0026599F" w:rsidP="0026599F">
      <w:pPr>
        <w:pStyle w:val="BodyTextIndent3"/>
        <w:ind w:left="360" w:hanging="360"/>
        <w:rPr>
          <w:sz w:val="24"/>
        </w:rPr>
      </w:pPr>
      <w:r w:rsidRPr="000124A5">
        <w:rPr>
          <w:sz w:val="24"/>
        </w:rPr>
        <w:t>“Joining the Continental Army: Young Men Coming of Age as Revolutionary Soldiers.”  Warfare and Society in Colonial North America and the Caribbean, University of Tennessee and Omohundro Institute of Early American History &amp; Culture, October 6, 2006.</w:t>
      </w:r>
    </w:p>
    <w:p w14:paraId="0144A3EF" w14:textId="77777777" w:rsidR="0026599F" w:rsidRPr="000124A5" w:rsidRDefault="0026599F" w:rsidP="0026599F">
      <w:pPr>
        <w:pStyle w:val="BodyTextIndent3"/>
        <w:ind w:left="360" w:hanging="360"/>
        <w:rPr>
          <w:sz w:val="24"/>
        </w:rPr>
      </w:pPr>
    </w:p>
    <w:p w14:paraId="4151B648" w14:textId="77777777" w:rsidR="0026599F" w:rsidRPr="000124A5" w:rsidRDefault="0026599F" w:rsidP="0026599F">
      <w:pPr>
        <w:pStyle w:val="BodyTextIndent3"/>
        <w:ind w:left="360" w:hanging="360"/>
        <w:rPr>
          <w:sz w:val="24"/>
        </w:rPr>
      </w:pPr>
      <w:r w:rsidRPr="000124A5">
        <w:rPr>
          <w:sz w:val="24"/>
        </w:rPr>
        <w:t>“The Continental Goes Home: Young Continental Soldiers and the Anxieties of Civilian Life.” Society for Historians of the Early Republic, Philadelphia</w:t>
      </w:r>
      <w:r w:rsidR="00892F4C" w:rsidRPr="000124A5">
        <w:rPr>
          <w:sz w:val="24"/>
        </w:rPr>
        <w:t>,</w:t>
      </w:r>
      <w:r w:rsidRPr="000124A5">
        <w:rPr>
          <w:sz w:val="24"/>
        </w:rPr>
        <w:t xml:space="preserve"> July 24, 2005.</w:t>
      </w:r>
    </w:p>
    <w:p w14:paraId="76CAB34F" w14:textId="77777777" w:rsidR="00594B2C" w:rsidRDefault="00594B2C" w:rsidP="00AC1A59">
      <w:pPr>
        <w:rPr>
          <w:b/>
        </w:rPr>
      </w:pPr>
    </w:p>
    <w:p w14:paraId="594DCA1F" w14:textId="77777777" w:rsidR="00594B2C" w:rsidRDefault="00594B2C" w:rsidP="00AC1A59">
      <w:pPr>
        <w:rPr>
          <w:b/>
        </w:rPr>
      </w:pPr>
    </w:p>
    <w:p w14:paraId="184FDACF" w14:textId="77777777" w:rsidR="00AC1A59" w:rsidRPr="000124A5" w:rsidRDefault="00AC1A59" w:rsidP="00AC1A59">
      <w:pPr>
        <w:rPr>
          <w:b/>
        </w:rPr>
      </w:pPr>
      <w:r w:rsidRPr="000124A5">
        <w:rPr>
          <w:b/>
        </w:rPr>
        <w:t>Awards and Fellowships:</w:t>
      </w:r>
    </w:p>
    <w:p w14:paraId="4A89FEFB" w14:textId="77777777" w:rsidR="00AC1A59" w:rsidRPr="000124A5" w:rsidRDefault="00AC1A59" w:rsidP="00AC1A59">
      <w:pPr>
        <w:rPr>
          <w:bCs/>
        </w:rPr>
      </w:pPr>
    </w:p>
    <w:p w14:paraId="0629AFF9" w14:textId="0A73B6A8" w:rsidR="00621AF8" w:rsidRDefault="00621AF8" w:rsidP="002E7F92">
      <w:pPr>
        <w:rPr>
          <w:bCs/>
        </w:rPr>
      </w:pPr>
      <w:r>
        <w:rPr>
          <w:bCs/>
        </w:rPr>
        <w:t>Virginia Museum of History and Culture Research Fellowship, 2023</w:t>
      </w:r>
    </w:p>
    <w:p w14:paraId="21BF5F72" w14:textId="57201DF2" w:rsidR="002E7F92" w:rsidRDefault="002E7F92" w:rsidP="002E7F92">
      <w:pPr>
        <w:rPr>
          <w:bCs/>
        </w:rPr>
      </w:pPr>
      <w:r>
        <w:rPr>
          <w:bCs/>
        </w:rPr>
        <w:t>NC</w:t>
      </w:r>
      <w:r w:rsidRPr="00574E33">
        <w:rPr>
          <w:bCs/>
        </w:rPr>
        <w:t xml:space="preserve"> Society of the Cincinnati Fellowship</w:t>
      </w:r>
      <w:r>
        <w:rPr>
          <w:bCs/>
        </w:rPr>
        <w:t>,</w:t>
      </w:r>
      <w:r w:rsidRPr="00574E33">
        <w:rPr>
          <w:bCs/>
        </w:rPr>
        <w:t xml:space="preserve"> American Revolution Institute</w:t>
      </w:r>
      <w:r>
        <w:rPr>
          <w:bCs/>
        </w:rPr>
        <w:t>, 2023</w:t>
      </w:r>
    </w:p>
    <w:p w14:paraId="4A85C300" w14:textId="55A8E1DE" w:rsidR="003C6C1F" w:rsidRDefault="003C6C1F" w:rsidP="003C6C1F">
      <w:pPr>
        <w:rPr>
          <w:bCs/>
        </w:rPr>
      </w:pPr>
      <w:r>
        <w:rPr>
          <w:bCs/>
        </w:rPr>
        <w:t>William C. Archie Fund for the Arts and Humanities, Wake Forest University, 2023</w:t>
      </w:r>
      <w:r w:rsidRPr="000124A5">
        <w:rPr>
          <w:bCs/>
        </w:rPr>
        <w:t>.</w:t>
      </w:r>
    </w:p>
    <w:p w14:paraId="2B07BD79" w14:textId="77777777" w:rsidR="00057CF0" w:rsidRDefault="00057CF0" w:rsidP="00AC1A59">
      <w:pPr>
        <w:rPr>
          <w:bCs/>
        </w:rPr>
      </w:pPr>
      <w:r>
        <w:rPr>
          <w:bCs/>
        </w:rPr>
        <w:t>Kulynych Faculty Support Fund, Wake Forest University, 2019</w:t>
      </w:r>
    </w:p>
    <w:p w14:paraId="62FCA013" w14:textId="77777777" w:rsidR="00517820" w:rsidRDefault="00517820" w:rsidP="00AC1A59">
      <w:pPr>
        <w:rPr>
          <w:bCs/>
        </w:rPr>
      </w:pPr>
      <w:r>
        <w:rPr>
          <w:bCs/>
        </w:rPr>
        <w:t>Henry S. Stroupe Award for Faculty Excellence, Wake Forest University, 2018.</w:t>
      </w:r>
    </w:p>
    <w:p w14:paraId="1095DFEF" w14:textId="77777777" w:rsidR="00057747" w:rsidRDefault="00AC3F28" w:rsidP="00AC1A59">
      <w:pPr>
        <w:rPr>
          <w:bCs/>
        </w:rPr>
      </w:pPr>
      <w:r>
        <w:rPr>
          <w:bCs/>
        </w:rPr>
        <w:t xml:space="preserve">William C. Archie Fund for the Arts and Humanities, </w:t>
      </w:r>
      <w:r w:rsidR="00057747">
        <w:rPr>
          <w:bCs/>
        </w:rPr>
        <w:t>Wake Forest University, 2015</w:t>
      </w:r>
      <w:r w:rsidR="00057747" w:rsidRPr="000124A5">
        <w:rPr>
          <w:bCs/>
        </w:rPr>
        <w:t>.</w:t>
      </w:r>
    </w:p>
    <w:p w14:paraId="60BC7DEF" w14:textId="77777777" w:rsidR="00B47567" w:rsidRDefault="00B47567" w:rsidP="00AC1A59">
      <w:pPr>
        <w:rPr>
          <w:bCs/>
        </w:rPr>
      </w:pPr>
      <w:r>
        <w:rPr>
          <w:bCs/>
        </w:rPr>
        <w:t>Wake Forest University, Writing Associates Seminar, 2014</w:t>
      </w:r>
    </w:p>
    <w:p w14:paraId="3A3816D0" w14:textId="77777777" w:rsidR="00892F4C" w:rsidRPr="000124A5" w:rsidRDefault="00892F4C" w:rsidP="00AC1A59">
      <w:pPr>
        <w:rPr>
          <w:bCs/>
        </w:rPr>
      </w:pPr>
      <w:r w:rsidRPr="000124A5">
        <w:rPr>
          <w:bCs/>
        </w:rPr>
        <w:t>Wake Forest University, Junior Faculty Research Leave, 2012-13</w:t>
      </w:r>
    </w:p>
    <w:p w14:paraId="14CFED00" w14:textId="77777777" w:rsidR="00487442" w:rsidRPr="000124A5" w:rsidRDefault="00D6191A" w:rsidP="00D6191A">
      <w:pPr>
        <w:rPr>
          <w:bCs/>
        </w:rPr>
      </w:pPr>
      <w:r w:rsidRPr="000124A5">
        <w:rPr>
          <w:bCs/>
        </w:rPr>
        <w:t>Library of the Society of the Cincinnati, Research Fellowship, 2012</w:t>
      </w:r>
      <w:r w:rsidR="00E975DA" w:rsidRPr="000124A5">
        <w:rPr>
          <w:bCs/>
        </w:rPr>
        <w:t>.</w:t>
      </w:r>
    </w:p>
    <w:p w14:paraId="07C3DEC3" w14:textId="77777777" w:rsidR="00D6191A" w:rsidRPr="000124A5" w:rsidRDefault="00E04E68" w:rsidP="00D6191A">
      <w:pPr>
        <w:rPr>
          <w:bCs/>
        </w:rPr>
      </w:pPr>
      <w:r w:rsidRPr="000124A5">
        <w:rPr>
          <w:bCs/>
        </w:rPr>
        <w:t xml:space="preserve">William C. </w:t>
      </w:r>
      <w:r w:rsidR="00487442" w:rsidRPr="000124A5">
        <w:rPr>
          <w:bCs/>
        </w:rPr>
        <w:t xml:space="preserve">Archie </w:t>
      </w:r>
      <w:r w:rsidR="00AC3F28">
        <w:rPr>
          <w:bCs/>
        </w:rPr>
        <w:t>Fund for the Arts and Humanities</w:t>
      </w:r>
      <w:r w:rsidR="00487442" w:rsidRPr="000124A5">
        <w:rPr>
          <w:bCs/>
        </w:rPr>
        <w:t>, Wake Forest University, 2012</w:t>
      </w:r>
      <w:r w:rsidR="00E975DA" w:rsidRPr="000124A5">
        <w:rPr>
          <w:bCs/>
        </w:rPr>
        <w:t>.</w:t>
      </w:r>
      <w:r w:rsidR="00D6191A" w:rsidRPr="000124A5">
        <w:rPr>
          <w:bCs/>
        </w:rPr>
        <w:br/>
        <w:t>Yale University Dissertation Fellowship, 2007.</w:t>
      </w:r>
    </w:p>
    <w:p w14:paraId="00459671" w14:textId="77777777" w:rsidR="00AC1A59" w:rsidRPr="000124A5" w:rsidRDefault="00AC1A59" w:rsidP="00AC1A59">
      <w:pPr>
        <w:rPr>
          <w:bCs/>
        </w:rPr>
      </w:pPr>
      <w:r w:rsidRPr="000124A5">
        <w:rPr>
          <w:bCs/>
        </w:rPr>
        <w:t>Library of the Society of the Cincinnati, Research Fellowship, 2007.</w:t>
      </w:r>
    </w:p>
    <w:p w14:paraId="08A917FD" w14:textId="77777777" w:rsidR="00AC1A59" w:rsidRPr="000124A5" w:rsidRDefault="00AC1A59" w:rsidP="00AC1A59">
      <w:pPr>
        <w:rPr>
          <w:bCs/>
        </w:rPr>
      </w:pPr>
      <w:r w:rsidRPr="000124A5">
        <w:rPr>
          <w:bCs/>
        </w:rPr>
        <w:t>Virginia Historical Society, Mellon Fellowship, 2006.</w:t>
      </w:r>
    </w:p>
    <w:p w14:paraId="5A09FB75" w14:textId="77777777" w:rsidR="00AC1A59" w:rsidRPr="000124A5" w:rsidRDefault="00AC1A59" w:rsidP="00AC1A59">
      <w:pPr>
        <w:rPr>
          <w:bCs/>
        </w:rPr>
      </w:pPr>
      <w:r w:rsidRPr="000124A5">
        <w:rPr>
          <w:bCs/>
        </w:rPr>
        <w:t>Boston Athenaeum, Washington College Research Fellowship, 2005.</w:t>
      </w:r>
    </w:p>
    <w:p w14:paraId="4C00A8B6" w14:textId="77777777" w:rsidR="00AC1A59" w:rsidRPr="000124A5" w:rsidRDefault="00AC1A59" w:rsidP="00AC1A59">
      <w:pPr>
        <w:rPr>
          <w:bCs/>
        </w:rPr>
      </w:pPr>
      <w:r w:rsidRPr="000124A5">
        <w:rPr>
          <w:bCs/>
        </w:rPr>
        <w:lastRenderedPageBreak/>
        <w:t>Massachusetts Historical Society, Society of the Cincinnati Fellowship, 2005.</w:t>
      </w:r>
    </w:p>
    <w:p w14:paraId="50552A47" w14:textId="77777777" w:rsidR="00AC1A59" w:rsidRPr="000124A5" w:rsidRDefault="00AC1A59" w:rsidP="00AC1A59">
      <w:pPr>
        <w:ind w:left="720" w:hanging="720"/>
        <w:rPr>
          <w:bCs/>
        </w:rPr>
      </w:pPr>
      <w:r w:rsidRPr="000124A5">
        <w:rPr>
          <w:bCs/>
        </w:rPr>
        <w:t>Salvatori Fellowship, Intercolle</w:t>
      </w:r>
      <w:r w:rsidR="00487442" w:rsidRPr="000124A5">
        <w:rPr>
          <w:bCs/>
        </w:rPr>
        <w:t>giate Studies Institute, 2005.</w:t>
      </w:r>
    </w:p>
    <w:p w14:paraId="6E43CFAA" w14:textId="77777777" w:rsidR="00AC1A59" w:rsidRPr="000124A5" w:rsidRDefault="00AC1A59" w:rsidP="00AC1A59">
      <w:pPr>
        <w:pStyle w:val="Footer"/>
        <w:tabs>
          <w:tab w:val="clear" w:pos="4320"/>
          <w:tab w:val="clear" w:pos="8640"/>
        </w:tabs>
        <w:rPr>
          <w:bCs/>
        </w:rPr>
      </w:pPr>
      <w:r w:rsidRPr="000124A5">
        <w:rPr>
          <w:bCs/>
        </w:rPr>
        <w:t>David Library of the American Revolution Research Fellowship, 2004.</w:t>
      </w:r>
    </w:p>
    <w:p w14:paraId="3A829FD9" w14:textId="77777777" w:rsidR="00AC1A59" w:rsidRPr="000124A5" w:rsidRDefault="00AC1A59" w:rsidP="00AC1A59">
      <w:pPr>
        <w:rPr>
          <w:b/>
        </w:rPr>
      </w:pPr>
      <w:r w:rsidRPr="000124A5">
        <w:rPr>
          <w:bCs/>
        </w:rPr>
        <w:t>Yale University Graduate Fellowship, 2001-2006.</w:t>
      </w:r>
    </w:p>
    <w:p w14:paraId="403B21AC" w14:textId="77777777" w:rsidR="00AC1A59" w:rsidRDefault="00AC1A59" w:rsidP="00EB54A6">
      <w:pPr>
        <w:rPr>
          <w:bCs/>
        </w:rPr>
      </w:pPr>
    </w:p>
    <w:p w14:paraId="37879528" w14:textId="77777777" w:rsidR="00F32115" w:rsidRDefault="00F32115" w:rsidP="00EB54A6">
      <w:pPr>
        <w:rPr>
          <w:bCs/>
        </w:rPr>
      </w:pPr>
    </w:p>
    <w:p w14:paraId="6771F8EB" w14:textId="77777777" w:rsidR="00952675" w:rsidRPr="000124A5" w:rsidRDefault="00952675" w:rsidP="00952675">
      <w:pPr>
        <w:ind w:left="360" w:hanging="360"/>
        <w:rPr>
          <w:bCs/>
        </w:rPr>
      </w:pPr>
      <w:r w:rsidRPr="000124A5">
        <w:rPr>
          <w:b/>
        </w:rPr>
        <w:t>Teaching and Research Interests:</w:t>
      </w:r>
    </w:p>
    <w:p w14:paraId="1A6743F6" w14:textId="77777777" w:rsidR="00952675" w:rsidRPr="000124A5" w:rsidRDefault="00952675" w:rsidP="00952675">
      <w:pPr>
        <w:ind w:left="360" w:hanging="360"/>
        <w:rPr>
          <w:bCs/>
        </w:rPr>
      </w:pPr>
    </w:p>
    <w:p w14:paraId="06A70020" w14:textId="77777777" w:rsidR="00952675" w:rsidRPr="000124A5" w:rsidRDefault="00CF0CA4" w:rsidP="00952675">
      <w:pPr>
        <w:rPr>
          <w:bCs/>
        </w:rPr>
      </w:pPr>
      <w:r w:rsidRPr="000124A5">
        <w:rPr>
          <w:bCs/>
        </w:rPr>
        <w:t>The American Revolution and early r</w:t>
      </w:r>
      <w:r w:rsidR="00952675" w:rsidRPr="000124A5">
        <w:rPr>
          <w:bCs/>
        </w:rPr>
        <w:t>epublic,</w:t>
      </w:r>
      <w:r w:rsidR="00BC0A88" w:rsidRPr="000124A5">
        <w:rPr>
          <w:bCs/>
        </w:rPr>
        <w:t xml:space="preserve"> </w:t>
      </w:r>
      <w:r w:rsidR="00057CF0">
        <w:rPr>
          <w:bCs/>
        </w:rPr>
        <w:t xml:space="preserve">race and slavery in wartime, </w:t>
      </w:r>
      <w:r w:rsidR="00363FCB">
        <w:rPr>
          <w:bCs/>
        </w:rPr>
        <w:t xml:space="preserve">encounters </w:t>
      </w:r>
      <w:r w:rsidR="00005E7B">
        <w:rPr>
          <w:bCs/>
        </w:rPr>
        <w:t xml:space="preserve">in </w:t>
      </w:r>
      <w:r w:rsidR="00704B5E" w:rsidRPr="000124A5">
        <w:rPr>
          <w:bCs/>
        </w:rPr>
        <w:t xml:space="preserve">the </w:t>
      </w:r>
      <w:r w:rsidR="00363FCB">
        <w:rPr>
          <w:bCs/>
        </w:rPr>
        <w:t xml:space="preserve">colonial </w:t>
      </w:r>
      <w:r w:rsidR="00704B5E" w:rsidRPr="000124A5">
        <w:rPr>
          <w:bCs/>
        </w:rPr>
        <w:t>Atlantic world</w:t>
      </w:r>
      <w:r w:rsidR="00BC0A88" w:rsidRPr="000124A5">
        <w:rPr>
          <w:bCs/>
        </w:rPr>
        <w:t>,</w:t>
      </w:r>
      <w:r w:rsidR="00005E7B">
        <w:rPr>
          <w:bCs/>
        </w:rPr>
        <w:t xml:space="preserve"> </w:t>
      </w:r>
      <w:r w:rsidR="00704B5E" w:rsidRPr="000124A5">
        <w:rPr>
          <w:bCs/>
        </w:rPr>
        <w:t>early African-American history,</w:t>
      </w:r>
      <w:r w:rsidR="00BC0A88" w:rsidRPr="000124A5">
        <w:rPr>
          <w:bCs/>
        </w:rPr>
        <w:t xml:space="preserve"> g</w:t>
      </w:r>
      <w:r w:rsidR="00952675" w:rsidRPr="000124A5">
        <w:rPr>
          <w:bCs/>
        </w:rPr>
        <w:t xml:space="preserve">ender and family in early America. </w:t>
      </w:r>
    </w:p>
    <w:p w14:paraId="4FBC713D" w14:textId="77777777" w:rsidR="00630A32" w:rsidRDefault="00630A32" w:rsidP="00704B5E">
      <w:pPr>
        <w:rPr>
          <w:b/>
        </w:rPr>
      </w:pPr>
    </w:p>
    <w:p w14:paraId="0B51120C" w14:textId="77777777" w:rsidR="00704B5E" w:rsidRPr="000124A5" w:rsidRDefault="00CF0CA4" w:rsidP="00704B5E">
      <w:pPr>
        <w:rPr>
          <w:b/>
        </w:rPr>
      </w:pPr>
      <w:r w:rsidRPr="000124A5">
        <w:rPr>
          <w:b/>
        </w:rPr>
        <w:t>Courses</w:t>
      </w:r>
      <w:r w:rsidR="00704B5E" w:rsidRPr="000124A5">
        <w:rPr>
          <w:b/>
        </w:rPr>
        <w:t>:</w:t>
      </w:r>
    </w:p>
    <w:p w14:paraId="402E0484" w14:textId="77777777" w:rsidR="00704B5E" w:rsidRPr="000124A5" w:rsidRDefault="00704B5E" w:rsidP="00704B5E">
      <w:pPr>
        <w:pStyle w:val="BodyTextIndent"/>
        <w:ind w:left="360" w:hanging="360"/>
      </w:pPr>
    </w:p>
    <w:p w14:paraId="40701199" w14:textId="77777777" w:rsidR="00CF0CA4" w:rsidRPr="000124A5" w:rsidRDefault="00CF0CA4" w:rsidP="00704B5E">
      <w:pPr>
        <w:pStyle w:val="BodyTextIndent"/>
        <w:ind w:left="360" w:hanging="360"/>
      </w:pPr>
      <w:r w:rsidRPr="000124A5">
        <w:t xml:space="preserve">History Department, Wake Forest University: </w:t>
      </w:r>
      <w:r w:rsidRPr="000124A5">
        <w:br/>
        <w:t>“</w:t>
      </w:r>
      <w:r w:rsidR="00C13978" w:rsidRPr="000124A5">
        <w:t xml:space="preserve">The </w:t>
      </w:r>
      <w:r w:rsidRPr="000124A5">
        <w:t>America</w:t>
      </w:r>
      <w:r w:rsidR="00C13978" w:rsidRPr="000124A5">
        <w:t>s</w:t>
      </w:r>
      <w:r w:rsidR="00487442" w:rsidRPr="000124A5">
        <w:t xml:space="preserve"> and </w:t>
      </w:r>
      <w:r w:rsidRPr="000124A5">
        <w:t>the World,” H</w:t>
      </w:r>
      <w:r w:rsidR="00487442" w:rsidRPr="000124A5">
        <w:t xml:space="preserve">ST </w:t>
      </w:r>
      <w:r w:rsidRPr="000124A5">
        <w:t>108</w:t>
      </w:r>
    </w:p>
    <w:p w14:paraId="06FD4E0F" w14:textId="17AB506F" w:rsidR="00FF6574" w:rsidRDefault="00853643" w:rsidP="00704B5E">
      <w:pPr>
        <w:pStyle w:val="BodyTextIndent"/>
        <w:ind w:left="360" w:hanging="360"/>
      </w:pPr>
      <w:r w:rsidRPr="000124A5">
        <w:tab/>
        <w:t xml:space="preserve">“Colonial </w:t>
      </w:r>
      <w:r w:rsidR="003C6C1F">
        <w:t xml:space="preserve">North </w:t>
      </w:r>
      <w:r w:rsidRPr="000124A5">
        <w:t xml:space="preserve">America,” </w:t>
      </w:r>
      <w:r w:rsidR="00CF0CA4" w:rsidRPr="000124A5">
        <w:t>H</w:t>
      </w:r>
      <w:r w:rsidR="00487442" w:rsidRPr="000124A5">
        <w:t xml:space="preserve">ST </w:t>
      </w:r>
      <w:r w:rsidR="00CF0CA4" w:rsidRPr="000124A5">
        <w:t>2</w:t>
      </w:r>
      <w:r w:rsidR="00C13978" w:rsidRPr="000124A5">
        <w:t>58</w:t>
      </w:r>
      <w:r w:rsidR="00F94D08" w:rsidRPr="000124A5">
        <w:br/>
        <w:t xml:space="preserve">“Revolutionary </w:t>
      </w:r>
      <w:r w:rsidR="003C6C1F">
        <w:t xml:space="preserve">North </w:t>
      </w:r>
      <w:r w:rsidR="00F94D08" w:rsidRPr="000124A5">
        <w:t>America,” H</w:t>
      </w:r>
      <w:r w:rsidR="00487442" w:rsidRPr="000124A5">
        <w:t xml:space="preserve">ST </w:t>
      </w:r>
      <w:r w:rsidR="00F94D08" w:rsidRPr="000124A5">
        <w:t>259</w:t>
      </w:r>
    </w:p>
    <w:p w14:paraId="265FE5A9" w14:textId="70884FBC" w:rsidR="00C13978" w:rsidRDefault="00FF6574" w:rsidP="00FF6574">
      <w:pPr>
        <w:pStyle w:val="BodyTextIndent"/>
        <w:ind w:left="360" w:firstLine="0"/>
      </w:pPr>
      <w:r>
        <w:t>“The War of American Independence,” HST 353</w:t>
      </w:r>
      <w:r w:rsidR="00CF0CA4" w:rsidRPr="000124A5">
        <w:br/>
        <w:t xml:space="preserve">“War </w:t>
      </w:r>
      <w:r w:rsidR="00487442" w:rsidRPr="000124A5">
        <w:t xml:space="preserve">and </w:t>
      </w:r>
      <w:r w:rsidR="00CF0CA4" w:rsidRPr="000124A5">
        <w:t>Society in Early America,” H</w:t>
      </w:r>
      <w:r w:rsidR="00487442" w:rsidRPr="000124A5">
        <w:t xml:space="preserve">ST </w:t>
      </w:r>
      <w:r w:rsidR="00CF0CA4" w:rsidRPr="000124A5">
        <w:t>353</w:t>
      </w:r>
      <w:r w:rsidR="00CF0CA4" w:rsidRPr="000124A5">
        <w:br/>
        <w:t>“</w:t>
      </w:r>
      <w:r w:rsidR="00F94D08" w:rsidRPr="000124A5">
        <w:t xml:space="preserve">The Early </w:t>
      </w:r>
      <w:r w:rsidR="00C13978" w:rsidRPr="000124A5">
        <w:t xml:space="preserve">American </w:t>
      </w:r>
      <w:r w:rsidR="00F94D08" w:rsidRPr="000124A5">
        <w:t>Republic</w:t>
      </w:r>
      <w:r w:rsidR="00CF0CA4" w:rsidRPr="000124A5">
        <w:t>,” H</w:t>
      </w:r>
      <w:r w:rsidR="00487442" w:rsidRPr="000124A5">
        <w:t xml:space="preserve">ST </w:t>
      </w:r>
      <w:r w:rsidR="00CF0CA4" w:rsidRPr="000124A5">
        <w:t>354</w:t>
      </w:r>
      <w:r w:rsidR="00D6191A" w:rsidRPr="000124A5">
        <w:br/>
        <w:t>“The War of American Independence,” H</w:t>
      </w:r>
      <w:r w:rsidR="004C113E" w:rsidRPr="000124A5">
        <w:t xml:space="preserve">ST </w:t>
      </w:r>
      <w:r w:rsidR="008864A5">
        <w:t>390 (Research seminar)</w:t>
      </w:r>
      <w:r w:rsidR="008864A5">
        <w:br/>
      </w:r>
      <w:r w:rsidR="00E0120E">
        <w:t xml:space="preserve">“Early American </w:t>
      </w:r>
      <w:r w:rsidR="00363FCB">
        <w:t xml:space="preserve">Stories </w:t>
      </w:r>
      <w:r w:rsidR="00E0120E">
        <w:t xml:space="preserve">in Theater, Film, and Fiction” </w:t>
      </w:r>
      <w:r w:rsidR="00D82A03">
        <w:t>(</w:t>
      </w:r>
      <w:r w:rsidR="00E0120E">
        <w:t>First Year Seminar</w:t>
      </w:r>
      <w:r w:rsidR="00D82A03">
        <w:t>)</w:t>
      </w:r>
    </w:p>
    <w:p w14:paraId="47FA5E62" w14:textId="77777777" w:rsidR="00E0120E" w:rsidRDefault="00E0120E" w:rsidP="00E0120E">
      <w:pPr>
        <w:pStyle w:val="BodyTextIndent"/>
        <w:ind w:left="360" w:hanging="360"/>
      </w:pPr>
      <w:r>
        <w:t>Masters of Liberal Studies Program, Wake Forest University:</w:t>
      </w:r>
    </w:p>
    <w:p w14:paraId="6B03B535" w14:textId="77777777" w:rsidR="00E0120E" w:rsidRDefault="00E0120E" w:rsidP="00E0120E">
      <w:pPr>
        <w:pStyle w:val="BodyTextIndent"/>
        <w:ind w:left="360" w:hanging="360"/>
      </w:pPr>
      <w:r>
        <w:tab/>
        <w:t xml:space="preserve">“Early American Lives and Stories” </w:t>
      </w:r>
    </w:p>
    <w:p w14:paraId="084BA9C5" w14:textId="77777777" w:rsidR="008864A5" w:rsidRDefault="008864A5" w:rsidP="00704B5E">
      <w:pPr>
        <w:pStyle w:val="BodyTextIndent"/>
        <w:ind w:left="360" w:hanging="360"/>
      </w:pPr>
      <w:r>
        <w:t>Lifelong Learning, a collaboration between the Winston Salem Arts Council and Wake Forest University:</w:t>
      </w:r>
    </w:p>
    <w:p w14:paraId="59BC9340" w14:textId="77777777" w:rsidR="00644735" w:rsidRDefault="00644735" w:rsidP="00AC3F28">
      <w:pPr>
        <w:pStyle w:val="BodyTextIndent"/>
        <w:ind w:left="0" w:firstLine="360"/>
      </w:pPr>
      <w:r>
        <w:t>“Revolutionary America,” Summer 2018</w:t>
      </w:r>
    </w:p>
    <w:p w14:paraId="3269F04B" w14:textId="77777777" w:rsidR="002E601A" w:rsidRDefault="002E601A" w:rsidP="00AC3F28">
      <w:pPr>
        <w:pStyle w:val="BodyTextIndent"/>
        <w:ind w:left="0" w:firstLine="360"/>
      </w:pPr>
      <w:r>
        <w:t>“The Early American Republic,” Summer 2016</w:t>
      </w:r>
    </w:p>
    <w:p w14:paraId="25343242" w14:textId="77777777" w:rsidR="00644735" w:rsidRDefault="00644735" w:rsidP="00644735">
      <w:pPr>
        <w:pStyle w:val="BodyTextIndent"/>
        <w:ind w:left="0" w:firstLine="360"/>
      </w:pPr>
      <w:r>
        <w:t>“Revolutionary America,” Summer 2015</w:t>
      </w:r>
    </w:p>
    <w:p w14:paraId="5E78CC9D" w14:textId="77777777" w:rsidR="008864A5" w:rsidRPr="000124A5" w:rsidRDefault="008864A5" w:rsidP="00704B5E">
      <w:pPr>
        <w:pStyle w:val="BodyTextIndent"/>
        <w:ind w:left="360" w:hanging="360"/>
      </w:pPr>
    </w:p>
    <w:p w14:paraId="5B4E9D8B" w14:textId="77777777" w:rsidR="00E7039E" w:rsidRPr="000124A5" w:rsidRDefault="00E7039E" w:rsidP="00704B5E">
      <w:pPr>
        <w:pStyle w:val="BodyTextIndent"/>
        <w:ind w:left="360" w:hanging="360"/>
      </w:pPr>
      <w:r w:rsidRPr="000124A5">
        <w:t>Lecturer, “The History of the Family in America,” Cooper Union, Fall 2009.</w:t>
      </w:r>
      <w:r w:rsidRPr="000124A5">
        <w:br/>
      </w:r>
    </w:p>
    <w:p w14:paraId="71FEB6A8" w14:textId="77777777" w:rsidR="00704B5E" w:rsidRPr="000124A5" w:rsidRDefault="00704B5E" w:rsidP="00704B5E">
      <w:pPr>
        <w:pStyle w:val="BodyTextIndent"/>
        <w:ind w:left="360" w:hanging="360"/>
      </w:pPr>
      <w:r w:rsidRPr="000124A5">
        <w:t>Lecturer, “The American Revolution,” Wesleyan University, Fall 2007.</w:t>
      </w:r>
      <w:r w:rsidRPr="000124A5">
        <w:br/>
      </w:r>
    </w:p>
    <w:p w14:paraId="53B25114" w14:textId="77777777" w:rsidR="00704B5E" w:rsidRPr="008864A5" w:rsidRDefault="00704B5E" w:rsidP="008864A5">
      <w:pPr>
        <w:pStyle w:val="BodyTextIndent"/>
        <w:ind w:left="360" w:hanging="360"/>
      </w:pPr>
      <w:r w:rsidRPr="000124A5">
        <w:t xml:space="preserve">Instructor, “Early American Ways of War: War and Society in Colonial North America, 1600-1800,”  Junior Research Seminar, Department of History, Yale University, Fall 2005.  </w:t>
      </w:r>
    </w:p>
    <w:p w14:paraId="7ADD4474" w14:textId="77777777" w:rsidR="008864A5" w:rsidRDefault="008864A5" w:rsidP="00704B5E">
      <w:pPr>
        <w:rPr>
          <w:b/>
        </w:rPr>
      </w:pPr>
    </w:p>
    <w:p w14:paraId="09BEA7AF" w14:textId="77777777" w:rsidR="00FF6574" w:rsidRDefault="00FF6574" w:rsidP="000807BF">
      <w:pPr>
        <w:rPr>
          <w:b/>
        </w:rPr>
      </w:pPr>
    </w:p>
    <w:p w14:paraId="056A6D7B" w14:textId="287E20D7" w:rsidR="00704B5E" w:rsidRPr="000807BF" w:rsidRDefault="00704B5E" w:rsidP="000807BF">
      <w:pPr>
        <w:rPr>
          <w:b/>
        </w:rPr>
      </w:pPr>
      <w:r w:rsidRPr="000124A5">
        <w:rPr>
          <w:b/>
        </w:rPr>
        <w:t xml:space="preserve">Educational </w:t>
      </w:r>
      <w:r w:rsidR="00CF0CA4" w:rsidRPr="000124A5">
        <w:rPr>
          <w:b/>
        </w:rPr>
        <w:t xml:space="preserve">&amp; Community </w:t>
      </w:r>
      <w:r w:rsidRPr="000124A5">
        <w:rPr>
          <w:b/>
        </w:rPr>
        <w:t>Outreach:</w:t>
      </w:r>
    </w:p>
    <w:p w14:paraId="5EF6CDAA" w14:textId="22396427" w:rsidR="000807BF" w:rsidRDefault="000807BF" w:rsidP="00E975DA">
      <w:pPr>
        <w:ind w:left="360" w:hanging="360"/>
      </w:pPr>
    </w:p>
    <w:p w14:paraId="41FE9E52" w14:textId="728E0BFC" w:rsidR="000C2BB1" w:rsidRDefault="000C2BB1" w:rsidP="00E975DA">
      <w:pPr>
        <w:ind w:left="360" w:hanging="360"/>
      </w:pPr>
      <w:r>
        <w:t>“Seeing Slavery in the American Revolution,” Teacher development seminar, American Revolution Institute, Library of the Society of the Cincinnati, July 12, 2023</w:t>
      </w:r>
      <w:r w:rsidR="00246DD5">
        <w:t>.</w:t>
      </w:r>
    </w:p>
    <w:p w14:paraId="5DC3633E" w14:textId="77777777" w:rsidR="000C2BB1" w:rsidRDefault="000C2BB1" w:rsidP="00E975DA">
      <w:pPr>
        <w:ind w:left="360" w:hanging="360"/>
      </w:pPr>
    </w:p>
    <w:p w14:paraId="0EC3FDFE" w14:textId="2D30BE3B" w:rsidR="003C6C1F" w:rsidRDefault="003C6C1F" w:rsidP="00E975DA">
      <w:pPr>
        <w:ind w:left="360" w:hanging="360"/>
      </w:pPr>
      <w:r>
        <w:lastRenderedPageBreak/>
        <w:t>“The American Revolution in North Carolina,” Keynote address, N.C. Genealogical Society May 20, 2023.</w:t>
      </w:r>
    </w:p>
    <w:p w14:paraId="143C7C25" w14:textId="77777777" w:rsidR="003C6C1F" w:rsidRDefault="003C6C1F" w:rsidP="00E975DA">
      <w:pPr>
        <w:ind w:left="360" w:hanging="360"/>
      </w:pPr>
    </w:p>
    <w:p w14:paraId="15474A85" w14:textId="29FF7030" w:rsidR="004B1CDD" w:rsidRDefault="004B1CDD" w:rsidP="004B1CDD">
      <w:pPr>
        <w:ind w:left="360" w:hanging="360"/>
      </w:pPr>
      <w:r>
        <w:t>“Early North Carolina: Stories of Turmoil and Aspiration,” Wake Forest Historical Museum, October 9, 2021.</w:t>
      </w:r>
    </w:p>
    <w:p w14:paraId="2C637EA8" w14:textId="77777777" w:rsidR="004B1CDD" w:rsidRDefault="004B1CDD" w:rsidP="00E975DA">
      <w:pPr>
        <w:ind w:left="360" w:hanging="360"/>
      </w:pPr>
    </w:p>
    <w:p w14:paraId="3D3CE5A0" w14:textId="77777777" w:rsidR="00D02D11" w:rsidRDefault="00D02D11" w:rsidP="00E975DA">
      <w:pPr>
        <w:ind w:left="360" w:hanging="360"/>
      </w:pPr>
      <w:r>
        <w:t xml:space="preserve">“Northern Continentals and Southern Slaveholders,” Old North State Daughters of the American Revolution, </w:t>
      </w:r>
      <w:r w:rsidRPr="00D02D11">
        <w:t>October</w:t>
      </w:r>
      <w:r>
        <w:t xml:space="preserve"> 16, 2019</w:t>
      </w:r>
    </w:p>
    <w:p w14:paraId="6441F00F" w14:textId="77777777" w:rsidR="00D02D11" w:rsidRDefault="00D02D11" w:rsidP="00E975DA">
      <w:pPr>
        <w:ind w:left="360" w:hanging="360"/>
      </w:pPr>
    </w:p>
    <w:p w14:paraId="50A34D7C" w14:textId="77777777" w:rsidR="00644735" w:rsidRPr="00644735" w:rsidRDefault="00644735" w:rsidP="00E975DA">
      <w:pPr>
        <w:ind w:left="360" w:hanging="360"/>
        <w:rPr>
          <w:i/>
        </w:rPr>
      </w:pPr>
      <w:r w:rsidRPr="00644735">
        <w:t>“‘</w:t>
      </w:r>
      <w:r w:rsidRPr="00644735">
        <w:rPr>
          <w:color w:val="222222"/>
          <w:shd w:val="clear" w:color="auto" w:fill="FFFFFF"/>
        </w:rPr>
        <w:t>Is this the Land of Liberty?’ Continental Soldiers and Slavery in the Revolutionary South,” invited lecture, Alamance Battleground, May 16, 2019</w:t>
      </w:r>
    </w:p>
    <w:p w14:paraId="23E06650" w14:textId="77777777" w:rsidR="00644735" w:rsidRDefault="00644735" w:rsidP="00E975DA">
      <w:pPr>
        <w:ind w:left="360" w:hanging="360"/>
      </w:pPr>
    </w:p>
    <w:p w14:paraId="72C1E3DA" w14:textId="77777777" w:rsidR="00D42AA5" w:rsidRDefault="00D42AA5" w:rsidP="00E975DA">
      <w:pPr>
        <w:ind w:left="360" w:hanging="360"/>
      </w:pPr>
      <w:r>
        <w:t xml:space="preserve">“Soldiering in the American Revolution,” invited lecture, Sons of the American Revolution, Burlington, NC, September 18, 2018 </w:t>
      </w:r>
    </w:p>
    <w:p w14:paraId="134F0567" w14:textId="77777777" w:rsidR="00D42AA5" w:rsidRDefault="00D42AA5" w:rsidP="00E975DA">
      <w:pPr>
        <w:ind w:left="360" w:hanging="360"/>
      </w:pPr>
    </w:p>
    <w:p w14:paraId="598F06C6" w14:textId="77777777" w:rsidR="00517820" w:rsidRDefault="00517820" w:rsidP="00E975DA">
      <w:pPr>
        <w:ind w:left="360" w:hanging="360"/>
      </w:pPr>
      <w:r>
        <w:t xml:space="preserve">On-air contributor, </w:t>
      </w:r>
      <w:r w:rsidRPr="00517820">
        <w:rPr>
          <w:i/>
        </w:rPr>
        <w:t>Who Do You Think You Are?</w:t>
      </w:r>
      <w:r w:rsidR="00E87FE4">
        <w:t xml:space="preserve"> Episode 7:18, </w:t>
      </w:r>
      <w:r>
        <w:t>filmed April 2018.</w:t>
      </w:r>
    </w:p>
    <w:p w14:paraId="5F03C946" w14:textId="77777777" w:rsidR="00517820" w:rsidRDefault="00517820" w:rsidP="00E975DA">
      <w:pPr>
        <w:ind w:left="360" w:hanging="360"/>
      </w:pPr>
    </w:p>
    <w:p w14:paraId="2F4D5920" w14:textId="77777777" w:rsidR="00D82A03" w:rsidRDefault="00D82A03" w:rsidP="00E975DA">
      <w:pPr>
        <w:ind w:left="360" w:hanging="360"/>
      </w:pPr>
      <w:r>
        <w:t>“Becoming Men of Some Consequence.” Guilford Courthouse National Military Park,</w:t>
      </w:r>
      <w:r w:rsidR="00517820">
        <w:t xml:space="preserve"> </w:t>
      </w:r>
      <w:r>
        <w:t>March 14, 2018</w:t>
      </w:r>
    </w:p>
    <w:p w14:paraId="4560DA2C" w14:textId="77777777" w:rsidR="00D82A03" w:rsidRDefault="00D82A03" w:rsidP="00E975DA">
      <w:pPr>
        <w:ind w:left="360" w:hanging="360"/>
      </w:pPr>
    </w:p>
    <w:p w14:paraId="2F9E90A5" w14:textId="77777777" w:rsidR="00E0120E" w:rsidRDefault="00E0120E" w:rsidP="00E975DA">
      <w:pPr>
        <w:ind w:left="360" w:hanging="360"/>
      </w:pPr>
      <w:r>
        <w:t>“Becoming Men of Some Consequence.” Allentown Public Library, NJ. December 2017.</w:t>
      </w:r>
    </w:p>
    <w:p w14:paraId="711FC86E" w14:textId="77777777" w:rsidR="00E0120E" w:rsidRDefault="00E0120E" w:rsidP="00E975DA">
      <w:pPr>
        <w:ind w:left="360" w:hanging="360"/>
      </w:pPr>
    </w:p>
    <w:p w14:paraId="6B591088" w14:textId="235A228A" w:rsidR="00E0120E" w:rsidRDefault="00E0120E" w:rsidP="00E975DA">
      <w:pPr>
        <w:ind w:left="360" w:hanging="360"/>
      </w:pPr>
      <w:r>
        <w:t>“The Sedition A</w:t>
      </w:r>
      <w:r w:rsidR="00FF6574">
        <w:t>ct of 1798” in the “Journalism u</w:t>
      </w:r>
      <w:r>
        <w:t>nder Attack: Is Democracy Really at Stake?” Roundtable. Humanities Institute, Wake Forest University, November 2017.</w:t>
      </w:r>
    </w:p>
    <w:p w14:paraId="52DC12E3" w14:textId="77777777" w:rsidR="00E0120E" w:rsidRDefault="00E0120E" w:rsidP="00E975DA">
      <w:pPr>
        <w:ind w:left="360" w:hanging="360"/>
      </w:pPr>
    </w:p>
    <w:p w14:paraId="5FCD7471" w14:textId="77777777" w:rsidR="00E0120E" w:rsidRDefault="00E0120E" w:rsidP="00E975DA">
      <w:pPr>
        <w:ind w:left="360" w:hanging="360"/>
      </w:pPr>
      <w:r>
        <w:t>“Becoming Men of Some Consequence.” Randolph County Central Library, NC. September 2017.</w:t>
      </w:r>
    </w:p>
    <w:p w14:paraId="67F8F50E" w14:textId="77777777" w:rsidR="00E0120E" w:rsidRDefault="00E0120E" w:rsidP="00E975DA">
      <w:pPr>
        <w:ind w:left="360" w:hanging="360"/>
      </w:pPr>
    </w:p>
    <w:p w14:paraId="54DE0A67" w14:textId="77777777" w:rsidR="002E601A" w:rsidRDefault="002E601A" w:rsidP="00E975DA">
      <w:pPr>
        <w:ind w:left="360" w:hanging="360"/>
      </w:pPr>
      <w:r>
        <w:t xml:space="preserve">“Youth and Military Service in the Revolutionary War.” Lecture for </w:t>
      </w:r>
      <w:r w:rsidR="000305C7">
        <w:t xml:space="preserve">historical interpreters and educational staff, </w:t>
      </w:r>
      <w:r>
        <w:t>Colonial Williamsburg</w:t>
      </w:r>
      <w:r w:rsidR="000305C7">
        <w:t>, September 30, 2016.</w:t>
      </w:r>
    </w:p>
    <w:p w14:paraId="6541F5F8" w14:textId="77777777" w:rsidR="002E601A" w:rsidRDefault="002E601A" w:rsidP="00E975DA">
      <w:pPr>
        <w:ind w:left="360" w:hanging="360"/>
      </w:pPr>
    </w:p>
    <w:p w14:paraId="2E862228" w14:textId="77777777" w:rsidR="008864A5" w:rsidRDefault="008864A5" w:rsidP="00E975DA">
      <w:pPr>
        <w:ind w:left="360" w:hanging="360"/>
      </w:pPr>
      <w:r>
        <w:t>“Becoming Men of Some Consequence.” Cate</w:t>
      </w:r>
      <w:r w:rsidR="00AC3F28">
        <w:t>s</w:t>
      </w:r>
      <w:r>
        <w:t>by Jones Lecture at the annual meeting of the Society of the Cincinnati, Washington, D.C., May 8, 2015.</w:t>
      </w:r>
    </w:p>
    <w:p w14:paraId="6AD9240F" w14:textId="77777777" w:rsidR="008864A5" w:rsidRDefault="008864A5" w:rsidP="00E975DA">
      <w:pPr>
        <w:ind w:left="360" w:hanging="360"/>
      </w:pPr>
    </w:p>
    <w:p w14:paraId="274930E3" w14:textId="77777777" w:rsidR="00057747" w:rsidRDefault="00AC3F28" w:rsidP="00E975DA">
      <w:pPr>
        <w:ind w:left="360" w:hanging="360"/>
      </w:pPr>
      <w:r>
        <w:t>“Colonial America: New Worlds for All,” Teaching American History Workshop, Guilford County Schools, April 24, 2015.</w:t>
      </w:r>
    </w:p>
    <w:p w14:paraId="3DE53B6C" w14:textId="77777777" w:rsidR="00517820" w:rsidRDefault="00517820" w:rsidP="00E975DA">
      <w:pPr>
        <w:ind w:left="360" w:hanging="360"/>
      </w:pPr>
    </w:p>
    <w:p w14:paraId="1E25789A" w14:textId="77777777" w:rsidR="00517820" w:rsidRPr="00517820" w:rsidRDefault="00517820" w:rsidP="00E975DA">
      <w:pPr>
        <w:ind w:left="360" w:hanging="360"/>
      </w:pPr>
      <w:r>
        <w:t xml:space="preserve">On-air contributor, </w:t>
      </w:r>
      <w:r>
        <w:rPr>
          <w:i/>
        </w:rPr>
        <w:t xml:space="preserve">Who Do You Think You Are? </w:t>
      </w:r>
      <w:r>
        <w:t>Episode 5:12; aired April 19, 2015.</w:t>
      </w:r>
    </w:p>
    <w:p w14:paraId="1E9061AC" w14:textId="77777777" w:rsidR="00057747" w:rsidRPr="000124A5" w:rsidRDefault="00057747" w:rsidP="00E975DA">
      <w:pPr>
        <w:ind w:left="360" w:hanging="360"/>
      </w:pPr>
    </w:p>
    <w:p w14:paraId="23FFC007" w14:textId="77777777" w:rsidR="00892F4C" w:rsidRPr="000124A5" w:rsidRDefault="00892F4C" w:rsidP="00E975DA">
      <w:pPr>
        <w:ind w:left="360" w:hanging="360"/>
      </w:pPr>
      <w:r w:rsidRPr="000124A5">
        <w:t>“Becoming Men of Some Consequence: Youth and Military Service in the Revolutionary War.” Winston Salem Rotary Club, March 21, 2014.</w:t>
      </w:r>
    </w:p>
    <w:p w14:paraId="25769D64" w14:textId="77777777" w:rsidR="00892F4C" w:rsidRPr="000124A5" w:rsidRDefault="00892F4C" w:rsidP="00E975DA">
      <w:pPr>
        <w:ind w:left="360" w:hanging="360"/>
      </w:pPr>
    </w:p>
    <w:p w14:paraId="5280DECB" w14:textId="77777777" w:rsidR="00487442" w:rsidRPr="000124A5" w:rsidRDefault="0077222B" w:rsidP="00E975DA">
      <w:pPr>
        <w:ind w:left="360" w:hanging="360"/>
      </w:pPr>
      <w:r w:rsidRPr="000124A5">
        <w:t>“Soldiers S</w:t>
      </w:r>
      <w:r w:rsidR="00E975DA" w:rsidRPr="000124A5">
        <w:t xml:space="preserve">eeing Slavery: </w:t>
      </w:r>
      <w:r w:rsidRPr="000124A5">
        <w:t>Revolutionary Soldiers, Region, and Race,</w:t>
      </w:r>
      <w:r w:rsidR="00E975DA" w:rsidRPr="000124A5">
        <w:t>”</w:t>
      </w:r>
      <w:r w:rsidR="00487442" w:rsidRPr="000124A5">
        <w:t xml:space="preserve"> address to the Annual Meeting of the Order of Founders and Patriots of North Carolina, October 5, 2013.</w:t>
      </w:r>
    </w:p>
    <w:p w14:paraId="34EFE6F1" w14:textId="77777777" w:rsidR="00487442" w:rsidRPr="000124A5" w:rsidRDefault="00487442" w:rsidP="00E975DA">
      <w:pPr>
        <w:ind w:left="360" w:hanging="360"/>
      </w:pPr>
    </w:p>
    <w:p w14:paraId="727B732E" w14:textId="77777777" w:rsidR="00E975DA" w:rsidRPr="000124A5" w:rsidRDefault="00E975DA" w:rsidP="00E975DA">
      <w:pPr>
        <w:ind w:left="360" w:hanging="360"/>
      </w:pPr>
      <w:r w:rsidRPr="000124A5">
        <w:lastRenderedPageBreak/>
        <w:t>“The What and Why of History,</w:t>
      </w:r>
      <w:r w:rsidR="0077222B" w:rsidRPr="000124A5">
        <w:t>”</w:t>
      </w:r>
      <w:r w:rsidRPr="000124A5">
        <w:t xml:space="preserve"> [seminar] American Arts Discovery, Reynolda House Museum, September 19, 2013.</w:t>
      </w:r>
    </w:p>
    <w:p w14:paraId="04FE9E6E" w14:textId="77777777" w:rsidR="00E975DA" w:rsidRPr="000124A5" w:rsidRDefault="00E975DA" w:rsidP="00E975DA">
      <w:pPr>
        <w:ind w:left="360" w:hanging="360"/>
      </w:pPr>
    </w:p>
    <w:p w14:paraId="37109909" w14:textId="77777777" w:rsidR="00767D92" w:rsidRPr="000124A5" w:rsidRDefault="00767D92" w:rsidP="00E975DA">
      <w:pPr>
        <w:ind w:left="360" w:hanging="360"/>
      </w:pPr>
      <w:r w:rsidRPr="000124A5">
        <w:t>“The What and Why of History,” [seminar] American Arts Discovery, Reynolda House Museum, September 25, 2012</w:t>
      </w:r>
    </w:p>
    <w:p w14:paraId="12CBB528" w14:textId="77777777" w:rsidR="00767D92" w:rsidRPr="000124A5" w:rsidRDefault="00767D92" w:rsidP="003361D0">
      <w:pPr>
        <w:ind w:left="360" w:hanging="360"/>
      </w:pPr>
    </w:p>
    <w:p w14:paraId="2BF16C91" w14:textId="77777777" w:rsidR="00E24908" w:rsidRPr="000124A5" w:rsidRDefault="003361D0" w:rsidP="003361D0">
      <w:pPr>
        <w:ind w:left="360" w:hanging="360"/>
      </w:pPr>
      <w:r w:rsidRPr="000124A5">
        <w:t xml:space="preserve">“Colonial America,” </w:t>
      </w:r>
      <w:r w:rsidR="00E24908" w:rsidRPr="000124A5">
        <w:t xml:space="preserve">Guilford County Public Schools, Teacher Workshop Seminar, </w:t>
      </w:r>
      <w:r w:rsidR="00E24908" w:rsidRPr="000124A5">
        <w:rPr>
          <w:i/>
        </w:rPr>
        <w:t>Teaching American History</w:t>
      </w:r>
      <w:r w:rsidR="00E24908" w:rsidRPr="000124A5">
        <w:t xml:space="preserve">, </w:t>
      </w:r>
      <w:r w:rsidR="007A7318">
        <w:t xml:space="preserve">Department of Education grant, </w:t>
      </w:r>
      <w:r w:rsidR="00E24908" w:rsidRPr="000124A5">
        <w:t>Old Salem, October 29, 2011.</w:t>
      </w:r>
    </w:p>
    <w:p w14:paraId="67DEB085" w14:textId="77777777" w:rsidR="00E24908" w:rsidRPr="000124A5" w:rsidRDefault="00E24908" w:rsidP="003361D0">
      <w:pPr>
        <w:ind w:left="360" w:hanging="360"/>
      </w:pPr>
    </w:p>
    <w:p w14:paraId="6526C0D8" w14:textId="77777777" w:rsidR="00AC1A59" w:rsidRPr="000124A5" w:rsidRDefault="00F94D08" w:rsidP="003361D0">
      <w:pPr>
        <w:ind w:left="360" w:hanging="360"/>
      </w:pPr>
      <w:r w:rsidRPr="000124A5">
        <w:t xml:space="preserve">“Becoming Men of Some Consequence,” address to the Annual Meeting of the </w:t>
      </w:r>
      <w:r w:rsidR="00AC1A59" w:rsidRPr="000124A5">
        <w:t>Order of the Founders and Patriots of North Carolina, April 30</w:t>
      </w:r>
      <w:r w:rsidR="00FB681C" w:rsidRPr="000124A5">
        <w:t xml:space="preserve">, </w:t>
      </w:r>
      <w:r w:rsidR="00AC1A59" w:rsidRPr="000124A5">
        <w:t>2011</w:t>
      </w:r>
      <w:r w:rsidR="003361D0" w:rsidRPr="000124A5">
        <w:t>.</w:t>
      </w:r>
    </w:p>
    <w:p w14:paraId="1AC11934" w14:textId="77777777" w:rsidR="00AC1A59" w:rsidRPr="000124A5" w:rsidRDefault="00AC1A59" w:rsidP="003361D0">
      <w:pPr>
        <w:ind w:left="360" w:hanging="360"/>
      </w:pPr>
    </w:p>
    <w:p w14:paraId="7CF0A798" w14:textId="77777777" w:rsidR="00AC1A59" w:rsidRPr="000124A5" w:rsidRDefault="00AC1A59" w:rsidP="003361D0">
      <w:pPr>
        <w:ind w:left="360" w:hanging="360"/>
      </w:pPr>
      <w:r w:rsidRPr="000124A5">
        <w:t>New Haven Public Schools, “Revolutionary America.” Teacher Workshop Seminar,</w:t>
      </w:r>
      <w:r w:rsidRPr="000124A5">
        <w:rPr>
          <w:i/>
        </w:rPr>
        <w:t xml:space="preserve"> Teaching American History</w:t>
      </w:r>
      <w:r w:rsidR="00AC3F28">
        <w:rPr>
          <w:i/>
        </w:rPr>
        <w:t xml:space="preserve">, </w:t>
      </w:r>
      <w:r w:rsidR="00AC3F28">
        <w:t xml:space="preserve">Department of Education </w:t>
      </w:r>
      <w:r w:rsidR="007A7318">
        <w:t>grant</w:t>
      </w:r>
      <w:r w:rsidRPr="000124A5">
        <w:t xml:space="preserve">, April 20, 2011. </w:t>
      </w:r>
    </w:p>
    <w:p w14:paraId="375A6BE7" w14:textId="77777777" w:rsidR="00AC1A59" w:rsidRPr="000124A5" w:rsidRDefault="00AC1A59" w:rsidP="00704B5E"/>
    <w:p w14:paraId="22EA5629" w14:textId="77777777" w:rsidR="00E7039E" w:rsidRPr="000124A5" w:rsidRDefault="00E7039E" w:rsidP="00E7039E">
      <w:pPr>
        <w:ind w:left="360" w:hanging="360"/>
      </w:pPr>
      <w:r w:rsidRPr="000124A5">
        <w:t xml:space="preserve">New York City Public Schools, “Washington, D.C.: Seat of Government and Site of National Identity.” Summer Institute, </w:t>
      </w:r>
      <w:r w:rsidRPr="000124A5">
        <w:rPr>
          <w:i/>
          <w:iCs/>
        </w:rPr>
        <w:t>History in the Classroom</w:t>
      </w:r>
      <w:r w:rsidRPr="000124A5">
        <w:t xml:space="preserve">, </w:t>
      </w:r>
      <w:r w:rsidR="00AC3F28">
        <w:t xml:space="preserve">Department of Education </w:t>
      </w:r>
      <w:r w:rsidR="007A7318">
        <w:t>grant</w:t>
      </w:r>
      <w:r w:rsidR="00AC3F28">
        <w:t xml:space="preserve">, </w:t>
      </w:r>
      <w:r w:rsidRPr="000124A5">
        <w:t>Washington, D.C. July 27-30, 2009.</w:t>
      </w:r>
      <w:r w:rsidR="0026599F" w:rsidRPr="000124A5">
        <w:br/>
        <w:t>sessions: Founding a Federal City, Finding a Federal Politics, 1790-1840; Slavery and Abolition in the Federal City; Washington D.C. and the Politics of Protest and Demonstration; Monumental Washington; the Political Supreme Court.</w:t>
      </w:r>
    </w:p>
    <w:p w14:paraId="12F82330" w14:textId="77777777" w:rsidR="00E7039E" w:rsidRPr="000124A5" w:rsidRDefault="00E7039E" w:rsidP="00E7039E">
      <w:pPr>
        <w:ind w:left="360" w:hanging="360"/>
      </w:pPr>
    </w:p>
    <w:p w14:paraId="546A9611" w14:textId="77777777" w:rsidR="00704B5E" w:rsidRPr="000124A5" w:rsidRDefault="00704B5E" w:rsidP="00E7039E">
      <w:pPr>
        <w:ind w:left="360" w:hanging="360"/>
      </w:pPr>
      <w:r w:rsidRPr="000124A5">
        <w:t xml:space="preserve">New Haven Public Schools, “The American Revolution.” Teacher Workshop Seminar, </w:t>
      </w:r>
      <w:r w:rsidRPr="000124A5">
        <w:rPr>
          <w:i/>
        </w:rPr>
        <w:t>Teaching American History</w:t>
      </w:r>
      <w:r w:rsidRPr="000124A5">
        <w:t>,</w:t>
      </w:r>
      <w:r w:rsidRPr="000124A5">
        <w:rPr>
          <w:i/>
        </w:rPr>
        <w:t xml:space="preserve"> </w:t>
      </w:r>
      <w:r w:rsidR="00AC3F28">
        <w:t xml:space="preserve">Department of Education </w:t>
      </w:r>
      <w:r w:rsidR="007A7318">
        <w:t>grant</w:t>
      </w:r>
      <w:r w:rsidR="00AC3F28">
        <w:t xml:space="preserve">, </w:t>
      </w:r>
      <w:r w:rsidRPr="000124A5">
        <w:t>May</w:t>
      </w:r>
      <w:r w:rsidR="00E7039E" w:rsidRPr="000124A5">
        <w:t xml:space="preserve"> 14, 2009</w:t>
      </w:r>
      <w:r w:rsidRPr="000124A5">
        <w:t>.</w:t>
      </w:r>
    </w:p>
    <w:p w14:paraId="180BFBC5" w14:textId="77777777" w:rsidR="00704B5E" w:rsidRPr="000124A5" w:rsidRDefault="00704B5E" w:rsidP="00E7039E">
      <w:pPr>
        <w:ind w:left="360" w:hanging="360"/>
      </w:pPr>
    </w:p>
    <w:p w14:paraId="1EC67622" w14:textId="77777777" w:rsidR="00704B5E" w:rsidRPr="000124A5" w:rsidRDefault="00704B5E" w:rsidP="00E7039E">
      <w:pPr>
        <w:ind w:left="360" w:hanging="360"/>
      </w:pPr>
      <w:r w:rsidRPr="000124A5">
        <w:t xml:space="preserve">New York City Public Schools, “Social History of the American Revolution.” Teacher Workshop lecture, </w:t>
      </w:r>
      <w:r w:rsidRPr="000124A5">
        <w:rPr>
          <w:i/>
        </w:rPr>
        <w:t xml:space="preserve">Teaching American History, </w:t>
      </w:r>
      <w:r w:rsidR="00AC3F28">
        <w:t xml:space="preserve">Department of Education </w:t>
      </w:r>
      <w:r w:rsidR="007A7318">
        <w:t>grant</w:t>
      </w:r>
      <w:r w:rsidR="00AC3F28">
        <w:t xml:space="preserve">, </w:t>
      </w:r>
      <w:r w:rsidR="00E7039E" w:rsidRPr="000124A5">
        <w:t>April 29, 2009</w:t>
      </w:r>
      <w:r w:rsidRPr="000124A5">
        <w:t>.</w:t>
      </w:r>
    </w:p>
    <w:p w14:paraId="3EAEA75B" w14:textId="77777777" w:rsidR="00704B5E" w:rsidRPr="000124A5" w:rsidRDefault="00704B5E" w:rsidP="00E7039E">
      <w:pPr>
        <w:ind w:left="360" w:hanging="360"/>
      </w:pPr>
    </w:p>
    <w:p w14:paraId="4D571FF4" w14:textId="77777777" w:rsidR="00704B5E" w:rsidRPr="000124A5" w:rsidRDefault="00704B5E" w:rsidP="00704B5E">
      <w:pPr>
        <w:ind w:left="360" w:hanging="360"/>
      </w:pPr>
      <w:r w:rsidRPr="000124A5">
        <w:t xml:space="preserve">New York City Public Schools, “Independence, Identity, and the American Social Contract: From the Revolution to the New Republic.” Lecture series, </w:t>
      </w:r>
      <w:r w:rsidRPr="000124A5">
        <w:rPr>
          <w:i/>
        </w:rPr>
        <w:t>Teaching American History</w:t>
      </w:r>
      <w:r w:rsidRPr="000124A5">
        <w:t xml:space="preserve">, </w:t>
      </w:r>
      <w:r w:rsidR="00AC3F28">
        <w:t xml:space="preserve">Department of Education </w:t>
      </w:r>
      <w:r w:rsidR="007A7318">
        <w:t>grant</w:t>
      </w:r>
      <w:r w:rsidR="00AC3F28">
        <w:t xml:space="preserve">, </w:t>
      </w:r>
      <w:r w:rsidRPr="000124A5">
        <w:t>Spring 2009.</w:t>
      </w:r>
    </w:p>
    <w:p w14:paraId="2271C1F0" w14:textId="77777777" w:rsidR="00704B5E" w:rsidRPr="000124A5" w:rsidRDefault="00704B5E" w:rsidP="00704B5E">
      <w:pPr>
        <w:ind w:left="360" w:hanging="360"/>
      </w:pPr>
    </w:p>
    <w:p w14:paraId="0129D60E" w14:textId="77777777" w:rsidR="00704B5E" w:rsidRPr="000124A5" w:rsidRDefault="00704B5E" w:rsidP="00704B5E">
      <w:pPr>
        <w:ind w:left="360" w:hanging="360"/>
      </w:pPr>
      <w:r w:rsidRPr="000124A5">
        <w:t xml:space="preserve">New York Historical Society, “Reading Everyday Life in Colonial America.”  Teacher Workshop lecture, </w:t>
      </w:r>
      <w:r w:rsidRPr="000124A5">
        <w:rPr>
          <w:i/>
        </w:rPr>
        <w:t>Teaching American History,</w:t>
      </w:r>
      <w:r w:rsidR="00AC3F28">
        <w:rPr>
          <w:i/>
        </w:rPr>
        <w:t xml:space="preserve"> </w:t>
      </w:r>
      <w:r w:rsidR="00AC3F28">
        <w:t xml:space="preserve">Department of Education </w:t>
      </w:r>
      <w:r w:rsidR="007A7318">
        <w:t>grant</w:t>
      </w:r>
      <w:r w:rsidR="00AC3F28">
        <w:t>,</w:t>
      </w:r>
      <w:r w:rsidRPr="000124A5">
        <w:rPr>
          <w:i/>
        </w:rPr>
        <w:t xml:space="preserve"> </w:t>
      </w:r>
      <w:r w:rsidR="007A7318">
        <w:t>November 4, 2008.</w:t>
      </w:r>
    </w:p>
    <w:p w14:paraId="3D057D99" w14:textId="77777777" w:rsidR="00704B5E" w:rsidRPr="000124A5" w:rsidRDefault="00704B5E" w:rsidP="00704B5E">
      <w:pPr>
        <w:ind w:left="360" w:hanging="360"/>
      </w:pPr>
    </w:p>
    <w:p w14:paraId="16B03E5D" w14:textId="77777777" w:rsidR="00704B5E" w:rsidRPr="000124A5" w:rsidRDefault="00704B5E" w:rsidP="00704B5E">
      <w:pPr>
        <w:ind w:left="360" w:hanging="360"/>
        <w:rPr>
          <w:bCs/>
        </w:rPr>
      </w:pPr>
      <w:r w:rsidRPr="000124A5">
        <w:rPr>
          <w:bCs/>
        </w:rPr>
        <w:t xml:space="preserve">New York City Public Schools, “Contact and Colonization.” Lecture series, </w:t>
      </w:r>
      <w:r w:rsidRPr="000124A5">
        <w:rPr>
          <w:bCs/>
          <w:i/>
        </w:rPr>
        <w:t>Teaching American History</w:t>
      </w:r>
      <w:r w:rsidRPr="000124A5">
        <w:rPr>
          <w:bCs/>
        </w:rPr>
        <w:t>,</w:t>
      </w:r>
      <w:r w:rsidR="007A7318">
        <w:rPr>
          <w:bCs/>
        </w:rPr>
        <w:t xml:space="preserve"> Department of Education grant,</w:t>
      </w:r>
      <w:r w:rsidRPr="000124A5">
        <w:rPr>
          <w:bCs/>
        </w:rPr>
        <w:t xml:space="preserve"> Fall 2008.</w:t>
      </w:r>
    </w:p>
    <w:p w14:paraId="02552452" w14:textId="77777777" w:rsidR="00704B5E" w:rsidRPr="000124A5" w:rsidRDefault="00704B5E" w:rsidP="00704B5E">
      <w:pPr>
        <w:ind w:left="360" w:hanging="360"/>
        <w:rPr>
          <w:bCs/>
        </w:rPr>
      </w:pPr>
    </w:p>
    <w:p w14:paraId="175F098D" w14:textId="77777777" w:rsidR="00704B5E" w:rsidRPr="000124A5" w:rsidRDefault="00704B5E" w:rsidP="00704B5E">
      <w:pPr>
        <w:ind w:left="360" w:hanging="360"/>
        <w:rPr>
          <w:bCs/>
        </w:rPr>
      </w:pPr>
      <w:r w:rsidRPr="000124A5">
        <w:rPr>
          <w:bCs/>
        </w:rPr>
        <w:t xml:space="preserve">New Haven and Stratford Public Schools, “Women in an Age of Revolution: working with historical documents.”  Teacher Workshop Seminar, </w:t>
      </w:r>
      <w:r w:rsidRPr="000124A5">
        <w:rPr>
          <w:bCs/>
          <w:i/>
        </w:rPr>
        <w:t>Teaching American History</w:t>
      </w:r>
      <w:r w:rsidRPr="000124A5">
        <w:rPr>
          <w:bCs/>
        </w:rPr>
        <w:t xml:space="preserve">, </w:t>
      </w:r>
      <w:r w:rsidR="007A7318">
        <w:rPr>
          <w:bCs/>
        </w:rPr>
        <w:t xml:space="preserve">Department of Education grant, </w:t>
      </w:r>
      <w:r w:rsidRPr="000124A5">
        <w:rPr>
          <w:bCs/>
        </w:rPr>
        <w:t>July 31, 2007.</w:t>
      </w:r>
    </w:p>
    <w:p w14:paraId="33FE1CB3" w14:textId="77777777" w:rsidR="00704B5E" w:rsidRPr="000124A5" w:rsidRDefault="00704B5E" w:rsidP="00704B5E">
      <w:pPr>
        <w:pStyle w:val="BodyTextIndent3"/>
        <w:ind w:left="360" w:hanging="360"/>
        <w:rPr>
          <w:sz w:val="24"/>
        </w:rPr>
      </w:pPr>
    </w:p>
    <w:p w14:paraId="369FCB88" w14:textId="77777777" w:rsidR="00704B5E" w:rsidRPr="000124A5" w:rsidRDefault="00704B5E" w:rsidP="00704B5E">
      <w:pPr>
        <w:pStyle w:val="BodyTextIndent3"/>
        <w:ind w:left="360" w:hanging="360"/>
        <w:rPr>
          <w:sz w:val="24"/>
        </w:rPr>
      </w:pPr>
      <w:r w:rsidRPr="000124A5">
        <w:rPr>
          <w:sz w:val="24"/>
        </w:rPr>
        <w:lastRenderedPageBreak/>
        <w:t xml:space="preserve">Bridgeport Public Schools, “Political, Social, and Cultural Change in Revolutionary America.”  Teacher Workshop Seminar, </w:t>
      </w:r>
      <w:r w:rsidRPr="000124A5">
        <w:rPr>
          <w:i/>
          <w:sz w:val="24"/>
        </w:rPr>
        <w:t>Teaching American History</w:t>
      </w:r>
      <w:r w:rsidRPr="000124A5">
        <w:rPr>
          <w:sz w:val="24"/>
        </w:rPr>
        <w:t xml:space="preserve">, </w:t>
      </w:r>
      <w:r w:rsidR="007A7318">
        <w:rPr>
          <w:sz w:val="24"/>
        </w:rPr>
        <w:t xml:space="preserve">Department of Education grant, </w:t>
      </w:r>
      <w:r w:rsidRPr="000124A5">
        <w:rPr>
          <w:sz w:val="24"/>
        </w:rPr>
        <w:t xml:space="preserve">October 6, 2005. </w:t>
      </w:r>
    </w:p>
    <w:p w14:paraId="2B4FE558" w14:textId="77777777" w:rsidR="00EB114D" w:rsidRPr="000124A5" w:rsidRDefault="00EB114D" w:rsidP="00704B5E">
      <w:pPr>
        <w:pStyle w:val="BodyTextIndent3"/>
        <w:ind w:left="360" w:hanging="360"/>
        <w:rPr>
          <w:sz w:val="24"/>
        </w:rPr>
      </w:pPr>
    </w:p>
    <w:p w14:paraId="331E18A4" w14:textId="77777777" w:rsidR="00D17493" w:rsidRPr="000124A5" w:rsidRDefault="00D17493" w:rsidP="00EB54A6">
      <w:pPr>
        <w:rPr>
          <w:b/>
        </w:rPr>
      </w:pPr>
      <w:r w:rsidRPr="000124A5">
        <w:rPr>
          <w:b/>
        </w:rPr>
        <w:t>Professional Memberships:</w:t>
      </w:r>
    </w:p>
    <w:p w14:paraId="24A423D8" w14:textId="05A44A2B" w:rsidR="003A174D" w:rsidRDefault="003A174D" w:rsidP="00EB54A6">
      <w:pPr>
        <w:pStyle w:val="Footer"/>
        <w:tabs>
          <w:tab w:val="clear" w:pos="4320"/>
          <w:tab w:val="clear" w:pos="8640"/>
        </w:tabs>
        <w:rPr>
          <w:bCs/>
        </w:rPr>
      </w:pPr>
    </w:p>
    <w:p w14:paraId="0ABE0108" w14:textId="63BE1975" w:rsidR="00E376E7" w:rsidRDefault="00E376E7" w:rsidP="00EB54A6">
      <w:pPr>
        <w:pStyle w:val="Footer"/>
        <w:tabs>
          <w:tab w:val="clear" w:pos="4320"/>
          <w:tab w:val="clear" w:pos="8640"/>
        </w:tabs>
        <w:rPr>
          <w:bCs/>
        </w:rPr>
      </w:pPr>
      <w:r>
        <w:rPr>
          <w:bCs/>
        </w:rPr>
        <w:t xml:space="preserve">Gilder Lehrman </w:t>
      </w:r>
      <w:r w:rsidR="001A5689">
        <w:rPr>
          <w:bCs/>
        </w:rPr>
        <w:t>Institute</w:t>
      </w:r>
      <w:r>
        <w:rPr>
          <w:bCs/>
        </w:rPr>
        <w:t xml:space="preserve"> of American History, Scholarly Advisory Board</w:t>
      </w:r>
    </w:p>
    <w:p w14:paraId="47FFEE42" w14:textId="77777777" w:rsidR="00D17493" w:rsidRPr="000124A5" w:rsidRDefault="00D17493" w:rsidP="00EB54A6">
      <w:pPr>
        <w:rPr>
          <w:bCs/>
        </w:rPr>
      </w:pPr>
      <w:r w:rsidRPr="000124A5">
        <w:rPr>
          <w:bCs/>
        </w:rPr>
        <w:t>Omohundro Institute of Early American History and Culture</w:t>
      </w:r>
    </w:p>
    <w:p w14:paraId="40643D2F" w14:textId="77777777" w:rsidR="00D17493" w:rsidRPr="000124A5" w:rsidRDefault="00D17493" w:rsidP="00EB54A6">
      <w:pPr>
        <w:rPr>
          <w:bCs/>
        </w:rPr>
      </w:pPr>
      <w:r w:rsidRPr="000124A5">
        <w:rPr>
          <w:bCs/>
        </w:rPr>
        <w:t xml:space="preserve">Organization of American Historians </w:t>
      </w:r>
    </w:p>
    <w:p w14:paraId="608BFA6E" w14:textId="77777777" w:rsidR="00D17493" w:rsidRPr="000124A5" w:rsidRDefault="00D17493" w:rsidP="00EB54A6">
      <w:pPr>
        <w:rPr>
          <w:bCs/>
        </w:rPr>
      </w:pPr>
      <w:r w:rsidRPr="000124A5">
        <w:rPr>
          <w:bCs/>
        </w:rPr>
        <w:t xml:space="preserve">Society for Historians of the Early American Republic </w:t>
      </w:r>
    </w:p>
    <w:p w14:paraId="75133D4D" w14:textId="77777777" w:rsidR="00236C55" w:rsidRPr="000124A5" w:rsidRDefault="00236C55" w:rsidP="00EB54A6">
      <w:pPr>
        <w:rPr>
          <w:b/>
        </w:rPr>
      </w:pPr>
    </w:p>
    <w:sectPr w:rsidR="00236C55" w:rsidRPr="000124A5">
      <w:headerReference w:type="default" r:id="rId10"/>
      <w:footerReference w:type="default" r:id="rId11"/>
      <w:footnotePr>
        <w:pos w:val="beneathText"/>
      </w:footnotePr>
      <w:pgSz w:w="12240" w:h="15840"/>
      <w:pgMar w:top="1080" w:right="1800" w:bottom="18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A593" w14:textId="77777777" w:rsidR="00B66502" w:rsidRDefault="00B66502">
      <w:r>
        <w:separator/>
      </w:r>
    </w:p>
  </w:endnote>
  <w:endnote w:type="continuationSeparator" w:id="0">
    <w:p w14:paraId="0D48E7C0" w14:textId="77777777" w:rsidR="00B66502" w:rsidRDefault="00B6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CE6C" w14:textId="77777777" w:rsidR="00363FCB" w:rsidRDefault="00363FCB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475E61E" wp14:editId="7A09F55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6995" cy="177165"/>
              <wp:effectExtent l="3810" t="635" r="4445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6391C" w14:textId="0128CE39" w:rsidR="00363FCB" w:rsidRDefault="00363FC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4B1CDD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5E6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85pt;height:13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P/9AEAANUDAAAOAAAAZHJzL2Uyb0RvYy54bWysU9tu2zAMfR+wfxD0vjgp0LQ14hRdigwD&#10;ugvQ7QNkWb5gsqiRSuzs60fJcbrL2zA/CBQpHvIc0pv7sbfiaJA6cIVcLZZSGKeh6lxTyK9f9m9u&#10;paCgXKUsOFPIkyF5v339ajP43FxBC7YyKBjEUT74QrYh+DzLSLemV7QAbxwHa8BeBb5ik1WoBkbv&#10;bXa1XK6zAbDyCNoQsfdxCsptwq9ro8OnuiYThC0k9xbSieks45ltNypvUPm20+c21D900avOcdEL&#10;1KMKShyw+wuq7zQCQR0WGvoM6rrTJnFgNqvlH2yeW+VN4sLikL/IRP8PVn88PvvPKML4FkYeYCJB&#10;/gn0NxIOdq1yjXlAhKE1quLCqyhZNnjKz6lRasopgpTDB6h4yOoQIAGNNfZRFeYpGJ0HcLqIbsYg&#10;NDtv13d311Jojqxublbr61RA5XOuRwrvDPQiGoVEHmnCVscnCrEXlc9PYikC21X7ztp0wabcWRRH&#10;xePfp2/Ktb5VkzetAGPQ9DTh/YZhXURyEDGnctGTFIikJ/phLEcORiVKqE6sBcK0a/xvsNEC/pBi&#10;4D0rJH0/KDRS2PeO9YxLORs4G+VsKKc5tZBBisnchWl5Dx67pmXkaWIOHljzukuCvHRx7pN3J/E6&#10;73lczl/v6dXL37j9CQAA//8DAFBLAwQUAAYACAAAACEAlAkxqdgAAAADAQAADwAAAGRycy9kb3du&#10;cmV2LnhtbEyPwU7DMBBE70j8g7VIvVGHVGpDiFNBUXtFBKRet/E2jhKvo9htw9/jnOC4M6OZt8V2&#10;sr240uhbxwqelgkI4trplhsF31/7xwyED8gae8ek4Ic8bMv7uwJz7W78SdcqNCKWsM9RgQlhyKX0&#10;tSGLfukG4uid3WgxxHNspB7xFsttL9MkWUuLLccFgwPtDNVddbEKVh/p5ugP1ftuONJzl/m37sxG&#10;qcXD9PoCItAU/sIw40d0KCPTyV1Ye9EriI+EWRWzt9qAOClIswRkWcj/7OUvAAAA//8DAFBLAQIt&#10;ABQABgAIAAAAIQC2gziS/gAAAOEBAAATAAAAAAAAAAAAAAAAAAAAAABbQ29udGVudF9UeXBlc10u&#10;eG1sUEsBAi0AFAAGAAgAAAAhADj9If/WAAAAlAEAAAsAAAAAAAAAAAAAAAAALwEAAF9yZWxzLy5y&#10;ZWxzUEsBAi0AFAAGAAgAAAAhAKQyQ//0AQAA1QMAAA4AAAAAAAAAAAAAAAAALgIAAGRycy9lMm9E&#10;b2MueG1sUEsBAi0AFAAGAAgAAAAhAJQJManYAAAAAwEAAA8AAAAAAAAAAAAAAAAATgQAAGRycy9k&#10;b3ducmV2LnhtbFBLBQYAAAAABAAEAPMAAABTBQAAAAA=&#10;" stroked="f">
              <v:fill opacity="0"/>
              <v:textbox inset="0,0,0,0">
                <w:txbxContent>
                  <w:p w14:paraId="6B16391C" w14:textId="0128CE39" w:rsidR="00363FCB" w:rsidRDefault="00363FC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4B1CDD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1FCF" w14:textId="77777777" w:rsidR="00B66502" w:rsidRDefault="00B66502">
      <w:r>
        <w:separator/>
      </w:r>
    </w:p>
  </w:footnote>
  <w:footnote w:type="continuationSeparator" w:id="0">
    <w:p w14:paraId="2E87B5A7" w14:textId="77777777" w:rsidR="00B66502" w:rsidRDefault="00B6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739E" w14:textId="77777777" w:rsidR="00363FCB" w:rsidRDefault="00363FCB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Ruddiman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B5"/>
    <w:rsid w:val="000007FA"/>
    <w:rsid w:val="000037D6"/>
    <w:rsid w:val="000047DD"/>
    <w:rsid w:val="00005E7B"/>
    <w:rsid w:val="000124A5"/>
    <w:rsid w:val="000305C7"/>
    <w:rsid w:val="000345C7"/>
    <w:rsid w:val="00036FF2"/>
    <w:rsid w:val="00037B70"/>
    <w:rsid w:val="00044090"/>
    <w:rsid w:val="00057747"/>
    <w:rsid w:val="00057CF0"/>
    <w:rsid w:val="00075CD7"/>
    <w:rsid w:val="000807BF"/>
    <w:rsid w:val="00083FBE"/>
    <w:rsid w:val="000960BE"/>
    <w:rsid w:val="000B4E1B"/>
    <w:rsid w:val="000C2BB1"/>
    <w:rsid w:val="000D1744"/>
    <w:rsid w:val="000D1D08"/>
    <w:rsid w:val="000D21FC"/>
    <w:rsid w:val="000E423E"/>
    <w:rsid w:val="000E5706"/>
    <w:rsid w:val="00100C1F"/>
    <w:rsid w:val="0012258A"/>
    <w:rsid w:val="001368FE"/>
    <w:rsid w:val="00157AE1"/>
    <w:rsid w:val="00162FFB"/>
    <w:rsid w:val="00164329"/>
    <w:rsid w:val="00176059"/>
    <w:rsid w:val="001765E7"/>
    <w:rsid w:val="00185029"/>
    <w:rsid w:val="00185230"/>
    <w:rsid w:val="00187215"/>
    <w:rsid w:val="001A5689"/>
    <w:rsid w:val="001E6A7F"/>
    <w:rsid w:val="001F14AD"/>
    <w:rsid w:val="0020116B"/>
    <w:rsid w:val="002214F8"/>
    <w:rsid w:val="00223B15"/>
    <w:rsid w:val="00234BFB"/>
    <w:rsid w:val="00236C55"/>
    <w:rsid w:val="00246DD5"/>
    <w:rsid w:val="00254ACF"/>
    <w:rsid w:val="002614AE"/>
    <w:rsid w:val="0026599F"/>
    <w:rsid w:val="00276A0E"/>
    <w:rsid w:val="00277661"/>
    <w:rsid w:val="0028052F"/>
    <w:rsid w:val="002D4B6B"/>
    <w:rsid w:val="002D669E"/>
    <w:rsid w:val="002E601A"/>
    <w:rsid w:val="002E7F92"/>
    <w:rsid w:val="002F4143"/>
    <w:rsid w:val="00302C93"/>
    <w:rsid w:val="003118E1"/>
    <w:rsid w:val="00312C3F"/>
    <w:rsid w:val="003361D0"/>
    <w:rsid w:val="00363FCB"/>
    <w:rsid w:val="00375D44"/>
    <w:rsid w:val="00393B9D"/>
    <w:rsid w:val="00395804"/>
    <w:rsid w:val="003A174D"/>
    <w:rsid w:val="003B6830"/>
    <w:rsid w:val="003C2DB5"/>
    <w:rsid w:val="003C439D"/>
    <w:rsid w:val="003C6C1F"/>
    <w:rsid w:val="003D43EE"/>
    <w:rsid w:val="003D5F05"/>
    <w:rsid w:val="003E0B22"/>
    <w:rsid w:val="003E4287"/>
    <w:rsid w:val="003E7C3C"/>
    <w:rsid w:val="00431950"/>
    <w:rsid w:val="00487442"/>
    <w:rsid w:val="00496B01"/>
    <w:rsid w:val="004A440A"/>
    <w:rsid w:val="004A7492"/>
    <w:rsid w:val="004B1CDD"/>
    <w:rsid w:val="004C113E"/>
    <w:rsid w:val="004D66F0"/>
    <w:rsid w:val="004E0598"/>
    <w:rsid w:val="004E7E61"/>
    <w:rsid w:val="005104B0"/>
    <w:rsid w:val="00517820"/>
    <w:rsid w:val="00521166"/>
    <w:rsid w:val="00523373"/>
    <w:rsid w:val="00527948"/>
    <w:rsid w:val="00581533"/>
    <w:rsid w:val="00586E1E"/>
    <w:rsid w:val="00594B2C"/>
    <w:rsid w:val="00595790"/>
    <w:rsid w:val="005A3CA0"/>
    <w:rsid w:val="005D0E2E"/>
    <w:rsid w:val="005D200A"/>
    <w:rsid w:val="005D339C"/>
    <w:rsid w:val="005E18DF"/>
    <w:rsid w:val="005F5CA3"/>
    <w:rsid w:val="00602B34"/>
    <w:rsid w:val="0061042B"/>
    <w:rsid w:val="00612F85"/>
    <w:rsid w:val="00621AF8"/>
    <w:rsid w:val="00623C7A"/>
    <w:rsid w:val="0062645D"/>
    <w:rsid w:val="00630A32"/>
    <w:rsid w:val="00644735"/>
    <w:rsid w:val="00650DB7"/>
    <w:rsid w:val="00686640"/>
    <w:rsid w:val="006A0CED"/>
    <w:rsid w:val="006B0FF6"/>
    <w:rsid w:val="006C0702"/>
    <w:rsid w:val="006E0C7F"/>
    <w:rsid w:val="006F2E41"/>
    <w:rsid w:val="00704B5E"/>
    <w:rsid w:val="00707A59"/>
    <w:rsid w:val="00714DAF"/>
    <w:rsid w:val="007156CA"/>
    <w:rsid w:val="007267B0"/>
    <w:rsid w:val="00755B52"/>
    <w:rsid w:val="00761CD2"/>
    <w:rsid w:val="00767D92"/>
    <w:rsid w:val="0077222B"/>
    <w:rsid w:val="00794FA5"/>
    <w:rsid w:val="007A7318"/>
    <w:rsid w:val="007B4C8C"/>
    <w:rsid w:val="007E58EE"/>
    <w:rsid w:val="007F3338"/>
    <w:rsid w:val="00802412"/>
    <w:rsid w:val="0083500E"/>
    <w:rsid w:val="008401FA"/>
    <w:rsid w:val="00851EEA"/>
    <w:rsid w:val="00853643"/>
    <w:rsid w:val="00857F89"/>
    <w:rsid w:val="00866B17"/>
    <w:rsid w:val="00882D3B"/>
    <w:rsid w:val="00883230"/>
    <w:rsid w:val="008864A5"/>
    <w:rsid w:val="00892F4C"/>
    <w:rsid w:val="008A115F"/>
    <w:rsid w:val="008A1CE0"/>
    <w:rsid w:val="008B5BB8"/>
    <w:rsid w:val="008B6575"/>
    <w:rsid w:val="008D3523"/>
    <w:rsid w:val="008E33E7"/>
    <w:rsid w:val="008E4EF2"/>
    <w:rsid w:val="00900485"/>
    <w:rsid w:val="009073F1"/>
    <w:rsid w:val="009230C6"/>
    <w:rsid w:val="00925E90"/>
    <w:rsid w:val="00945869"/>
    <w:rsid w:val="00945B2C"/>
    <w:rsid w:val="00952675"/>
    <w:rsid w:val="00954D73"/>
    <w:rsid w:val="009660CD"/>
    <w:rsid w:val="00986D11"/>
    <w:rsid w:val="009B5E56"/>
    <w:rsid w:val="009B7455"/>
    <w:rsid w:val="009F0FBB"/>
    <w:rsid w:val="00A01102"/>
    <w:rsid w:val="00A06230"/>
    <w:rsid w:val="00A07B34"/>
    <w:rsid w:val="00A120BA"/>
    <w:rsid w:val="00A14E13"/>
    <w:rsid w:val="00A172AD"/>
    <w:rsid w:val="00A81934"/>
    <w:rsid w:val="00AA3CF8"/>
    <w:rsid w:val="00AB4DB4"/>
    <w:rsid w:val="00AC1A59"/>
    <w:rsid w:val="00AC3F28"/>
    <w:rsid w:val="00AC49AA"/>
    <w:rsid w:val="00AD27DF"/>
    <w:rsid w:val="00AE1361"/>
    <w:rsid w:val="00AE16C9"/>
    <w:rsid w:val="00AF78E2"/>
    <w:rsid w:val="00B147ED"/>
    <w:rsid w:val="00B47567"/>
    <w:rsid w:val="00B66502"/>
    <w:rsid w:val="00B901FA"/>
    <w:rsid w:val="00BB07DA"/>
    <w:rsid w:val="00BC0A88"/>
    <w:rsid w:val="00BD0C9B"/>
    <w:rsid w:val="00BD0CAF"/>
    <w:rsid w:val="00BD6250"/>
    <w:rsid w:val="00BD7433"/>
    <w:rsid w:val="00BE2954"/>
    <w:rsid w:val="00BE3D57"/>
    <w:rsid w:val="00BF3D8E"/>
    <w:rsid w:val="00C1286B"/>
    <w:rsid w:val="00C13978"/>
    <w:rsid w:val="00C174BC"/>
    <w:rsid w:val="00C27C6E"/>
    <w:rsid w:val="00C27E60"/>
    <w:rsid w:val="00C34748"/>
    <w:rsid w:val="00C510C8"/>
    <w:rsid w:val="00C57002"/>
    <w:rsid w:val="00C76D45"/>
    <w:rsid w:val="00CA22DF"/>
    <w:rsid w:val="00CA264F"/>
    <w:rsid w:val="00CA5DFE"/>
    <w:rsid w:val="00CB0077"/>
    <w:rsid w:val="00CC128C"/>
    <w:rsid w:val="00CC67A5"/>
    <w:rsid w:val="00CE30BB"/>
    <w:rsid w:val="00CE781C"/>
    <w:rsid w:val="00CF0CA4"/>
    <w:rsid w:val="00D02D11"/>
    <w:rsid w:val="00D17493"/>
    <w:rsid w:val="00D24BC4"/>
    <w:rsid w:val="00D3154D"/>
    <w:rsid w:val="00D42AA5"/>
    <w:rsid w:val="00D43C7F"/>
    <w:rsid w:val="00D5721B"/>
    <w:rsid w:val="00D6191A"/>
    <w:rsid w:val="00D73ABF"/>
    <w:rsid w:val="00D770F5"/>
    <w:rsid w:val="00D82A03"/>
    <w:rsid w:val="00E0120E"/>
    <w:rsid w:val="00E04E68"/>
    <w:rsid w:val="00E10395"/>
    <w:rsid w:val="00E247AF"/>
    <w:rsid w:val="00E24908"/>
    <w:rsid w:val="00E36AC4"/>
    <w:rsid w:val="00E376E7"/>
    <w:rsid w:val="00E46147"/>
    <w:rsid w:val="00E50536"/>
    <w:rsid w:val="00E65400"/>
    <w:rsid w:val="00E7039E"/>
    <w:rsid w:val="00E7063F"/>
    <w:rsid w:val="00E80D8C"/>
    <w:rsid w:val="00E87FE4"/>
    <w:rsid w:val="00E92E7C"/>
    <w:rsid w:val="00E95D3B"/>
    <w:rsid w:val="00E975DA"/>
    <w:rsid w:val="00EB114D"/>
    <w:rsid w:val="00EB54A6"/>
    <w:rsid w:val="00ED6B06"/>
    <w:rsid w:val="00F21DE1"/>
    <w:rsid w:val="00F32115"/>
    <w:rsid w:val="00F3495A"/>
    <w:rsid w:val="00F50160"/>
    <w:rsid w:val="00F644A8"/>
    <w:rsid w:val="00F67667"/>
    <w:rsid w:val="00F87B4E"/>
    <w:rsid w:val="00F938E6"/>
    <w:rsid w:val="00F94D08"/>
    <w:rsid w:val="00FA4D4C"/>
    <w:rsid w:val="00FA60C5"/>
    <w:rsid w:val="00FB681C"/>
    <w:rsid w:val="00FC2043"/>
    <w:rsid w:val="00FC254A"/>
    <w:rsid w:val="00FC3E0A"/>
    <w:rsid w:val="00FC72EB"/>
    <w:rsid w:val="00FD45E7"/>
    <w:rsid w:val="00FD6B61"/>
    <w:rsid w:val="00FE2A5C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70ED5"/>
  <w15:docId w15:val="{E4A6BD12-E03E-45D3-AFE5-01CCAC9F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Times" w:eastAsia="DejaVu Sans Condensed" w:hAnsi="Times" w:cs="DejaVu Sans Condensed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imes" w:hAnsi="Time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" w:hAnsi="Times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left="2160" w:hanging="720"/>
    </w:pPr>
    <w:rPr>
      <w:bCs/>
    </w:rPr>
  </w:style>
  <w:style w:type="paragraph" w:styleId="BodyTextIndent2">
    <w:name w:val="Body Text Indent 2"/>
    <w:basedOn w:val="Normal"/>
    <w:pPr>
      <w:ind w:left="1440"/>
    </w:pPr>
    <w:rPr>
      <w:bCs/>
    </w:rPr>
  </w:style>
  <w:style w:type="paragraph" w:styleId="BodyTextIndent3">
    <w:name w:val="Body Text Indent 3"/>
    <w:basedOn w:val="Normal"/>
    <w:link w:val="BodyTextIndent3Char"/>
    <w:pPr>
      <w:ind w:left="2160" w:hanging="720"/>
    </w:pPr>
    <w:rPr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semiHidden/>
    <w:rsid w:val="003C2D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95790"/>
  </w:style>
  <w:style w:type="character" w:styleId="Emphasis">
    <w:name w:val="Emphasis"/>
    <w:basedOn w:val="DefaultParagraphFont"/>
    <w:uiPriority w:val="20"/>
    <w:qFormat/>
    <w:rsid w:val="00595790"/>
    <w:rPr>
      <w:i/>
      <w:iCs/>
    </w:rPr>
  </w:style>
  <w:style w:type="character" w:styleId="FollowedHyperlink">
    <w:name w:val="FollowedHyperlink"/>
    <w:basedOn w:val="DefaultParagraphFont"/>
    <w:rsid w:val="00D3154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CE0"/>
    <w:rPr>
      <w:color w:val="808080"/>
      <w:shd w:val="clear" w:color="auto" w:fill="E6E6E6"/>
    </w:rPr>
  </w:style>
  <w:style w:type="character" w:customStyle="1" w:styleId="BodyTextIndent3Char">
    <w:name w:val="Body Text Indent 3 Char"/>
    <w:basedOn w:val="DefaultParagraphFont"/>
    <w:link w:val="BodyTextIndent3"/>
    <w:rsid w:val="00E0120E"/>
    <w:rPr>
      <w:bCs/>
      <w:szCs w:val="24"/>
      <w:lang w:eastAsia="ar-SA"/>
    </w:rPr>
  </w:style>
  <w:style w:type="character" w:customStyle="1" w:styleId="il">
    <w:name w:val="il"/>
    <w:basedOn w:val="DefaultParagraphFont"/>
    <w:rsid w:val="00644735"/>
  </w:style>
  <w:style w:type="character" w:styleId="CommentReference">
    <w:name w:val="annotation reference"/>
    <w:basedOn w:val="DefaultParagraphFont"/>
    <w:semiHidden/>
    <w:unhideWhenUsed/>
    <w:rsid w:val="004A74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7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749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7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492"/>
    <w:rPr>
      <w:b/>
      <w:bCs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65400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ericanhistory2.abc-clio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18thcenturycommon.org/fear-and-love-in-a-revolutionary-wa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thingsliberty.com/2021/08/a-mere-youth-james-monroes-revolutionary-wa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ommonplace.online/article/captivate-kill-destro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8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Anthony Ruddiman</vt:lpstr>
    </vt:vector>
  </TitlesOfParts>
  <Company>Yale University</Company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Anthony Ruddiman</dc:title>
  <dc:creator>John Ruddiman</dc:creator>
  <cp:lastModifiedBy>Ruddiman, Jake</cp:lastModifiedBy>
  <cp:revision>16</cp:revision>
  <cp:lastPrinted>2013-12-30T16:37:00Z</cp:lastPrinted>
  <dcterms:created xsi:type="dcterms:W3CDTF">2023-01-04T16:12:00Z</dcterms:created>
  <dcterms:modified xsi:type="dcterms:W3CDTF">2023-09-26T15:28:00Z</dcterms:modified>
</cp:coreProperties>
</file>