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8B165" w14:textId="77777777" w:rsidR="00A63BCC" w:rsidRPr="00D216BC" w:rsidRDefault="00000000">
      <w:pPr>
        <w:pStyle w:val="Title"/>
        <w:spacing w:line="254" w:lineRule="auto"/>
        <w:rPr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D216BC">
        <w:rPr>
          <w:color w:val="A07B38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t>Scholarships</w:t>
      </w:r>
      <w:r w:rsidRPr="00D216BC">
        <w:rPr>
          <w:color w:val="A07B38"/>
          <w:spacing w:val="-18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D216BC">
        <w:rPr>
          <w:color w:val="A07B38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t>and</w:t>
      </w:r>
      <w:r w:rsidRPr="00D216BC">
        <w:rPr>
          <w:color w:val="A07B38"/>
          <w:spacing w:val="-18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 </w:t>
      </w:r>
      <w:r w:rsidRPr="00D216BC">
        <w:rPr>
          <w:color w:val="A07B38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t xml:space="preserve">Fellowships </w:t>
      </w:r>
      <w:r w:rsidRPr="00D216BC">
        <w:rPr>
          <w:color w:val="A07B38"/>
          <w:spacing w:val="-2"/>
          <w14:textOutline w14:w="12700" w14:cap="rnd" w14:cmpd="sng" w14:algn="ctr">
            <w14:solidFill>
              <w14:schemeClr w14:val="tx1"/>
            </w14:solidFill>
            <w14:prstDash w14:val="solid"/>
            <w14:bevel/>
          </w14:textOutline>
        </w:rPr>
        <w:t>Flowchart</w:t>
      </w:r>
    </w:p>
    <w:p w14:paraId="684A311A" w14:textId="77777777" w:rsidR="00A63BCC" w:rsidRDefault="00A63BCC">
      <w:pPr>
        <w:spacing w:line="254" w:lineRule="auto"/>
        <w:sectPr w:rsidR="00A63BCC">
          <w:footerReference w:type="default" r:id="rId6"/>
          <w:type w:val="continuous"/>
          <w:pgSz w:w="15840" w:h="12240" w:orient="landscape"/>
          <w:pgMar w:top="800" w:right="720" w:bottom="600" w:left="700" w:header="0" w:footer="400" w:gutter="0"/>
          <w:pgNumType w:start="1"/>
          <w:cols w:space="720"/>
        </w:sectPr>
      </w:pPr>
    </w:p>
    <w:p w14:paraId="014AA23F" w14:textId="77777777" w:rsidR="00A63BCC" w:rsidRDefault="00000000">
      <w:pPr>
        <w:spacing w:before="83" w:line="254" w:lineRule="auto"/>
        <w:ind w:left="508" w:hanging="270"/>
        <w:rPr>
          <w:b/>
          <w:sz w:val="24"/>
        </w:rPr>
      </w:pPr>
      <w:r>
        <w:rPr>
          <w:b/>
          <w:color w:val="231F20"/>
          <w:sz w:val="24"/>
        </w:rPr>
        <w:t>If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z w:val="24"/>
        </w:rPr>
        <w:t>you’re</w:t>
      </w:r>
      <w:r>
        <w:rPr>
          <w:b/>
          <w:color w:val="231F20"/>
          <w:spacing w:val="-15"/>
          <w:sz w:val="24"/>
        </w:rPr>
        <w:t xml:space="preserve"> </w:t>
      </w:r>
      <w:r>
        <w:rPr>
          <w:b/>
          <w:color w:val="231F20"/>
          <w:sz w:val="24"/>
        </w:rPr>
        <w:t xml:space="preserve">in </w:t>
      </w:r>
      <w:r>
        <w:rPr>
          <w:b/>
          <w:color w:val="231F20"/>
          <w:spacing w:val="-2"/>
          <w:sz w:val="24"/>
        </w:rPr>
        <w:t>your...</w:t>
      </w:r>
    </w:p>
    <w:p w14:paraId="273EEF4E" w14:textId="77777777" w:rsidR="00A63BCC" w:rsidRDefault="00000000">
      <w:pPr>
        <w:spacing w:before="105" w:line="254" w:lineRule="auto"/>
        <w:ind w:left="416" w:right="-5" w:hanging="181"/>
        <w:rPr>
          <w:b/>
          <w:sz w:val="24"/>
        </w:rPr>
      </w:pPr>
      <w:r>
        <w:br w:type="column"/>
      </w:r>
      <w:r>
        <w:rPr>
          <w:b/>
          <w:color w:val="231F20"/>
          <w:sz w:val="24"/>
        </w:rPr>
        <w:t>With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z w:val="24"/>
        </w:rPr>
        <w:t xml:space="preserve">this </w:t>
      </w:r>
      <w:r>
        <w:rPr>
          <w:b/>
          <w:color w:val="231F20"/>
          <w:spacing w:val="-2"/>
          <w:sz w:val="24"/>
        </w:rPr>
        <w:t>GPA...</w:t>
      </w:r>
    </w:p>
    <w:p w14:paraId="346F4174" w14:textId="77777777" w:rsidR="00A63BCC" w:rsidRDefault="00000000">
      <w:pPr>
        <w:spacing w:before="80" w:line="254" w:lineRule="auto"/>
        <w:ind w:left="133" w:firstLine="384"/>
        <w:rPr>
          <w:b/>
          <w:sz w:val="24"/>
        </w:rPr>
      </w:pPr>
      <w:r>
        <w:br w:type="column"/>
      </w:r>
      <w:r>
        <w:rPr>
          <w:b/>
          <w:color w:val="231F20"/>
          <w:sz w:val="24"/>
        </w:rPr>
        <w:t>Interested in opportunities</w:t>
      </w:r>
      <w:r>
        <w:rPr>
          <w:b/>
          <w:color w:val="231F20"/>
          <w:spacing w:val="-16"/>
          <w:sz w:val="24"/>
        </w:rPr>
        <w:t xml:space="preserve"> </w:t>
      </w:r>
      <w:r>
        <w:rPr>
          <w:b/>
          <w:color w:val="231F20"/>
          <w:sz w:val="24"/>
        </w:rPr>
        <w:t>for...</w:t>
      </w:r>
    </w:p>
    <w:p w14:paraId="2B2ED460" w14:textId="77777777" w:rsidR="00A63BCC" w:rsidRDefault="00000000">
      <w:pPr>
        <w:spacing w:before="10"/>
        <w:rPr>
          <w:b/>
        </w:rPr>
      </w:pPr>
      <w:r>
        <w:br w:type="column"/>
      </w:r>
    </w:p>
    <w:p w14:paraId="3E961ECF" w14:textId="77777777" w:rsidR="00A63BCC" w:rsidRDefault="00000000">
      <w:pPr>
        <w:ind w:left="238"/>
        <w:rPr>
          <w:b/>
          <w:sz w:val="24"/>
        </w:rPr>
      </w:pPr>
      <w:r>
        <w:rPr>
          <w:b/>
          <w:color w:val="231F20"/>
          <w:sz w:val="24"/>
        </w:rPr>
        <w:t>Flip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this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sheet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over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to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learn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more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about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2"/>
          <w:sz w:val="24"/>
        </w:rPr>
        <w:t xml:space="preserve"> awards:</w:t>
      </w:r>
    </w:p>
    <w:p w14:paraId="2028C8AD" w14:textId="77777777" w:rsidR="00A63BCC" w:rsidRDefault="00A63BCC">
      <w:pPr>
        <w:rPr>
          <w:sz w:val="24"/>
        </w:rPr>
        <w:sectPr w:rsidR="00A63BCC">
          <w:type w:val="continuous"/>
          <w:pgSz w:w="15840" w:h="12240" w:orient="landscape"/>
          <w:pgMar w:top="800" w:right="720" w:bottom="600" w:left="700" w:header="0" w:footer="400" w:gutter="0"/>
          <w:cols w:num="4" w:space="720" w:equalWidth="0">
            <w:col w:w="1590" w:space="40"/>
            <w:col w:w="1376" w:space="39"/>
            <w:col w:w="2539" w:space="680"/>
            <w:col w:w="8156"/>
          </w:cols>
        </w:sectPr>
      </w:pPr>
    </w:p>
    <w:p w14:paraId="57A74BFE" w14:textId="77777777" w:rsidR="00A63BCC" w:rsidRDefault="00000000">
      <w:pPr>
        <w:pStyle w:val="BodyText"/>
        <w:spacing w:before="6"/>
        <w:ind w:left="0"/>
        <w:rPr>
          <w:b/>
          <w:sz w:val="2"/>
        </w:rPr>
      </w:pPr>
      <w:r>
        <w:pict w14:anchorId="53065280">
          <v:group id="docshapegroup2" o:spid="_x0000_s2097" style="position:absolute;margin-left:36pt;margin-top:36pt;width:10in;height:539.8pt;z-index:-15898624;mso-position-horizontal-relative:page;mso-position-vertical-relative:page" coordorigin="720,720" coordsize="14400,1079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111" type="#_x0000_t75" style="position:absolute;left:720;top:720;width:12360;height:1398">
              <v:imagedata r:id="rId7" o:title=""/>
            </v:shape>
            <v:shape id="docshape4" o:spid="_x0000_s2110" type="#_x0000_t75" style="position:absolute;left:13059;top:720;width:2061;height:682">
              <v:imagedata r:id="rId8" o:title=""/>
            </v:shape>
            <v:shape id="docshape5" o:spid="_x0000_s2109" type="#_x0000_t75" style="position:absolute;left:13059;top:1381;width:2061;height:737">
              <v:imagedata r:id="rId9" o:title=""/>
            </v:shape>
            <v:shape id="docshape6" o:spid="_x0000_s2108" type="#_x0000_t75" style="position:absolute;left:1968;top:848;width:1169;height:1168">
              <v:imagedata r:id="rId10" o:title=""/>
            </v:shape>
            <v:shape id="docshape7" o:spid="_x0000_s2107" type="#_x0000_t75" style="position:absolute;left:12703;top:904;width:1169;height:1168">
              <v:imagedata r:id="rId11" o:title=""/>
            </v:shape>
            <v:shape id="docshape8" o:spid="_x0000_s2106" type="#_x0000_t75" style="position:absolute;left:720;top:2744;width:14400;height:681">
              <v:imagedata r:id="rId12" o:title=""/>
            </v:shape>
            <v:shape id="docshape9" o:spid="_x0000_s2105" type="#_x0000_t75" style="position:absolute;left:720;top:3404;width:2065;height:8112">
              <v:imagedata r:id="rId13" o:title=""/>
            </v:shape>
            <v:shape id="docshape10" o:spid="_x0000_s2104" type="#_x0000_t75" style="position:absolute;left:14431;top:3404;width:689;height:8112">
              <v:imagedata r:id="rId14" o:title=""/>
            </v:shape>
            <v:shape id="docshape11" o:spid="_x0000_s2103" type="#_x0000_t75" style="position:absolute;left:2764;top:5252;width:11688;height:6264">
              <v:imagedata r:id="rId15" o:title=""/>
            </v:shape>
            <v:rect id="docshape12" o:spid="_x0000_s2102" style="position:absolute;left:2532;top:2754;width:12472;height:2498" stroked="f"/>
            <v:shape id="docshape13" o:spid="_x0000_s2101" type="#_x0000_t75" style="position:absolute;left:720;top:2118;width:14400;height:626">
              <v:imagedata r:id="rId16" o:title=""/>
            </v:shape>
            <v:shape id="docshape14" o:spid="_x0000_s2100" style="position:absolute;left:2542;top:5411;width:12452;height:2008" coordorigin="2542,5411" coordsize="12452,2008" o:spt="100" adj="0,,0" path="m3768,6887r-1226,l2542,7419r1226,l3768,6887xm3768,5411r-1226,l2542,6887r1226,l3768,5411xm14994,6566r-8547,l3768,6566r,853l6447,7419r8547,l14994,6566xm14994,5411r-8547,l3768,5411r,1155l6447,6566r8547,l14994,5411xe" stroked="f">
              <v:stroke joinstyle="round"/>
              <v:formulas/>
              <v:path arrowok="t" o:connecttype="segments"/>
            </v:shape>
            <v:shape id="docshape15" o:spid="_x0000_s2099" style="position:absolute;left:2552;top:7619;width:12452;height:1827" coordorigin="2552,7619" coordsize="12452,1827" path="m15004,7619r-8523,l3802,7619r-1250,l2552,9446r1250,l6481,9446r8523,l15004,9089r,-627l6481,8462r-2679,l6481,8462r8523,l15004,7619xe" stroked="f">
              <v:path arrowok="t"/>
            </v:shape>
            <v:shape id="docshape16" o:spid="_x0000_s2098" style="position:absolute;left:2562;top:9827;width:12432;height:1368" coordorigin="2562,9828" coordsize="12432,1368" o:spt="100" adj="0,,0" path="m3728,10891r-1166,l2562,11195r1166,l3728,10891xm3728,9828r-1166,l2562,10891r1166,l3728,9828xm14994,10891r-8603,l3728,10891r,304l6391,11195r8603,l14994,10891xm14994,9828r-8603,l3728,9828r,1063l6391,10891r8603,l14994,9828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481B437D" w14:textId="77777777" w:rsidR="00A63BCC" w:rsidRDefault="00000000">
      <w:pPr>
        <w:ind w:left="92"/>
        <w:rPr>
          <w:sz w:val="20"/>
        </w:rPr>
      </w:pPr>
      <w:r>
        <w:rPr>
          <w:position w:val="109"/>
          <w:sz w:val="20"/>
        </w:rPr>
      </w:r>
      <w:r>
        <w:rPr>
          <w:position w:val="109"/>
          <w:sz w:val="20"/>
        </w:rPr>
        <w:pict w14:anchorId="4058F1AD">
          <v:shapetype id="_x0000_t202" coordsize="21600,21600" o:spt="202" path="m,l,21600r21600,l21600,xe">
            <v:stroke joinstyle="miter"/>
            <v:path gradientshapeok="t" o:connecttype="rect"/>
          </v:shapetype>
          <v:shape id="docshape17" o:spid="_x0000_s2096" type="#_x0000_t202" style="width:81.4pt;height:32.4pt;mso-left-percent:-10001;mso-top-percent:-10001;mso-position-horizontal:absolute;mso-position-horizontal-relative:char;mso-position-vertical:absolute;mso-position-vertical-relative:line;mso-left-percent:-10001;mso-top-percent:-10001" strokecolor="#231f20" strokeweight="1pt">
            <v:textbox inset="0,0,0,0">
              <w:txbxContent>
                <w:p w14:paraId="5C98031A" w14:textId="77777777" w:rsidR="00A63BCC" w:rsidRDefault="00000000">
                  <w:pPr>
                    <w:spacing w:before="64"/>
                    <w:ind w:left="169" w:right="169"/>
                    <w:jc w:val="center"/>
                    <w:rPr>
                      <w:color w:val="000000"/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>4th</w:t>
                  </w:r>
                  <w:r>
                    <w:rPr>
                      <w:color w:val="231F20"/>
                      <w:spacing w:val="-1"/>
                      <w:sz w:val="24"/>
                    </w:rPr>
                    <w:t xml:space="preserve"> </w:t>
                  </w:r>
                  <w:r>
                    <w:rPr>
                      <w:color w:val="231F20"/>
                      <w:spacing w:val="-4"/>
                      <w:sz w:val="24"/>
                    </w:rPr>
                    <w:t>Year</w:t>
                  </w:r>
                </w:p>
                <w:p w14:paraId="4EBBF5C1" w14:textId="77777777" w:rsidR="00A63BCC" w:rsidRDefault="00000000">
                  <w:pPr>
                    <w:spacing w:before="4"/>
                    <w:ind w:left="169" w:right="169"/>
                    <w:jc w:val="center"/>
                    <w:rPr>
                      <w:color w:val="000000"/>
                      <w:sz w:val="20"/>
                    </w:rPr>
                  </w:pPr>
                  <w:r>
                    <w:rPr>
                      <w:color w:val="231F20"/>
                      <w:sz w:val="20"/>
                    </w:rPr>
                    <w:t>(</w:t>
                  </w:r>
                  <w:proofErr w:type="gramStart"/>
                  <w:r>
                    <w:rPr>
                      <w:color w:val="231F20"/>
                      <w:sz w:val="20"/>
                    </w:rPr>
                    <w:t>and</w:t>
                  </w:r>
                  <w:proofErr w:type="gramEnd"/>
                  <w:r>
                    <w:rPr>
                      <w:color w:val="231F20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231F20"/>
                      <w:spacing w:val="-2"/>
                      <w:sz w:val="20"/>
                    </w:rPr>
                    <w:t>beyond!)</w:t>
                  </w:r>
                </w:p>
              </w:txbxContent>
            </v:textbox>
            <w10:anchorlock/>
          </v:shape>
        </w:pict>
      </w:r>
      <w:r>
        <w:rPr>
          <w:rFonts w:ascii="Times New Roman"/>
          <w:spacing w:val="40"/>
          <w:position w:val="109"/>
          <w:sz w:val="20"/>
        </w:rPr>
        <w:t xml:space="preserve"> </w:t>
      </w:r>
      <w:r>
        <w:rPr>
          <w:spacing w:val="40"/>
          <w:sz w:val="20"/>
        </w:rPr>
      </w:r>
      <w:r>
        <w:rPr>
          <w:spacing w:val="40"/>
          <w:sz w:val="20"/>
        </w:rPr>
        <w:pict w14:anchorId="380FFC5C">
          <v:shape id="docshape18" o:spid="_x0000_s2095" type="#_x0000_t202" style="width:623.6pt;height:124.2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231F20"/>
                      <w:left w:val="single" w:sz="8" w:space="0" w:color="231F20"/>
                      <w:bottom w:val="single" w:sz="8" w:space="0" w:color="231F20"/>
                      <w:right w:val="single" w:sz="8" w:space="0" w:color="231F20"/>
                      <w:insideH w:val="single" w:sz="8" w:space="0" w:color="231F20"/>
                      <w:insideV w:val="single" w:sz="8" w:space="0" w:color="231F20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202"/>
                    <w:gridCol w:w="2676"/>
                    <w:gridCol w:w="8574"/>
                  </w:tblGrid>
                  <w:tr w:rsidR="00A63BCC" w14:paraId="683E863F" w14:textId="77777777">
                    <w:trPr>
                      <w:trHeight w:val="511"/>
                    </w:trPr>
                    <w:tc>
                      <w:tcPr>
                        <w:tcW w:w="1202" w:type="dxa"/>
                        <w:vMerge w:val="restart"/>
                      </w:tcPr>
                      <w:p w14:paraId="0D806B46" w14:textId="77777777" w:rsidR="00A63BCC" w:rsidRDefault="00A63BCC">
                        <w:pPr>
                          <w:pStyle w:val="TableParagraph"/>
                          <w:spacing w:before="7"/>
                          <w:rPr>
                            <w:rFonts w:ascii="Times New Roman"/>
                            <w:sz w:val="27"/>
                          </w:rPr>
                        </w:pPr>
                      </w:p>
                      <w:p w14:paraId="12A00831" w14:textId="77777777" w:rsidR="00A63BCC" w:rsidRDefault="00000000">
                        <w:pPr>
                          <w:pStyle w:val="TableParagraph"/>
                          <w:ind w:left="414"/>
                          <w:rPr>
                            <w:sz w:val="19"/>
                          </w:rPr>
                        </w:pPr>
                        <w:r>
                          <w:rPr>
                            <w:spacing w:val="-4"/>
                            <w:sz w:val="19"/>
                          </w:rPr>
                          <w:t>3.7+</w:t>
                        </w:r>
                      </w:p>
                    </w:tc>
                    <w:tc>
                      <w:tcPr>
                        <w:tcW w:w="2676" w:type="dxa"/>
                      </w:tcPr>
                      <w:p w14:paraId="2066F647" w14:textId="77777777" w:rsidR="00A63BCC" w:rsidRDefault="00000000">
                        <w:pPr>
                          <w:pStyle w:val="TableParagraph"/>
                          <w:spacing w:before="153"/>
                          <w:ind w:left="249" w:right="23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Graduate</w:t>
                        </w:r>
                        <w:r>
                          <w:rPr>
                            <w:color w:val="231F20"/>
                            <w:spacing w:val="-8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9"/>
                          </w:rPr>
                          <w:t>Study</w:t>
                        </w:r>
                      </w:p>
                    </w:tc>
                    <w:tc>
                      <w:tcPr>
                        <w:tcW w:w="8574" w:type="dxa"/>
                      </w:tcPr>
                      <w:p w14:paraId="2902B74B" w14:textId="77777777" w:rsidR="00A63BCC" w:rsidRDefault="00000000">
                        <w:pPr>
                          <w:pStyle w:val="TableParagraph"/>
                          <w:spacing w:before="25" w:line="230" w:lineRule="atLeast"/>
                          <w:ind w:left="8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Rhodes*,</w:t>
                        </w:r>
                        <w:r>
                          <w:rPr>
                            <w:color w:val="231F20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Marshall*,</w:t>
                        </w:r>
                        <w:r>
                          <w:rPr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Mitchell*,</w:t>
                        </w:r>
                        <w:r>
                          <w:rPr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Gates-Cambridge,</w:t>
                        </w:r>
                        <w:r>
                          <w:rPr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Knight-Hennessy</w:t>
                        </w:r>
                        <w:r>
                          <w:rPr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Scholars,</w:t>
                        </w:r>
                        <w:r>
                          <w:rPr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P.D.</w:t>
                        </w:r>
                        <w:r>
                          <w:rPr>
                            <w:color w:val="231F20"/>
                            <w:spacing w:val="-5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Soros</w:t>
                        </w:r>
                        <w:r>
                          <w:rPr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Fellowship for New Americans, Schwarzman*, Erasmus, Ertegun</w:t>
                        </w:r>
                      </w:p>
                    </w:tc>
                  </w:tr>
                  <w:tr w:rsidR="00A63BCC" w14:paraId="2EAB805C" w14:textId="77777777">
                    <w:trPr>
                      <w:trHeight w:val="308"/>
                    </w:trPr>
                    <w:tc>
                      <w:tcPr>
                        <w:tcW w:w="1202" w:type="dxa"/>
                        <w:vMerge/>
                        <w:tcBorders>
                          <w:top w:val="nil"/>
                        </w:tcBorders>
                      </w:tcPr>
                      <w:p w14:paraId="41B0FC19" w14:textId="77777777" w:rsidR="00A63BCC" w:rsidRDefault="00A63BC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76" w:type="dxa"/>
                      </w:tcPr>
                      <w:p w14:paraId="3DC4236C" w14:textId="77777777" w:rsidR="00A63BCC" w:rsidRDefault="00000000">
                        <w:pPr>
                          <w:pStyle w:val="TableParagraph"/>
                          <w:spacing w:before="52"/>
                          <w:ind w:left="250" w:right="23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 xml:space="preserve">Public </w:t>
                        </w:r>
                        <w:r>
                          <w:rPr>
                            <w:color w:val="231F20"/>
                            <w:spacing w:val="-2"/>
                            <w:sz w:val="19"/>
                          </w:rPr>
                          <w:t>Service</w:t>
                        </w:r>
                      </w:p>
                    </w:tc>
                    <w:tc>
                      <w:tcPr>
                        <w:tcW w:w="8574" w:type="dxa"/>
                      </w:tcPr>
                      <w:p w14:paraId="288FC5FF" w14:textId="77777777" w:rsidR="00A63BCC" w:rsidRDefault="00000000">
                        <w:pPr>
                          <w:pStyle w:val="TableParagraph"/>
                          <w:spacing w:before="39"/>
                          <w:ind w:left="80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Huntington,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James</w:t>
                        </w:r>
                        <w:r>
                          <w:rPr>
                            <w:color w:val="231F20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C.</w:t>
                        </w:r>
                        <w:r>
                          <w:rPr>
                            <w:color w:val="231F20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Gaither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Junior</w:t>
                        </w:r>
                        <w:r>
                          <w:rPr>
                            <w:color w:val="231F20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Fellows</w:t>
                        </w:r>
                        <w:r>
                          <w:rPr>
                            <w:color w:val="231F20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(Carnegie</w:t>
                        </w:r>
                        <w:proofErr w:type="gramStart"/>
                        <w:r>
                          <w:rPr>
                            <w:color w:val="231F20"/>
                            <w:sz w:val="19"/>
                          </w:rPr>
                          <w:t>),*</w:t>
                        </w:r>
                        <w:proofErr w:type="gramEnd"/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9"/>
                          </w:rPr>
                          <w:t>Hertog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War,</w:t>
                        </w:r>
                        <w:r>
                          <w:rPr>
                            <w:color w:val="231F20"/>
                            <w:spacing w:val="-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9"/>
                          </w:rPr>
                          <w:t>Hertog</w:t>
                        </w:r>
                        <w:proofErr w:type="spellEnd"/>
                        <w:r>
                          <w:rPr>
                            <w:color w:val="231F20"/>
                            <w:spacing w:val="-2"/>
                            <w:sz w:val="19"/>
                          </w:rPr>
                          <w:t xml:space="preserve"> Political</w:t>
                        </w:r>
                      </w:p>
                    </w:tc>
                  </w:tr>
                  <w:tr w:rsidR="00A63BCC" w14:paraId="410EEC4B" w14:textId="77777777">
                    <w:trPr>
                      <w:trHeight w:val="739"/>
                    </w:trPr>
                    <w:tc>
                      <w:tcPr>
                        <w:tcW w:w="1202" w:type="dxa"/>
                        <w:vMerge w:val="restart"/>
                      </w:tcPr>
                      <w:p w14:paraId="04681028" w14:textId="77777777" w:rsidR="00A63BCC" w:rsidRDefault="00A63BCC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  <w:p w14:paraId="274093FE" w14:textId="77777777" w:rsidR="00A63BCC" w:rsidRDefault="00A63BCC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  <w:p w14:paraId="737A395B" w14:textId="77777777" w:rsidR="00A63BCC" w:rsidRDefault="00000000">
                        <w:pPr>
                          <w:pStyle w:val="TableParagraph"/>
                          <w:spacing w:before="183"/>
                          <w:ind w:left="408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>3.2+</w:t>
                        </w:r>
                      </w:p>
                    </w:tc>
                    <w:tc>
                      <w:tcPr>
                        <w:tcW w:w="2676" w:type="dxa"/>
                      </w:tcPr>
                      <w:p w14:paraId="32F76034" w14:textId="77777777" w:rsidR="00A63BCC" w:rsidRDefault="00A63BCC">
                        <w:pPr>
                          <w:pStyle w:val="TableParagraph"/>
                          <w:spacing w:before="3"/>
                          <w:rPr>
                            <w:rFonts w:ascii="Times New Roman"/>
                            <w:sz w:val="23"/>
                          </w:rPr>
                        </w:pPr>
                      </w:p>
                      <w:p w14:paraId="57328661" w14:textId="77777777" w:rsidR="00A63BCC" w:rsidRDefault="00000000">
                        <w:pPr>
                          <w:pStyle w:val="TableParagraph"/>
                          <w:ind w:left="250" w:right="23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 xml:space="preserve">Public </w:t>
                        </w:r>
                        <w:r>
                          <w:rPr>
                            <w:color w:val="231F20"/>
                            <w:spacing w:val="-2"/>
                            <w:sz w:val="19"/>
                          </w:rPr>
                          <w:t>Service</w:t>
                        </w:r>
                      </w:p>
                    </w:tc>
                    <w:tc>
                      <w:tcPr>
                        <w:tcW w:w="8574" w:type="dxa"/>
                      </w:tcPr>
                      <w:p w14:paraId="485A08C3" w14:textId="77777777" w:rsidR="00A63BCC" w:rsidRDefault="00000000">
                        <w:pPr>
                          <w:pStyle w:val="TableParagraph"/>
                          <w:spacing w:before="35" w:line="220" w:lineRule="atLeast"/>
                          <w:ind w:left="79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Capital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Fellows,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Coro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Fellowship,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Pickering,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Payne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Fellowship,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Rangel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Graduate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Fellowship,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Rangel Summer Enrichment, Lead for America (2.7+), Venture for America (2.7+), Rudolph Foundation (2.7+), Scoville Peace Fellowship</w:t>
                        </w:r>
                      </w:p>
                    </w:tc>
                  </w:tr>
                  <w:tr w:rsidR="00A63BCC" w14:paraId="488C51C7" w14:textId="77777777">
                    <w:trPr>
                      <w:trHeight w:val="511"/>
                    </w:trPr>
                    <w:tc>
                      <w:tcPr>
                        <w:tcW w:w="1202" w:type="dxa"/>
                        <w:vMerge/>
                        <w:tcBorders>
                          <w:top w:val="nil"/>
                        </w:tcBorders>
                      </w:tcPr>
                      <w:p w14:paraId="748BCFB6" w14:textId="77777777" w:rsidR="00A63BCC" w:rsidRDefault="00A63BC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76" w:type="dxa"/>
                      </w:tcPr>
                      <w:p w14:paraId="32AC6A7C" w14:textId="77777777" w:rsidR="00A63BCC" w:rsidRDefault="00000000">
                        <w:pPr>
                          <w:pStyle w:val="TableParagraph"/>
                          <w:spacing w:before="153"/>
                          <w:ind w:left="251" w:right="23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International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&amp;</w:t>
                        </w:r>
                        <w:r>
                          <w:rPr>
                            <w:color w:val="231F20"/>
                            <w:spacing w:val="-1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9"/>
                          </w:rPr>
                          <w:t>Language</w:t>
                        </w:r>
                      </w:p>
                    </w:tc>
                    <w:tc>
                      <w:tcPr>
                        <w:tcW w:w="8574" w:type="dxa"/>
                      </w:tcPr>
                      <w:p w14:paraId="1B7DEA25" w14:textId="39D3D0B0" w:rsidR="00A63BCC" w:rsidRDefault="00000000">
                        <w:pPr>
                          <w:pStyle w:val="TableParagraph"/>
                          <w:spacing w:before="25" w:line="230" w:lineRule="atLeast"/>
                          <w:ind w:left="79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Boren,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Critical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Language,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DAAD,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Fulbright*,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Gilman,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Luce*,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color w:val="231F20"/>
                            <w:sz w:val="19"/>
                          </w:rPr>
                          <w:t>Yenching</w:t>
                        </w:r>
                        <w:proofErr w:type="spellEnd"/>
                        <w:r>
                          <w:rPr>
                            <w:color w:val="231F20"/>
                            <w:sz w:val="19"/>
                          </w:rPr>
                          <w:t>,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Freeman-Asia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(2.8+),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 xml:space="preserve"> </w:t>
                        </w:r>
                        <w:r w:rsidR="00D216BC">
                          <w:rPr>
                            <w:color w:val="231F20"/>
                            <w:spacing w:val="-4"/>
                            <w:sz w:val="19"/>
                          </w:rPr>
                          <w:br/>
                        </w:r>
                        <w:r>
                          <w:rPr>
                            <w:color w:val="231F20"/>
                            <w:sz w:val="19"/>
                          </w:rPr>
                          <w:t>Humanity in Action, Wattles (2.7+)</w:t>
                        </w:r>
                      </w:p>
                    </w:tc>
                  </w:tr>
                  <w:tr w:rsidR="00A63BCC" w14:paraId="37312594" w14:textId="77777777">
                    <w:trPr>
                      <w:trHeight w:val="291"/>
                    </w:trPr>
                    <w:tc>
                      <w:tcPr>
                        <w:tcW w:w="1202" w:type="dxa"/>
                        <w:vMerge/>
                        <w:tcBorders>
                          <w:top w:val="nil"/>
                        </w:tcBorders>
                      </w:tcPr>
                      <w:p w14:paraId="4A2A0BF2" w14:textId="77777777" w:rsidR="00A63BCC" w:rsidRDefault="00A63BCC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676" w:type="dxa"/>
                      </w:tcPr>
                      <w:p w14:paraId="4A1915C9" w14:textId="77777777" w:rsidR="00A63BCC" w:rsidRDefault="00000000">
                        <w:pPr>
                          <w:pStyle w:val="TableParagraph"/>
                          <w:spacing w:before="43"/>
                          <w:ind w:left="249" w:right="230"/>
                          <w:jc w:val="center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Social</w:t>
                        </w:r>
                        <w:r>
                          <w:rPr>
                            <w:color w:val="231F20"/>
                            <w:spacing w:val="-9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Science</w:t>
                        </w:r>
                        <w:r>
                          <w:rPr>
                            <w:color w:val="231F20"/>
                            <w:spacing w:val="-6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9"/>
                          </w:rPr>
                          <w:t>Research</w:t>
                        </w:r>
                      </w:p>
                    </w:tc>
                    <w:tc>
                      <w:tcPr>
                        <w:tcW w:w="8574" w:type="dxa"/>
                      </w:tcPr>
                      <w:p w14:paraId="3F6595D0" w14:textId="77777777" w:rsidR="00A63BCC" w:rsidRDefault="00000000">
                        <w:pPr>
                          <w:pStyle w:val="TableParagraph"/>
                          <w:spacing w:before="39"/>
                          <w:ind w:left="79"/>
                          <w:rPr>
                            <w:sz w:val="19"/>
                          </w:rPr>
                        </w:pPr>
                        <w:r>
                          <w:rPr>
                            <w:color w:val="231F20"/>
                            <w:sz w:val="19"/>
                          </w:rPr>
                          <w:t>NSF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Graduate</w:t>
                        </w:r>
                        <w:r>
                          <w:rPr>
                            <w:color w:val="231F20"/>
                            <w:spacing w:val="-4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19"/>
                          </w:rPr>
                          <w:t>Research</w:t>
                        </w:r>
                        <w:r>
                          <w:rPr>
                            <w:color w:val="231F20"/>
                            <w:spacing w:val="-3"/>
                            <w:sz w:val="19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2"/>
                            <w:sz w:val="19"/>
                          </w:rPr>
                          <w:t>Fellowship</w:t>
                        </w:r>
                      </w:p>
                    </w:tc>
                  </w:tr>
                </w:tbl>
                <w:p w14:paraId="737B7082" w14:textId="77777777" w:rsidR="00A63BCC" w:rsidRDefault="00A63BCC">
                  <w:pPr>
                    <w:pStyle w:val="BodyText"/>
                    <w:ind w:left="0"/>
                  </w:pPr>
                </w:p>
              </w:txbxContent>
            </v:textbox>
            <w10:anchorlock/>
          </v:shape>
        </w:pict>
      </w:r>
    </w:p>
    <w:p w14:paraId="58F8E1AF" w14:textId="77777777" w:rsidR="00A63BCC" w:rsidRDefault="00000000">
      <w:pPr>
        <w:pStyle w:val="BodyText"/>
        <w:spacing w:before="5"/>
        <w:ind w:left="0"/>
        <w:rPr>
          <w:b/>
          <w:sz w:val="10"/>
        </w:rPr>
      </w:pPr>
      <w:r>
        <w:pict w14:anchorId="5851333B">
          <v:shape id="docshape19" o:spid="_x0000_s2094" type="#_x0000_t202" style="position:absolute;margin-left:40.1pt;margin-top:36.4pt;width:81.4pt;height:32.4pt;z-index:-15728128;mso-wrap-distance-left:0;mso-wrap-distance-right:0;mso-position-horizontal-relative:page" strokecolor="#231f20" strokeweight="1pt">
            <v:textbox inset="0,0,0,0">
              <w:txbxContent>
                <w:p w14:paraId="26C10188" w14:textId="77777777" w:rsidR="00A63BCC" w:rsidRDefault="00000000">
                  <w:pPr>
                    <w:spacing w:before="184"/>
                    <w:ind w:left="349"/>
                    <w:rPr>
                      <w:color w:val="000000"/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 xml:space="preserve">3rd </w:t>
                  </w:r>
                  <w:r>
                    <w:rPr>
                      <w:color w:val="231F20"/>
                      <w:spacing w:val="-4"/>
                      <w:sz w:val="24"/>
                    </w:rPr>
                    <w:t>Year</w:t>
                  </w:r>
                </w:p>
              </w:txbxContent>
            </v:textbox>
            <w10:wrap type="topAndBottom" anchorx="page"/>
          </v:shape>
        </w:pict>
      </w:r>
      <w:r>
        <w:pict w14:anchorId="3E274828">
          <v:group id="docshapegroup20" o:spid="_x0000_s2080" style="position:absolute;margin-left:126.6pt;margin-top:7.15pt;width:623.6pt;height:101.4pt;z-index:-15727616;mso-wrap-distance-left:0;mso-wrap-distance-right:0;mso-position-horizontal-relative:page" coordorigin="2532,143" coordsize="12472,2028">
            <v:shape id="docshape21" o:spid="_x0000_s2093" type="#_x0000_t202" style="position:absolute;left:6447;top:1628;width:8547;height:532" strokecolor="#231f20" strokeweight="1pt">
              <v:textbox inset="0,0,0,0">
                <w:txbxContent>
                  <w:p w14:paraId="0F3A1A2D" w14:textId="77777777" w:rsidR="00A63BCC" w:rsidRDefault="00000000">
                    <w:pPr>
                      <w:spacing w:before="39" w:line="254" w:lineRule="auto"/>
                      <w:ind w:left="69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Wake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Forest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Research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Fellowships,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Wake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Forest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Arts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&amp;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Humanities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Research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Fellowships,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Starr Travel Grants</w:t>
                    </w:r>
                  </w:p>
                </w:txbxContent>
              </v:textbox>
            </v:shape>
            <v:shape id="docshape22" o:spid="_x0000_s2092" type="#_x0000_t202" style="position:absolute;left:3768;top:1628;width:2680;height:532" strokecolor="#231f20" strokeweight="1pt">
              <v:textbox inset="0,0,0,0">
                <w:txbxContent>
                  <w:p w14:paraId="11E75D71" w14:textId="77777777" w:rsidR="00A63BCC" w:rsidRDefault="00000000">
                    <w:pPr>
                      <w:spacing w:before="153"/>
                      <w:ind w:left="933" w:right="933"/>
                      <w:jc w:val="center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pacing w:val="-2"/>
                        <w:sz w:val="19"/>
                      </w:rPr>
                      <w:t>Research</w:t>
                    </w:r>
                  </w:p>
                </w:txbxContent>
              </v:textbox>
            </v:shape>
            <v:shape id="docshape23" o:spid="_x0000_s2091" type="#_x0000_t202" style="position:absolute;left:2542;top:1628;width:1226;height:532" filled="f" strokecolor="#231f20" strokeweight="1pt">
              <v:textbox inset="0,0,0,0">
                <w:txbxContent>
                  <w:p w14:paraId="1E4FF40D" w14:textId="77777777" w:rsidR="00A63BCC" w:rsidRDefault="00000000">
                    <w:pPr>
                      <w:spacing w:before="153"/>
                      <w:ind w:left="393" w:right="393"/>
                      <w:jc w:val="center"/>
                      <w:rPr>
                        <w:sz w:val="19"/>
                      </w:rPr>
                    </w:pPr>
                    <w:r>
                      <w:rPr>
                        <w:color w:val="231F20"/>
                        <w:spacing w:val="-4"/>
                        <w:sz w:val="19"/>
                      </w:rPr>
                      <w:t>3.0+</w:t>
                    </w:r>
                  </w:p>
                </w:txbxContent>
              </v:textbox>
            </v:shape>
            <v:shape id="docshape24" o:spid="_x0000_s2090" type="#_x0000_t202" style="position:absolute;left:6447;top:1308;width:8547;height:321" strokecolor="#231f20" strokeweight="1pt">
              <v:textbox inset="0,0,0,0">
                <w:txbxContent>
                  <w:p w14:paraId="7DDE0236" w14:textId="77777777" w:rsidR="00A63BCC" w:rsidRDefault="00000000">
                    <w:pPr>
                      <w:spacing w:before="39"/>
                      <w:ind w:left="69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Boren,</w:t>
                    </w:r>
                    <w:r>
                      <w:rPr>
                        <w:color w:val="231F20"/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Critical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Language,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Freeman-Asia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(2.8+),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DAAD,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Gilman,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Humanity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in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Action,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 xml:space="preserve"> Richter</w:t>
                    </w:r>
                  </w:p>
                </w:txbxContent>
              </v:textbox>
            </v:shape>
            <v:shape id="docshape25" o:spid="_x0000_s2089" type="#_x0000_t202" style="position:absolute;left:3768;top:1308;width:2680;height:321" strokecolor="#231f20" strokeweight="1pt">
              <v:textbox inset="0,0,0,0">
                <w:txbxContent>
                  <w:p w14:paraId="4A76C924" w14:textId="77777777" w:rsidR="00A63BCC" w:rsidRDefault="00000000">
                    <w:pPr>
                      <w:spacing w:before="48"/>
                      <w:ind w:left="251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International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&amp;</w:t>
                    </w:r>
                    <w:r>
                      <w:rPr>
                        <w:color w:val="231F20"/>
                        <w:spacing w:val="-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>Language</w:t>
                    </w:r>
                  </w:p>
                </w:txbxContent>
              </v:textbox>
            </v:shape>
            <v:shape id="docshape26" o:spid="_x0000_s2088" type="#_x0000_t202" style="position:absolute;left:6447;top:776;width:8547;height:532" strokecolor="#231f20" strokeweight="1pt">
              <v:textbox inset="0,0,0,0">
                <w:txbxContent>
                  <w:p w14:paraId="47E0F234" w14:textId="77777777" w:rsidR="00A63BCC" w:rsidRDefault="00000000">
                    <w:pPr>
                      <w:spacing w:before="39" w:line="254" w:lineRule="auto"/>
                      <w:ind w:left="69" w:right="355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Udall*,</w:t>
                    </w:r>
                    <w:r>
                      <w:rPr>
                        <w:color w:val="231F20"/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Pickering,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Phi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Beta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Kappa,</w:t>
                    </w:r>
                    <w:r>
                      <w:rPr>
                        <w:color w:val="231F20"/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PPIA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Summer</w:t>
                    </w:r>
                    <w:r>
                      <w:rPr>
                        <w:color w:val="231F20"/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Institute,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Rangel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Summer</w:t>
                    </w:r>
                    <w:r>
                      <w:rPr>
                        <w:color w:val="231F20"/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Enrichment, Rudolph Foundation (2.7+)</w:t>
                    </w:r>
                  </w:p>
                </w:txbxContent>
              </v:textbox>
            </v:shape>
            <v:shape id="docshape27" o:spid="_x0000_s2087" type="#_x0000_t202" style="position:absolute;left:3768;top:776;width:2680;height:532" strokecolor="#231f20" strokeweight="1pt">
              <v:textbox inset="0,0,0,0">
                <w:txbxContent>
                  <w:p w14:paraId="151FACE4" w14:textId="77777777" w:rsidR="00A63BCC" w:rsidRDefault="00000000">
                    <w:pPr>
                      <w:spacing w:before="153"/>
                      <w:ind w:left="740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 xml:space="preserve">Public 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>Service</w:t>
                    </w:r>
                  </w:p>
                </w:txbxContent>
              </v:textbox>
            </v:shape>
            <v:shape id="docshape28" o:spid="_x0000_s2086" type="#_x0000_t202" style="position:absolute;left:2542;top:776;width:1226;height:853" strokecolor="#231f20" strokeweight="1pt">
              <v:textbox inset="0,0,0,0">
                <w:txbxContent>
                  <w:p w14:paraId="3AD6608E" w14:textId="77777777" w:rsidR="00A63BCC" w:rsidRDefault="00A63BCC">
                    <w:pPr>
                      <w:spacing w:before="6"/>
                      <w:rPr>
                        <w:b/>
                        <w:color w:val="000000"/>
                        <w:sz w:val="27"/>
                      </w:rPr>
                    </w:pPr>
                  </w:p>
                  <w:p w14:paraId="4D42EACC" w14:textId="77777777" w:rsidR="00A63BCC" w:rsidRDefault="00000000">
                    <w:pPr>
                      <w:spacing w:before="1"/>
                      <w:ind w:left="393" w:right="393"/>
                      <w:jc w:val="center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pacing w:val="-4"/>
                        <w:sz w:val="19"/>
                      </w:rPr>
                      <w:t>3.2+</w:t>
                    </w:r>
                  </w:p>
                </w:txbxContent>
              </v:textbox>
            </v:shape>
            <v:shape id="docshape29" o:spid="_x0000_s2085" type="#_x0000_t202" style="position:absolute;left:6447;top:465;width:8547;height:312" strokecolor="#231f20" strokeweight="1pt">
              <v:textbox inset="0,0,0,0">
                <w:txbxContent>
                  <w:p w14:paraId="11C0397B" w14:textId="77777777" w:rsidR="00A63BCC" w:rsidRDefault="00000000">
                    <w:pPr>
                      <w:spacing w:before="39"/>
                      <w:ind w:left="69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pacing w:val="-2"/>
                        <w:sz w:val="19"/>
                      </w:rPr>
                      <w:t>Beinecke*</w:t>
                    </w:r>
                  </w:p>
                </w:txbxContent>
              </v:textbox>
            </v:shape>
            <v:shape id="docshape30" o:spid="_x0000_s2084" type="#_x0000_t202" style="position:absolute;left:3768;top:465;width:2680;height:312" strokecolor="#231f20" strokeweight="1pt">
              <v:textbox inset="0,0,0,0">
                <w:txbxContent>
                  <w:p w14:paraId="73FD423F" w14:textId="77777777" w:rsidR="00A63BCC" w:rsidRDefault="00000000">
                    <w:pPr>
                      <w:spacing w:before="43"/>
                      <w:ind w:left="544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Arts &amp;</w:t>
                    </w:r>
                    <w:r>
                      <w:rPr>
                        <w:color w:val="231F20"/>
                        <w:spacing w:val="-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>Humanities</w:t>
                    </w:r>
                  </w:p>
                </w:txbxContent>
              </v:textbox>
            </v:shape>
            <v:shape id="docshape31" o:spid="_x0000_s2083" type="#_x0000_t202" style="position:absolute;left:6447;top:153;width:8547;height:312" strokecolor="#231f20" strokeweight="1pt">
              <v:textbox inset="0,0,0,0">
                <w:txbxContent>
                  <w:p w14:paraId="0FAD0D3F" w14:textId="77777777" w:rsidR="00A63BCC" w:rsidRDefault="00000000">
                    <w:pPr>
                      <w:spacing w:before="39"/>
                      <w:ind w:left="69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Truman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Scholarship*,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9"/>
                      </w:rPr>
                      <w:t>Hertog</w:t>
                    </w:r>
                    <w:proofErr w:type="spellEnd"/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War,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9"/>
                      </w:rPr>
                      <w:t>Hertog</w:t>
                    </w:r>
                    <w:proofErr w:type="spellEnd"/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>Political</w:t>
                    </w:r>
                  </w:p>
                </w:txbxContent>
              </v:textbox>
            </v:shape>
            <v:shape id="docshape32" o:spid="_x0000_s2082" type="#_x0000_t202" style="position:absolute;left:3768;top:153;width:2680;height:312" strokecolor="#231f20" strokeweight="1pt">
              <v:textbox inset="0,0,0,0">
                <w:txbxContent>
                  <w:p w14:paraId="02B08B09" w14:textId="77777777" w:rsidR="00A63BCC" w:rsidRDefault="00000000">
                    <w:pPr>
                      <w:spacing w:before="43"/>
                      <w:ind w:left="740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 xml:space="preserve">Public 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>Service</w:t>
                    </w:r>
                  </w:p>
                </w:txbxContent>
              </v:textbox>
            </v:shape>
            <v:shape id="docshape33" o:spid="_x0000_s2081" type="#_x0000_t202" style="position:absolute;left:2542;top:153;width:1226;height:624" strokecolor="#231f20" strokeweight="1pt">
              <v:textbox inset="0,0,0,0">
                <w:txbxContent>
                  <w:p w14:paraId="2CA13790" w14:textId="77777777" w:rsidR="00A63BCC" w:rsidRDefault="00A63BCC">
                    <w:pPr>
                      <w:spacing w:before="6"/>
                      <w:rPr>
                        <w:b/>
                        <w:color w:val="000000"/>
                        <w:sz w:val="17"/>
                      </w:rPr>
                    </w:pPr>
                  </w:p>
                  <w:p w14:paraId="3FDD622F" w14:textId="77777777" w:rsidR="00A63BCC" w:rsidRDefault="00000000">
                    <w:pPr>
                      <w:ind w:left="393" w:right="393"/>
                      <w:jc w:val="center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pacing w:val="-4"/>
                        <w:sz w:val="19"/>
                      </w:rPr>
                      <w:t>3.7+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04080BB0">
          <v:shape id="docshape34" o:spid="_x0000_s2079" type="#_x0000_t202" style="position:absolute;margin-left:40.1pt;margin-top:142pt;width:81.4pt;height:32.4pt;z-index:-15727104;mso-wrap-distance-left:0;mso-wrap-distance-right:0;mso-position-horizontal-relative:page" strokecolor="#231f20" strokeweight="1pt">
            <v:textbox inset="0,0,0,0">
              <w:txbxContent>
                <w:p w14:paraId="18D26FAA" w14:textId="77777777" w:rsidR="00A63BCC" w:rsidRDefault="00000000">
                  <w:pPr>
                    <w:spacing w:before="184"/>
                    <w:ind w:left="326"/>
                    <w:rPr>
                      <w:color w:val="000000"/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 xml:space="preserve">2nd </w:t>
                  </w:r>
                  <w:r>
                    <w:rPr>
                      <w:color w:val="231F20"/>
                      <w:spacing w:val="-4"/>
                      <w:sz w:val="24"/>
                    </w:rPr>
                    <w:t>Year</w:t>
                  </w:r>
                </w:p>
              </w:txbxContent>
            </v:textbox>
            <w10:wrap type="topAndBottom" anchorx="page"/>
          </v:shape>
        </w:pict>
      </w:r>
      <w:r>
        <w:pict w14:anchorId="43B51AA8">
          <v:group id="docshapegroup35" o:spid="_x0000_s2065" style="position:absolute;margin-left:127.1pt;margin-top:117.55pt;width:623.6pt;height:92.35pt;z-index:-15726592;mso-wrap-distance-left:0;mso-wrap-distance-right:0;mso-position-horizontal-relative:page" coordorigin="2542,2351" coordsize="12472,1847">
            <v:shape id="docshape36" o:spid="_x0000_s2078" type="#_x0000_t202" style="position:absolute;left:6481;top:3831;width:8523;height:357" filled="f" strokecolor="#231f20" strokeweight="1pt">
              <v:textbox inset="0,0,0,0">
                <w:txbxContent>
                  <w:p w14:paraId="51579B38" w14:textId="77777777" w:rsidR="00A63BCC" w:rsidRDefault="00000000">
                    <w:pPr>
                      <w:spacing w:before="39"/>
                      <w:ind w:left="69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WF</w:t>
                    </w:r>
                    <w:r>
                      <w:rPr>
                        <w:color w:val="231F20"/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Research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Fellowship,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WF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Arts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&amp;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Humanities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Research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Fellowship,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Starr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Travel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 xml:space="preserve"> Funds</w:t>
                    </w:r>
                  </w:p>
                </w:txbxContent>
              </v:textbox>
            </v:shape>
            <v:shape id="docshape37" o:spid="_x0000_s2077" type="#_x0000_t202" style="position:absolute;left:3802;top:3831;width:2680;height:357" filled="f" strokecolor="#231f20" strokeweight="1pt">
              <v:textbox inset="0,0,0,0">
                <w:txbxContent>
                  <w:p w14:paraId="4C9B2EB0" w14:textId="77777777" w:rsidR="00A63BCC" w:rsidRDefault="00000000">
                    <w:pPr>
                      <w:spacing w:before="66"/>
                      <w:ind w:left="933" w:right="933"/>
                      <w:jc w:val="center"/>
                      <w:rPr>
                        <w:sz w:val="19"/>
                      </w:rPr>
                    </w:pPr>
                    <w:r>
                      <w:rPr>
                        <w:color w:val="231F20"/>
                        <w:spacing w:val="-2"/>
                        <w:sz w:val="19"/>
                      </w:rPr>
                      <w:t>Research</w:t>
                    </w:r>
                  </w:p>
                </w:txbxContent>
              </v:textbox>
            </v:shape>
            <v:shape id="docshape38" o:spid="_x0000_s2076" type="#_x0000_t202" style="position:absolute;left:2552;top:3831;width:1250;height:357" strokecolor="#231f20" strokeweight="1pt">
              <v:textbox inset="0,0,0,0">
                <w:txbxContent>
                  <w:p w14:paraId="56D252C1" w14:textId="77777777" w:rsidR="00A63BCC" w:rsidRDefault="00000000">
                    <w:pPr>
                      <w:spacing w:before="66"/>
                      <w:ind w:left="405" w:right="405"/>
                      <w:jc w:val="center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pacing w:val="-4"/>
                        <w:sz w:val="19"/>
                      </w:rPr>
                      <w:t>3.0+</w:t>
                    </w:r>
                  </w:p>
                </w:txbxContent>
              </v:textbox>
            </v:shape>
            <v:shape id="docshape39" o:spid="_x0000_s2075" type="#_x0000_t202" style="position:absolute;left:6481;top:3515;width:8523;height:316" strokecolor="#231f20" strokeweight="1pt">
              <v:textbox inset="0,0,0,0">
                <w:txbxContent>
                  <w:p w14:paraId="4BC9DB01" w14:textId="77777777" w:rsidR="00A63BCC" w:rsidRDefault="00000000">
                    <w:pPr>
                      <w:spacing w:before="39"/>
                      <w:ind w:left="69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Boren,</w:t>
                    </w:r>
                    <w:r>
                      <w:rPr>
                        <w:color w:val="231F20"/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Critical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Language,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DAAD,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Freeman-Asia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(2.8+),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Gilman,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Humanity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in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>Action</w:t>
                    </w:r>
                  </w:p>
                </w:txbxContent>
              </v:textbox>
            </v:shape>
            <v:shape id="docshape40" o:spid="_x0000_s2074" type="#_x0000_t202" style="position:absolute;left:3802;top:3515;width:2680;height:316" strokecolor="#231f20" strokeweight="1pt">
              <v:textbox inset="0,0,0,0">
                <w:txbxContent>
                  <w:p w14:paraId="4855E272" w14:textId="77777777" w:rsidR="00A63BCC" w:rsidRDefault="00000000">
                    <w:pPr>
                      <w:spacing w:before="45"/>
                      <w:ind w:left="251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International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&amp;</w:t>
                    </w:r>
                    <w:r>
                      <w:rPr>
                        <w:color w:val="231F20"/>
                        <w:spacing w:val="-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>Language</w:t>
                    </w:r>
                  </w:p>
                </w:txbxContent>
              </v:textbox>
            </v:shape>
            <v:shape id="docshape41" o:spid="_x0000_s2073" type="#_x0000_t202" style="position:absolute;left:6481;top:3204;width:8523;height:312" strokecolor="#231f20" strokeweight="1pt">
              <v:textbox inset="0,0,0,0">
                <w:txbxContent>
                  <w:p w14:paraId="35D5EA03" w14:textId="77777777" w:rsidR="00A63BCC" w:rsidRDefault="00000000">
                    <w:pPr>
                      <w:spacing w:before="39"/>
                      <w:ind w:left="69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Phi</w:t>
                    </w:r>
                    <w:r>
                      <w:rPr>
                        <w:color w:val="231F20"/>
                        <w:spacing w:val="-6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Beta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Kappa,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Rangel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Summer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Enrichment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Program,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Rudolph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Foundation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>(2.7+)</w:t>
                    </w:r>
                  </w:p>
                </w:txbxContent>
              </v:textbox>
            </v:shape>
            <v:shape id="docshape42" o:spid="_x0000_s2072" type="#_x0000_t202" style="position:absolute;left:3802;top:3204;width:2680;height:312" strokecolor="#231f20" strokeweight="1pt">
              <v:textbox inset="0,0,0,0">
                <w:txbxContent>
                  <w:p w14:paraId="31378FCE" w14:textId="77777777" w:rsidR="00A63BCC" w:rsidRDefault="00000000">
                    <w:pPr>
                      <w:spacing w:before="43"/>
                      <w:ind w:left="740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 xml:space="preserve">Public 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>Service</w:t>
                    </w:r>
                  </w:p>
                </w:txbxContent>
              </v:textbox>
            </v:shape>
            <v:shape id="docshape43" o:spid="_x0000_s2071" type="#_x0000_t202" style="position:absolute;left:2552;top:3204;width:1250;height:627" strokecolor="#231f20" strokeweight="1pt">
              <v:textbox inset="0,0,0,0">
                <w:txbxContent>
                  <w:p w14:paraId="51DB59E6" w14:textId="77777777" w:rsidR="00A63BCC" w:rsidRDefault="00A63BCC">
                    <w:pPr>
                      <w:spacing w:before="7"/>
                      <w:rPr>
                        <w:b/>
                        <w:color w:val="000000"/>
                        <w:sz w:val="17"/>
                      </w:rPr>
                    </w:pPr>
                  </w:p>
                  <w:p w14:paraId="6714A5A4" w14:textId="77777777" w:rsidR="00A63BCC" w:rsidRDefault="00000000">
                    <w:pPr>
                      <w:ind w:left="405" w:right="405"/>
                      <w:jc w:val="center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pacing w:val="-4"/>
                        <w:sz w:val="19"/>
                      </w:rPr>
                      <w:t>3.2+</w:t>
                    </w:r>
                  </w:p>
                </w:txbxContent>
              </v:textbox>
            </v:shape>
            <v:shape id="docshape44" o:spid="_x0000_s2070" type="#_x0000_t202" style="position:absolute;left:6481;top:2893;width:8523;height:312" strokecolor="#231f20" strokeweight="1pt">
              <v:textbox inset="0,0,0,0">
                <w:txbxContent>
                  <w:p w14:paraId="537EA044" w14:textId="77777777" w:rsidR="00A63BCC" w:rsidRDefault="00000000">
                    <w:pPr>
                      <w:spacing w:before="39"/>
                      <w:ind w:left="69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Fulbright</w:t>
                    </w:r>
                    <w:r>
                      <w:rPr>
                        <w:color w:val="231F20"/>
                        <w:spacing w:val="-6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UK</w:t>
                    </w:r>
                    <w:r>
                      <w:rPr>
                        <w:color w:val="231F20"/>
                        <w:spacing w:val="-6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Summer</w:t>
                    </w:r>
                    <w:r>
                      <w:rPr>
                        <w:color w:val="231F20"/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>Institute</w:t>
                    </w:r>
                  </w:p>
                </w:txbxContent>
              </v:textbox>
            </v:shape>
            <v:shape id="docshape45" o:spid="_x0000_s2069" type="#_x0000_t202" style="position:absolute;left:3802;top:2893;width:2680;height:312" strokecolor="#231f20" strokeweight="1pt">
              <v:textbox inset="0,0,0,0">
                <w:txbxContent>
                  <w:p w14:paraId="4BFA6077" w14:textId="77777777" w:rsidR="00A63BCC" w:rsidRDefault="00000000">
                    <w:pPr>
                      <w:spacing w:before="43"/>
                      <w:ind w:left="251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International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&amp;</w:t>
                    </w:r>
                    <w:r>
                      <w:rPr>
                        <w:color w:val="231F20"/>
                        <w:spacing w:val="-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>Language</w:t>
                    </w:r>
                  </w:p>
                </w:txbxContent>
              </v:textbox>
            </v:shape>
            <v:shape id="docshape46" o:spid="_x0000_s2068" type="#_x0000_t202" style="position:absolute;left:6481;top:2361;width:8523;height:532" strokecolor="#231f20" strokeweight="1pt">
              <v:textbox inset="0,0,0,0">
                <w:txbxContent>
                  <w:p w14:paraId="23B2D691" w14:textId="77777777" w:rsidR="00A63BCC" w:rsidRDefault="00000000">
                    <w:pPr>
                      <w:spacing w:before="39" w:line="254" w:lineRule="auto"/>
                      <w:ind w:left="69"/>
                      <w:rPr>
                        <w:color w:val="000000"/>
                        <w:sz w:val="19"/>
                      </w:rPr>
                    </w:pPr>
                    <w:proofErr w:type="spellStart"/>
                    <w:r>
                      <w:rPr>
                        <w:color w:val="231F20"/>
                        <w:sz w:val="19"/>
                      </w:rPr>
                      <w:t>Hertog</w:t>
                    </w:r>
                    <w:proofErr w:type="spellEnd"/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War,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9"/>
                      </w:rPr>
                      <w:t>Hertog</w:t>
                    </w:r>
                    <w:proofErr w:type="spellEnd"/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Political,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Mount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Vernon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Leadership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Fellows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(3.4+),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Public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Policy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Leadership Conference at Harvard’s Kennedy School (3.5+)</w:t>
                    </w:r>
                  </w:p>
                </w:txbxContent>
              </v:textbox>
            </v:shape>
            <v:shape id="docshape47" o:spid="_x0000_s2067" type="#_x0000_t202" style="position:absolute;left:3802;top:2361;width:2680;height:532" strokecolor="#231f20" strokeweight="1pt">
              <v:textbox inset="0,0,0,0">
                <w:txbxContent>
                  <w:p w14:paraId="4EE8A7F7" w14:textId="77777777" w:rsidR="00A63BCC" w:rsidRDefault="00000000">
                    <w:pPr>
                      <w:spacing w:before="153"/>
                      <w:ind w:left="740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 xml:space="preserve">Public 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>Service</w:t>
                    </w:r>
                  </w:p>
                </w:txbxContent>
              </v:textbox>
            </v:shape>
            <v:shape id="docshape48" o:spid="_x0000_s2066" type="#_x0000_t202" style="position:absolute;left:2552;top:2361;width:1250;height:843" strokecolor="#231f20" strokeweight="1pt">
              <v:textbox inset="0,0,0,0">
                <w:txbxContent>
                  <w:p w14:paraId="3503EF34" w14:textId="77777777" w:rsidR="00A63BCC" w:rsidRDefault="00A63BCC">
                    <w:pPr>
                      <w:spacing w:before="2"/>
                      <w:rPr>
                        <w:b/>
                        <w:color w:val="000000"/>
                        <w:sz w:val="27"/>
                      </w:rPr>
                    </w:pPr>
                  </w:p>
                  <w:p w14:paraId="72FC61C6" w14:textId="77777777" w:rsidR="00A63BCC" w:rsidRDefault="00000000">
                    <w:pPr>
                      <w:ind w:left="405" w:right="405"/>
                      <w:jc w:val="center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pacing w:val="-4"/>
                        <w:sz w:val="19"/>
                      </w:rPr>
                      <w:t>3.7+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5CC6FF5">
          <v:shape id="docshape49" o:spid="_x0000_s2064" type="#_x0000_t202" style="position:absolute;margin-left:40.1pt;margin-top:244.2pt;width:81.4pt;height:32.4pt;z-index:-15726080;mso-wrap-distance-left:0;mso-wrap-distance-right:0;mso-position-horizontal-relative:page" strokecolor="#231f20" strokeweight="1pt">
            <v:textbox inset="0,0,0,0">
              <w:txbxContent>
                <w:p w14:paraId="47616BCF" w14:textId="77777777" w:rsidR="00A63BCC" w:rsidRDefault="00000000">
                  <w:pPr>
                    <w:spacing w:before="184"/>
                    <w:ind w:left="388"/>
                    <w:rPr>
                      <w:color w:val="000000"/>
                      <w:sz w:val="24"/>
                    </w:rPr>
                  </w:pPr>
                  <w:r>
                    <w:rPr>
                      <w:color w:val="231F20"/>
                      <w:sz w:val="24"/>
                    </w:rPr>
                    <w:t xml:space="preserve">1st </w:t>
                  </w:r>
                  <w:r>
                    <w:rPr>
                      <w:color w:val="231F20"/>
                      <w:spacing w:val="-4"/>
                      <w:sz w:val="24"/>
                    </w:rPr>
                    <w:t>Year</w:t>
                  </w:r>
                </w:p>
              </w:txbxContent>
            </v:textbox>
            <w10:wrap type="topAndBottom" anchorx="page"/>
          </v:shape>
        </w:pict>
      </w:r>
      <w:r>
        <w:pict w14:anchorId="5EEFC412">
          <v:group id="docshapegroup50" o:spid="_x0000_s2054" style="position:absolute;margin-left:127.6pt;margin-top:227.95pt;width:622.6pt;height:69.4pt;z-index:-15725568;mso-wrap-distance-left:0;mso-wrap-distance-right:0;mso-position-horizontal-relative:page" coordorigin="2552,4559" coordsize="12452,1388">
            <v:shape id="docshape51" o:spid="_x0000_s2063" type="#_x0000_t202" style="position:absolute;left:6390;top:5632;width:8604;height:304" filled="f" strokecolor="#231f20" strokeweight="1pt">
              <v:textbox inset="0,0,0,0">
                <w:txbxContent>
                  <w:p w14:paraId="49AE3624" w14:textId="77777777" w:rsidR="00A63BCC" w:rsidRDefault="00000000">
                    <w:pPr>
                      <w:spacing w:before="39"/>
                      <w:ind w:left="70"/>
                      <w:rPr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WF</w:t>
                    </w:r>
                    <w:r>
                      <w:rPr>
                        <w:color w:val="231F20"/>
                        <w:spacing w:val="-5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Research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Fellowship,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WF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Arts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&amp;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Humanities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Research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Fellowship,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Starr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Travel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 xml:space="preserve"> Funds</w:t>
                    </w:r>
                  </w:p>
                </w:txbxContent>
              </v:textbox>
            </v:shape>
            <v:shape id="docshape52" o:spid="_x0000_s2062" type="#_x0000_t202" style="position:absolute;left:3728;top:5632;width:2663;height:304" filled="f" strokecolor="#231f20" strokeweight="1pt">
              <v:textbox inset="0,0,0,0">
                <w:txbxContent>
                  <w:p w14:paraId="67CD737D" w14:textId="77777777" w:rsidR="00A63BCC" w:rsidRDefault="00000000">
                    <w:pPr>
                      <w:spacing w:before="39"/>
                      <w:ind w:left="924" w:right="924"/>
                      <w:jc w:val="center"/>
                      <w:rPr>
                        <w:sz w:val="19"/>
                      </w:rPr>
                    </w:pPr>
                    <w:r>
                      <w:rPr>
                        <w:color w:val="231F20"/>
                        <w:spacing w:val="-2"/>
                        <w:sz w:val="19"/>
                      </w:rPr>
                      <w:t>Research</w:t>
                    </w:r>
                  </w:p>
                </w:txbxContent>
              </v:textbox>
            </v:shape>
            <v:shape id="docshape53" o:spid="_x0000_s2061" type="#_x0000_t202" style="position:absolute;left:2562;top:5632;width:1166;height:304" filled="f" strokecolor="#231f20" strokeweight="1pt">
              <v:textbox inset="0,0,0,0">
                <w:txbxContent>
                  <w:p w14:paraId="24E8E6A0" w14:textId="77777777" w:rsidR="00A63BCC" w:rsidRDefault="00000000">
                    <w:pPr>
                      <w:spacing w:before="39"/>
                      <w:ind w:left="375"/>
                      <w:rPr>
                        <w:sz w:val="19"/>
                      </w:rPr>
                    </w:pPr>
                    <w:r>
                      <w:rPr>
                        <w:color w:val="231F20"/>
                        <w:spacing w:val="-4"/>
                        <w:sz w:val="19"/>
                      </w:rPr>
                      <w:t>3.0+</w:t>
                    </w:r>
                  </w:p>
                </w:txbxContent>
              </v:textbox>
            </v:shape>
            <v:shape id="docshape54" o:spid="_x0000_s2060" type="#_x0000_t202" style="position:absolute;left:6390;top:5101;width:8604;height:532" strokecolor="#231f20" strokeweight="1pt">
              <v:textbox inset="0,0,0,0">
                <w:txbxContent>
                  <w:p w14:paraId="72DD3170" w14:textId="77777777" w:rsidR="00A63BCC" w:rsidRDefault="00000000">
                    <w:pPr>
                      <w:spacing w:before="39" w:line="254" w:lineRule="auto"/>
                      <w:ind w:left="70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Phi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Beta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proofErr w:type="spellStart"/>
                    <w:proofErr w:type="gramStart"/>
                    <w:r>
                      <w:rPr>
                        <w:color w:val="231F20"/>
                        <w:sz w:val="19"/>
                      </w:rPr>
                      <w:t>Kappa,Public</w:t>
                    </w:r>
                    <w:proofErr w:type="spellEnd"/>
                    <w:proofErr w:type="gramEnd"/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Policy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Leadership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Conference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at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Harvard’s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Kennedy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School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(3.5+),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proofErr w:type="spellStart"/>
                    <w:r>
                      <w:rPr>
                        <w:color w:val="231F20"/>
                        <w:sz w:val="19"/>
                      </w:rPr>
                      <w:t>Hertog</w:t>
                    </w:r>
                    <w:proofErr w:type="spellEnd"/>
                    <w:r>
                      <w:rPr>
                        <w:color w:val="231F20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>Political</w:t>
                    </w:r>
                  </w:p>
                </w:txbxContent>
              </v:textbox>
            </v:shape>
            <v:shape id="docshape55" o:spid="_x0000_s2059" type="#_x0000_t202" style="position:absolute;left:3728;top:5101;width:2663;height:532" strokecolor="#231f20" strokeweight="1pt">
              <v:textbox inset="0,0,0,0">
                <w:txbxContent>
                  <w:p w14:paraId="6B35ECD5" w14:textId="77777777" w:rsidR="00A63BCC" w:rsidRDefault="00000000">
                    <w:pPr>
                      <w:spacing w:before="153"/>
                      <w:ind w:left="732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 xml:space="preserve">Public 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>Service</w:t>
                    </w:r>
                  </w:p>
                </w:txbxContent>
              </v:textbox>
            </v:shape>
            <v:shape id="docshape56" o:spid="_x0000_s2058" type="#_x0000_t202" style="position:absolute;left:2562;top:5101;width:1166;height:532" strokecolor="#231f20" strokeweight="1pt">
              <v:textbox inset="0,0,0,0">
                <w:txbxContent>
                  <w:p w14:paraId="3505BB05" w14:textId="77777777" w:rsidR="00A63BCC" w:rsidRDefault="00000000">
                    <w:pPr>
                      <w:spacing w:before="153"/>
                      <w:ind w:left="381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pacing w:val="-4"/>
                        <w:sz w:val="19"/>
                      </w:rPr>
                      <w:t>3.2+</w:t>
                    </w:r>
                  </w:p>
                </w:txbxContent>
              </v:textbox>
            </v:shape>
            <v:shape id="docshape57" o:spid="_x0000_s2057" type="#_x0000_t202" style="position:absolute;left:6390;top:4569;width:8604;height:532" strokecolor="#231f20" strokeweight="1pt">
              <v:textbox inset="0,0,0,0">
                <w:txbxContent>
                  <w:p w14:paraId="5256297E" w14:textId="77777777" w:rsidR="00A63BCC" w:rsidRDefault="00000000">
                    <w:pPr>
                      <w:spacing w:before="39" w:line="254" w:lineRule="auto"/>
                      <w:ind w:left="70" w:right="29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Boren,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Critical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Language,</w:t>
                    </w:r>
                    <w:r>
                      <w:rPr>
                        <w:color w:val="231F20"/>
                        <w:spacing w:val="-3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DAAD,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Freeman-Asia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(2.8+),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Gilman,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Fulbright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UK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Summer</w:t>
                    </w:r>
                    <w:r>
                      <w:rPr>
                        <w:color w:val="231F20"/>
                        <w:spacing w:val="-4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 xml:space="preserve">Institute 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>(3.7+)</w:t>
                    </w:r>
                  </w:p>
                </w:txbxContent>
              </v:textbox>
            </v:shape>
            <v:shape id="docshape58" o:spid="_x0000_s2056" type="#_x0000_t202" style="position:absolute;left:3728;top:4569;width:2663;height:532" strokecolor="#231f20" strokeweight="1pt">
              <v:textbox inset="0,0,0,0">
                <w:txbxContent>
                  <w:p w14:paraId="03AEE057" w14:textId="77777777" w:rsidR="00A63BCC" w:rsidRDefault="00000000">
                    <w:pPr>
                      <w:spacing w:before="153"/>
                      <w:ind w:left="243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z w:val="19"/>
                      </w:rPr>
                      <w:t>International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z w:val="19"/>
                      </w:rPr>
                      <w:t>&amp;</w:t>
                    </w:r>
                    <w:r>
                      <w:rPr>
                        <w:color w:val="231F20"/>
                        <w:spacing w:val="-1"/>
                        <w:sz w:val="19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9"/>
                      </w:rPr>
                      <w:t>Language</w:t>
                    </w:r>
                  </w:p>
                </w:txbxContent>
              </v:textbox>
            </v:shape>
            <v:shape id="docshape59" o:spid="_x0000_s2055" type="#_x0000_t202" style="position:absolute;left:2562;top:4569;width:1166;height:532" strokecolor="#231f20" strokeweight="1pt">
              <v:textbox inset="0,0,0,0">
                <w:txbxContent>
                  <w:p w14:paraId="67058AB4" w14:textId="77777777" w:rsidR="00A63BCC" w:rsidRDefault="00000000">
                    <w:pPr>
                      <w:spacing w:before="153"/>
                      <w:ind w:left="380"/>
                      <w:rPr>
                        <w:color w:val="000000"/>
                        <w:sz w:val="19"/>
                      </w:rPr>
                    </w:pPr>
                    <w:r>
                      <w:rPr>
                        <w:color w:val="231F20"/>
                        <w:spacing w:val="-4"/>
                        <w:sz w:val="19"/>
                      </w:rPr>
                      <w:t>3.2+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EF6D728" w14:textId="77777777" w:rsidR="00A63BCC" w:rsidRDefault="00A63BCC">
      <w:pPr>
        <w:pStyle w:val="BodyText"/>
        <w:spacing w:before="9"/>
        <w:ind w:left="0"/>
        <w:rPr>
          <w:b/>
          <w:sz w:val="13"/>
        </w:rPr>
      </w:pPr>
    </w:p>
    <w:p w14:paraId="3EA8F88A" w14:textId="77777777" w:rsidR="00A63BCC" w:rsidRDefault="00A63BCC">
      <w:pPr>
        <w:pStyle w:val="BodyText"/>
        <w:spacing w:before="8"/>
        <w:ind w:left="0"/>
        <w:rPr>
          <w:b/>
          <w:sz w:val="29"/>
        </w:rPr>
      </w:pPr>
    </w:p>
    <w:p w14:paraId="7353AC42" w14:textId="77777777" w:rsidR="00A63BCC" w:rsidRDefault="00A63BCC">
      <w:pPr>
        <w:rPr>
          <w:sz w:val="29"/>
        </w:rPr>
        <w:sectPr w:rsidR="00A63BCC">
          <w:type w:val="continuous"/>
          <w:pgSz w:w="15840" w:h="12240" w:orient="landscape"/>
          <w:pgMar w:top="800" w:right="720" w:bottom="600" w:left="700" w:header="0" w:footer="400" w:gutter="0"/>
          <w:cols w:space="720"/>
        </w:sectPr>
      </w:pPr>
    </w:p>
    <w:p w14:paraId="6C044FEB" w14:textId="77777777" w:rsidR="00A63BCC" w:rsidRDefault="00000000">
      <w:pPr>
        <w:pStyle w:val="Heading1"/>
        <w:spacing w:before="87"/>
        <w:jc w:val="both"/>
        <w:rPr>
          <w:u w:val="none"/>
        </w:rPr>
      </w:pPr>
      <w:r>
        <w:lastRenderedPageBreak/>
        <w:pict w14:anchorId="2F41DDFA">
          <v:group id="docshapegroup60" o:spid="_x0000_s2050" style="position:absolute;left:0;text-align:left;margin-left:36pt;margin-top:36pt;width:10in;height:539.8pt;z-index:-15898112;mso-position-horizontal-relative:page;mso-position-vertical-relative:page" coordorigin="720,720" coordsize="14400,10796">
            <v:shape id="docshape61" o:spid="_x0000_s2053" type="#_x0000_t75" style="position:absolute;left:720;top:720;width:10307;height:10146">
              <v:imagedata r:id="rId17" o:title=""/>
            </v:shape>
            <v:shape id="docshape62" o:spid="_x0000_s2052" type="#_x0000_t75" style="position:absolute;left:11006;top:720;width:4114;height:10796">
              <v:imagedata r:id="rId18" o:title=""/>
            </v:shape>
            <v:shape id="docshape63" o:spid="_x0000_s2051" type="#_x0000_t75" style="position:absolute;left:720;top:10845;width:10307;height:671">
              <v:imagedata r:id="rId19" o:title=""/>
            </v:shape>
            <w10:wrap anchorx="page" anchory="page"/>
          </v:group>
        </w:pict>
      </w:r>
      <w:r>
        <w:rPr>
          <w:color w:val="231F20"/>
          <w:u w:color="231F20"/>
        </w:rPr>
        <w:t>EXTERNAL</w:t>
      </w:r>
      <w:r>
        <w:rPr>
          <w:color w:val="231F20"/>
          <w:spacing w:val="-8"/>
          <w:u w:color="231F20"/>
        </w:rPr>
        <w:t xml:space="preserve"> </w:t>
      </w:r>
      <w:r>
        <w:rPr>
          <w:color w:val="231F20"/>
          <w:spacing w:val="-2"/>
          <w:u w:color="231F20"/>
        </w:rPr>
        <w:t>OPPORTUNITIES</w:t>
      </w:r>
    </w:p>
    <w:p w14:paraId="7C7AD298" w14:textId="77777777" w:rsidR="00A63BCC" w:rsidRDefault="00000000">
      <w:pPr>
        <w:spacing w:before="3" w:line="254" w:lineRule="auto"/>
        <w:ind w:left="140" w:right="323"/>
        <w:jc w:val="both"/>
        <w:rPr>
          <w:sz w:val="15"/>
        </w:rPr>
      </w:pPr>
      <w:r>
        <w:rPr>
          <w:b/>
          <w:color w:val="231F20"/>
          <w:sz w:val="15"/>
        </w:rPr>
        <w:t>The</w:t>
      </w:r>
      <w:r>
        <w:rPr>
          <w:b/>
          <w:color w:val="231F20"/>
          <w:spacing w:val="-2"/>
          <w:sz w:val="15"/>
        </w:rPr>
        <w:t xml:space="preserve"> </w:t>
      </w:r>
      <w:r>
        <w:rPr>
          <w:b/>
          <w:color w:val="231F20"/>
          <w:sz w:val="15"/>
        </w:rPr>
        <w:t>Beinecke</w:t>
      </w:r>
      <w:r>
        <w:rPr>
          <w:b/>
          <w:color w:val="231F20"/>
          <w:spacing w:val="-2"/>
          <w:sz w:val="15"/>
        </w:rPr>
        <w:t xml:space="preserve"> </w:t>
      </w:r>
      <w:r>
        <w:rPr>
          <w:b/>
          <w:color w:val="231F20"/>
          <w:sz w:val="15"/>
        </w:rPr>
        <w:t>Scholarship</w:t>
      </w:r>
      <w:r>
        <w:rPr>
          <w:b/>
          <w:color w:val="231F20"/>
          <w:spacing w:val="-1"/>
          <w:sz w:val="15"/>
        </w:rPr>
        <w:t xml:space="preserve"> </w:t>
      </w:r>
      <w:r>
        <w:rPr>
          <w:b/>
          <w:color w:val="231F20"/>
          <w:sz w:val="15"/>
        </w:rPr>
        <w:t>Program:</w:t>
      </w:r>
      <w:r>
        <w:rPr>
          <w:b/>
          <w:color w:val="231F20"/>
          <w:spacing w:val="-1"/>
          <w:sz w:val="15"/>
        </w:rPr>
        <w:t xml:space="preserve"> </w:t>
      </w:r>
      <w:r>
        <w:rPr>
          <w:color w:val="231F20"/>
          <w:sz w:val="15"/>
        </w:rPr>
        <w:t>Funding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for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graduate</w:t>
      </w:r>
      <w:r>
        <w:rPr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study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in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arts,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humanities,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social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sciences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for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juniors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who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have</w:t>
      </w:r>
      <w:r>
        <w:rPr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received need-based aid.</w:t>
      </w:r>
    </w:p>
    <w:p w14:paraId="0EEE0489" w14:textId="77777777" w:rsidR="00A63BCC" w:rsidRDefault="00000000">
      <w:pPr>
        <w:spacing w:line="254" w:lineRule="auto"/>
        <w:ind w:left="140" w:right="147"/>
        <w:rPr>
          <w:sz w:val="15"/>
        </w:rPr>
      </w:pPr>
      <w:r>
        <w:rPr>
          <w:b/>
          <w:color w:val="231F20"/>
          <w:sz w:val="15"/>
        </w:rPr>
        <w:t xml:space="preserve">Boren Awards for International Study: </w:t>
      </w:r>
      <w:r>
        <w:rPr>
          <w:color w:val="231F20"/>
          <w:sz w:val="15"/>
        </w:rPr>
        <w:t>Boren Scholarships</w:t>
      </w:r>
      <w:r>
        <w:rPr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fund undergraduates to study less commonly taught languages</w:t>
      </w:r>
      <w:r>
        <w:rPr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abroad and who wish to work in the federal national security area.</w:t>
      </w:r>
      <w:r>
        <w:rPr>
          <w:color w:val="231F20"/>
          <w:spacing w:val="40"/>
          <w:sz w:val="15"/>
        </w:rPr>
        <w:t xml:space="preserve"> </w:t>
      </w:r>
      <w:r>
        <w:rPr>
          <w:b/>
          <w:color w:val="231F20"/>
          <w:sz w:val="15"/>
        </w:rPr>
        <w:t xml:space="preserve">Capital Fellows Program: </w:t>
      </w:r>
      <w:proofErr w:type="gramStart"/>
      <w:r>
        <w:rPr>
          <w:color w:val="231F20"/>
          <w:sz w:val="15"/>
        </w:rPr>
        <w:t>10-11 month</w:t>
      </w:r>
      <w:proofErr w:type="gramEnd"/>
      <w:r>
        <w:rPr>
          <w:color w:val="231F20"/>
          <w:sz w:val="15"/>
        </w:rPr>
        <w:t xml:space="preserve"> full-time program for</w:t>
      </w:r>
      <w:r>
        <w:rPr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recent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grads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at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California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legislative,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executive,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judicial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branch</w:t>
      </w:r>
      <w:r>
        <w:rPr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oﬃce with monthly stipend and beneﬁts. 2.5 minimum GPA.</w:t>
      </w:r>
      <w:r>
        <w:rPr>
          <w:color w:val="231F20"/>
          <w:spacing w:val="40"/>
          <w:sz w:val="15"/>
        </w:rPr>
        <w:t xml:space="preserve"> </w:t>
      </w:r>
      <w:r>
        <w:rPr>
          <w:b/>
          <w:color w:val="231F20"/>
          <w:sz w:val="15"/>
        </w:rPr>
        <w:t>James C. Gaither Junior Fellows Program (Carnegie)*:</w:t>
      </w:r>
      <w:r>
        <w:rPr>
          <w:b/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For graduating seniors or individuals who have graduated within</w:t>
      </w:r>
      <w:r>
        <w:rPr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the past academic year who are interested in international aﬀairs</w:t>
      </w:r>
    </w:p>
    <w:p w14:paraId="5C30C439" w14:textId="77777777" w:rsidR="00A63BCC" w:rsidRDefault="00000000">
      <w:pPr>
        <w:pStyle w:val="BodyText"/>
        <w:spacing w:line="254" w:lineRule="auto"/>
        <w:ind w:right="58"/>
      </w:pPr>
      <w:r>
        <w:rPr>
          <w:color w:val="231F20"/>
        </w:rPr>
        <w:t>research.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One-year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fellowship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Washington,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D.C.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the James C. Gaither Fellows Program and Carnegie Foundation.</w:t>
      </w:r>
    </w:p>
    <w:p w14:paraId="55E4B159" w14:textId="178A377A" w:rsidR="00A63BCC" w:rsidRDefault="00000000">
      <w:pPr>
        <w:spacing w:line="254" w:lineRule="auto"/>
        <w:ind w:left="140" w:right="233"/>
        <w:rPr>
          <w:sz w:val="15"/>
        </w:rPr>
      </w:pPr>
      <w:r>
        <w:rPr>
          <w:b/>
          <w:color w:val="231F20"/>
          <w:sz w:val="15"/>
        </w:rPr>
        <w:t>The</w:t>
      </w:r>
      <w:r>
        <w:rPr>
          <w:b/>
          <w:color w:val="231F20"/>
          <w:spacing w:val="-6"/>
          <w:sz w:val="15"/>
        </w:rPr>
        <w:t xml:space="preserve"> </w:t>
      </w:r>
      <w:r>
        <w:rPr>
          <w:b/>
          <w:color w:val="231F20"/>
          <w:sz w:val="15"/>
        </w:rPr>
        <w:t>Critical</w:t>
      </w:r>
      <w:r>
        <w:rPr>
          <w:b/>
          <w:color w:val="231F20"/>
          <w:spacing w:val="-6"/>
          <w:sz w:val="15"/>
        </w:rPr>
        <w:t xml:space="preserve"> </w:t>
      </w:r>
      <w:r>
        <w:rPr>
          <w:b/>
          <w:color w:val="231F20"/>
          <w:sz w:val="15"/>
        </w:rPr>
        <w:t>Language</w:t>
      </w:r>
      <w:r>
        <w:rPr>
          <w:b/>
          <w:color w:val="231F20"/>
          <w:spacing w:val="-5"/>
          <w:sz w:val="15"/>
        </w:rPr>
        <w:t xml:space="preserve"> </w:t>
      </w:r>
      <w:r>
        <w:rPr>
          <w:b/>
          <w:color w:val="231F20"/>
          <w:sz w:val="15"/>
        </w:rPr>
        <w:t>Scholarship</w:t>
      </w:r>
      <w:r>
        <w:rPr>
          <w:b/>
          <w:color w:val="231F20"/>
          <w:spacing w:val="-5"/>
          <w:sz w:val="15"/>
        </w:rPr>
        <w:t xml:space="preserve"> </w:t>
      </w:r>
      <w:r>
        <w:rPr>
          <w:b/>
          <w:color w:val="231F20"/>
          <w:sz w:val="15"/>
        </w:rPr>
        <w:t>(CLS):</w:t>
      </w:r>
      <w:r>
        <w:rPr>
          <w:b/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US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State</w:t>
      </w:r>
      <w:r>
        <w:rPr>
          <w:color w:val="231F20"/>
          <w:spacing w:val="-6"/>
          <w:sz w:val="15"/>
        </w:rPr>
        <w:t xml:space="preserve"> </w:t>
      </w:r>
      <w:r w:rsidR="00D216BC">
        <w:rPr>
          <w:color w:val="231F20"/>
          <w:spacing w:val="-6"/>
          <w:sz w:val="15"/>
        </w:rPr>
        <w:br/>
      </w:r>
      <w:r>
        <w:rPr>
          <w:color w:val="231F20"/>
          <w:sz w:val="15"/>
        </w:rPr>
        <w:t>Department funded eight-week summer language institutes abroad in</w:t>
      </w:r>
      <w:r>
        <w:rPr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critical-need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languages.</w:t>
      </w:r>
    </w:p>
    <w:p w14:paraId="417479B9" w14:textId="77777777" w:rsidR="00A63BCC" w:rsidRDefault="00000000">
      <w:pPr>
        <w:pStyle w:val="BodyText"/>
        <w:spacing w:line="254" w:lineRule="auto"/>
        <w:ind w:right="122"/>
        <w:jc w:val="both"/>
      </w:pPr>
      <w:r>
        <w:rPr>
          <w:b/>
          <w:color w:val="231F20"/>
        </w:rPr>
        <w:t>Coro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Fellowship:</w:t>
      </w:r>
      <w:r>
        <w:rPr>
          <w:b/>
          <w:color w:val="231F20"/>
          <w:spacing w:val="-7"/>
        </w:rPr>
        <w:t xml:space="preserve"> </w:t>
      </w:r>
      <w:r>
        <w:rPr>
          <w:color w:val="231F20"/>
        </w:rPr>
        <w:t>Nine-month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fellowship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stipend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rotates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passionate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through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multiple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sectors.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seniors/recent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grads.</w:t>
      </w:r>
    </w:p>
    <w:p w14:paraId="2C6E989B" w14:textId="77777777" w:rsidR="00A63BCC" w:rsidRDefault="00000000">
      <w:pPr>
        <w:pStyle w:val="BodyText"/>
        <w:spacing w:line="254" w:lineRule="auto"/>
        <w:ind w:right="147"/>
      </w:pPr>
      <w:r>
        <w:rPr>
          <w:b/>
          <w:color w:val="231F20"/>
        </w:rPr>
        <w:t>DAAD: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Wide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variety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summer,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semester,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yearlong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ships/research/study in all ﬁelds in Germany.</w:t>
      </w:r>
    </w:p>
    <w:p w14:paraId="29E14974" w14:textId="77777777" w:rsidR="00A63BCC" w:rsidRDefault="00000000">
      <w:pPr>
        <w:pStyle w:val="BodyText"/>
        <w:spacing w:line="254" w:lineRule="auto"/>
        <w:ind w:right="58"/>
      </w:pPr>
      <w:r>
        <w:rPr>
          <w:b/>
          <w:color w:val="231F20"/>
        </w:rPr>
        <w:t xml:space="preserve">Erasmus Mundus Scholarship Program: </w:t>
      </w:r>
      <w:r>
        <w:rPr>
          <w:color w:val="231F20"/>
        </w:rPr>
        <w:t>Funds graduate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study throughout the European Union. Must study at an Erasmus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exchange partner, are exempted from paying fees, registration, etc.</w:t>
      </w:r>
      <w:r>
        <w:rPr>
          <w:color w:val="231F20"/>
          <w:spacing w:val="40"/>
        </w:rPr>
        <w:t xml:space="preserve"> </w:t>
      </w:r>
      <w:r>
        <w:rPr>
          <w:b/>
          <w:color w:val="231F20"/>
        </w:rPr>
        <w:t xml:space="preserve">Ertegun Graduate Scholarship </w:t>
      </w:r>
      <w:proofErr w:type="spellStart"/>
      <w:r>
        <w:rPr>
          <w:b/>
          <w:color w:val="231F20"/>
        </w:rPr>
        <w:t>Programme</w:t>
      </w:r>
      <w:proofErr w:type="spellEnd"/>
      <w:r>
        <w:rPr>
          <w:b/>
          <w:color w:val="231F20"/>
        </w:rPr>
        <w:t xml:space="preserve">: </w:t>
      </w:r>
      <w:r>
        <w:rPr>
          <w:color w:val="231F20"/>
        </w:rPr>
        <w:t>100% covered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program studying at Oxford University for graduate studies in the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Humanities,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living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campus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mentorship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Oxford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Faculty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as part of the </w:t>
      </w:r>
      <w:proofErr w:type="spellStart"/>
      <w:r>
        <w:rPr>
          <w:color w:val="231F20"/>
        </w:rPr>
        <w:t>programme</w:t>
      </w:r>
      <w:proofErr w:type="spellEnd"/>
      <w:r>
        <w:rPr>
          <w:color w:val="231F20"/>
        </w:rPr>
        <w:t>.</w:t>
      </w:r>
    </w:p>
    <w:p w14:paraId="42CBA422" w14:textId="252526D0" w:rsidR="00A63BCC" w:rsidRDefault="00000000">
      <w:pPr>
        <w:pStyle w:val="BodyText"/>
        <w:spacing w:line="254" w:lineRule="auto"/>
        <w:ind w:right="67"/>
        <w:jc w:val="both"/>
      </w:pPr>
      <w:r>
        <w:rPr>
          <w:b/>
          <w:color w:val="231F20"/>
        </w:rPr>
        <w:t>Freeman-Asia:</w:t>
      </w:r>
      <w:r>
        <w:rPr>
          <w:b/>
          <w:color w:val="231F20"/>
          <w:spacing w:val="-4"/>
        </w:rPr>
        <w:t xml:space="preserve"> </w:t>
      </w:r>
      <w:r>
        <w:rPr>
          <w:color w:val="231F20"/>
        </w:rPr>
        <w:t>Freeman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Awards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Asia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provides</w:t>
      </w:r>
      <w:r>
        <w:rPr>
          <w:color w:val="231F20"/>
          <w:spacing w:val="-3"/>
        </w:rPr>
        <w:t xml:space="preserve"> </w:t>
      </w:r>
      <w:r w:rsidR="00D216BC">
        <w:rPr>
          <w:color w:val="231F20"/>
          <w:spacing w:val="-3"/>
        </w:rPr>
        <w:br/>
      </w:r>
      <w:r>
        <w:rPr>
          <w:color w:val="231F20"/>
        </w:rPr>
        <w:t>scholarships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undergraduate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ﬁnancial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abroad in East or Southeast Asia.</w:t>
      </w:r>
    </w:p>
    <w:p w14:paraId="196480A6" w14:textId="77777777" w:rsidR="00A63BCC" w:rsidRDefault="00000000">
      <w:pPr>
        <w:pStyle w:val="BodyText"/>
        <w:spacing w:line="254" w:lineRule="auto"/>
        <w:ind w:right="147"/>
      </w:pPr>
      <w:r>
        <w:rPr>
          <w:b/>
          <w:color w:val="231F20"/>
        </w:rPr>
        <w:t>Fulbright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U.S.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Student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Program*: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Fulbright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program oﬀers English Teaching Assistant Awards, Open Study/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Research Awards, and National Geographic Digital Storytelling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fellowships for work and study abroad for one year.</w:t>
      </w:r>
    </w:p>
    <w:p w14:paraId="3FA8210B" w14:textId="77777777" w:rsidR="00A63BCC" w:rsidRDefault="00000000">
      <w:pPr>
        <w:pStyle w:val="BodyText"/>
        <w:spacing w:line="254" w:lineRule="auto"/>
      </w:pPr>
      <w:r>
        <w:rPr>
          <w:color w:val="231F20"/>
        </w:rPr>
        <w:t>Fulbright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U.K.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Institute: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Three,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four,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ﬁve-week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academic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 cultural summer programs for freshmen and sophomores.</w:t>
      </w:r>
    </w:p>
    <w:p w14:paraId="30087A70" w14:textId="77777777" w:rsidR="00A63BCC" w:rsidRDefault="00000000">
      <w:pPr>
        <w:pStyle w:val="BodyText"/>
        <w:spacing w:line="254" w:lineRule="auto"/>
      </w:pPr>
      <w:r>
        <w:rPr>
          <w:b/>
          <w:color w:val="231F20"/>
        </w:rPr>
        <w:t xml:space="preserve">Gates-Cambridge Scholarship: </w:t>
      </w:r>
      <w:r>
        <w:rPr>
          <w:color w:val="231F20"/>
        </w:rPr>
        <w:t>Post-undergraduate study 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Cambridge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University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ﬁelds.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Applicants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must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show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evidence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commitment to improving the lives of others.</w:t>
      </w:r>
    </w:p>
    <w:p w14:paraId="504DF38D" w14:textId="77777777" w:rsidR="00A63BCC" w:rsidRDefault="00000000">
      <w:pPr>
        <w:spacing w:line="254" w:lineRule="auto"/>
        <w:ind w:left="140" w:right="58"/>
        <w:rPr>
          <w:sz w:val="15"/>
        </w:rPr>
      </w:pPr>
      <w:r>
        <w:rPr>
          <w:b/>
          <w:color w:val="231F20"/>
          <w:sz w:val="15"/>
        </w:rPr>
        <w:t>Benjamin</w:t>
      </w:r>
      <w:r>
        <w:rPr>
          <w:b/>
          <w:color w:val="231F20"/>
          <w:spacing w:val="-7"/>
          <w:sz w:val="15"/>
        </w:rPr>
        <w:t xml:space="preserve"> </w:t>
      </w:r>
      <w:r>
        <w:rPr>
          <w:b/>
          <w:color w:val="231F20"/>
          <w:sz w:val="15"/>
        </w:rPr>
        <w:t>A.</w:t>
      </w:r>
      <w:r>
        <w:rPr>
          <w:b/>
          <w:color w:val="231F20"/>
          <w:spacing w:val="-7"/>
          <w:sz w:val="15"/>
        </w:rPr>
        <w:t xml:space="preserve"> </w:t>
      </w:r>
      <w:r>
        <w:rPr>
          <w:b/>
          <w:color w:val="231F20"/>
          <w:sz w:val="15"/>
        </w:rPr>
        <w:t>Gilman</w:t>
      </w:r>
      <w:r>
        <w:rPr>
          <w:b/>
          <w:color w:val="231F20"/>
          <w:spacing w:val="-7"/>
          <w:sz w:val="15"/>
        </w:rPr>
        <w:t xml:space="preserve"> </w:t>
      </w:r>
      <w:r>
        <w:rPr>
          <w:b/>
          <w:color w:val="231F20"/>
          <w:sz w:val="15"/>
        </w:rPr>
        <w:t>International</w:t>
      </w:r>
      <w:r>
        <w:rPr>
          <w:b/>
          <w:color w:val="231F20"/>
          <w:spacing w:val="-6"/>
          <w:sz w:val="15"/>
        </w:rPr>
        <w:t xml:space="preserve"> </w:t>
      </w:r>
      <w:r>
        <w:rPr>
          <w:b/>
          <w:color w:val="231F20"/>
          <w:sz w:val="15"/>
        </w:rPr>
        <w:t>Scholarship:</w:t>
      </w:r>
      <w:r>
        <w:rPr>
          <w:b/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The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Gilman</w:t>
      </w:r>
      <w:r>
        <w:rPr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Scholarship enables students with ﬁnancial need to study or intern</w:t>
      </w:r>
      <w:r>
        <w:rPr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abroad, thereby gaining skills critical to our national security and</w:t>
      </w:r>
      <w:r>
        <w:rPr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economic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competitiveness.</w:t>
      </w:r>
    </w:p>
    <w:p w14:paraId="59855265" w14:textId="77777777" w:rsidR="00A63BCC" w:rsidRDefault="00000000">
      <w:pPr>
        <w:pStyle w:val="BodyText"/>
        <w:spacing w:line="254" w:lineRule="auto"/>
      </w:pPr>
      <w:proofErr w:type="spellStart"/>
      <w:r>
        <w:rPr>
          <w:b/>
          <w:color w:val="231F20"/>
        </w:rPr>
        <w:t>Hertog</w:t>
      </w:r>
      <w:proofErr w:type="spellEnd"/>
      <w:r>
        <w:rPr>
          <w:b/>
          <w:color w:val="231F20"/>
        </w:rPr>
        <w:t xml:space="preserve"> War Studies Program: </w:t>
      </w:r>
      <w:r>
        <w:rPr>
          <w:color w:val="231F20"/>
        </w:rPr>
        <w:t>Fully funded 2-week summer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program,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housing,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meals,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subsidized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transportation.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Focus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theory,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practice,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organization,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control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proofErr w:type="spellStart"/>
      <w:r>
        <w:rPr>
          <w:color w:val="231F20"/>
        </w:rPr>
        <w:t>mili</w:t>
      </w:r>
      <w:proofErr w:type="spellEnd"/>
      <w:r>
        <w:rPr>
          <w:color w:val="231F20"/>
        </w:rPr>
        <w:t>-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tary</w:t>
      </w:r>
      <w:proofErr w:type="spellEnd"/>
      <w:r>
        <w:rPr>
          <w:color w:val="231F20"/>
        </w:rPr>
        <w:t xml:space="preserve"> forces. Open to advanced undergraduate students, 3.75 GPA.</w:t>
      </w:r>
      <w:r>
        <w:rPr>
          <w:color w:val="231F20"/>
          <w:spacing w:val="40"/>
        </w:rPr>
        <w:t xml:space="preserve"> </w:t>
      </w:r>
      <w:proofErr w:type="spellStart"/>
      <w:r>
        <w:rPr>
          <w:b/>
          <w:color w:val="231F20"/>
        </w:rPr>
        <w:t>Hertog</w:t>
      </w:r>
      <w:proofErr w:type="spellEnd"/>
      <w:r>
        <w:rPr>
          <w:b/>
          <w:color w:val="231F20"/>
        </w:rPr>
        <w:t xml:space="preserve"> Political Studies Program: </w:t>
      </w:r>
      <w:r>
        <w:rPr>
          <w:color w:val="231F20"/>
        </w:rPr>
        <w:t>7-week political seminar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program; includes housing and $2,000 stipend.</w:t>
      </w:r>
    </w:p>
    <w:p w14:paraId="6AB6D54A" w14:textId="77777777" w:rsidR="00A63BCC" w:rsidRDefault="00000000">
      <w:pPr>
        <w:pStyle w:val="BodyText"/>
        <w:spacing w:line="254" w:lineRule="auto"/>
        <w:ind w:right="58"/>
      </w:pPr>
      <w:r>
        <w:rPr>
          <w:b/>
          <w:color w:val="231F20"/>
        </w:rPr>
        <w:t>Humanity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>in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Action</w:t>
      </w:r>
      <w:r>
        <w:rPr>
          <w:b/>
          <w:color w:val="231F20"/>
          <w:spacing w:val="-2"/>
        </w:rPr>
        <w:t xml:space="preserve"> </w:t>
      </w:r>
      <w:r>
        <w:rPr>
          <w:b/>
          <w:color w:val="231F20"/>
        </w:rPr>
        <w:t xml:space="preserve">Fellowship: </w:t>
      </w:r>
      <w:r>
        <w:rPr>
          <w:color w:val="231F20"/>
        </w:rPr>
        <w:t>Four-week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programs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minority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rights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exploring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individuals and societies have resisted intolerance and protected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democratic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values.</w:t>
      </w:r>
    </w:p>
    <w:p w14:paraId="0321679B" w14:textId="77777777" w:rsidR="00A63BCC" w:rsidRDefault="00000000">
      <w:pPr>
        <w:pStyle w:val="Heading2"/>
        <w:rPr>
          <w:b w:val="0"/>
        </w:rPr>
      </w:pP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Samuel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Huntington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Award:</w:t>
      </w:r>
      <w:r>
        <w:rPr>
          <w:color w:val="231F20"/>
          <w:spacing w:val="-6"/>
        </w:rPr>
        <w:t xml:space="preserve"> </w:t>
      </w:r>
      <w:r>
        <w:rPr>
          <w:b w:val="0"/>
          <w:color w:val="231F20"/>
        </w:rPr>
        <w:t>provides</w:t>
      </w:r>
      <w:r>
        <w:rPr>
          <w:b w:val="0"/>
          <w:color w:val="231F20"/>
          <w:spacing w:val="-4"/>
        </w:rPr>
        <w:t xml:space="preserve"> </w:t>
      </w:r>
      <w:r>
        <w:rPr>
          <w:b w:val="0"/>
          <w:color w:val="231F20"/>
          <w:spacing w:val="-10"/>
        </w:rPr>
        <w:t>a</w:t>
      </w:r>
    </w:p>
    <w:p w14:paraId="3390521E" w14:textId="77777777" w:rsidR="00A63BCC" w:rsidRDefault="00000000">
      <w:pPr>
        <w:pStyle w:val="BodyText"/>
        <w:spacing w:line="254" w:lineRule="auto"/>
        <w:ind w:right="70"/>
      </w:pPr>
      <w:r>
        <w:rPr>
          <w:color w:val="231F20"/>
        </w:rPr>
        <w:t>$15,000 stipend for a graduating college senior to pursue one year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anywhere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world.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award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allows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recipients</w:t>
      </w:r>
    </w:p>
    <w:p w14:paraId="42AB1434" w14:textId="77777777" w:rsidR="00A63BCC" w:rsidRDefault="00000000">
      <w:pPr>
        <w:pStyle w:val="BodyText"/>
        <w:spacing w:before="92" w:line="254" w:lineRule="auto"/>
        <w:ind w:right="38"/>
      </w:pPr>
      <w:r>
        <w:br w:type="column"/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engage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meaningful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activity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year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before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proceeding on to graduate school or a career.</w:t>
      </w:r>
    </w:p>
    <w:p w14:paraId="3832EE6D" w14:textId="77777777" w:rsidR="00A63BCC" w:rsidRDefault="00000000">
      <w:pPr>
        <w:pStyle w:val="BodyText"/>
        <w:spacing w:line="254" w:lineRule="auto"/>
        <w:ind w:right="38"/>
      </w:pPr>
      <w:r>
        <w:rPr>
          <w:b/>
          <w:color w:val="231F20"/>
        </w:rPr>
        <w:t xml:space="preserve">Knight-Hennessy Scholars: </w:t>
      </w:r>
      <w:r>
        <w:rPr>
          <w:color w:val="231F20"/>
        </w:rPr>
        <w:t>Full funding for graduate study at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Stanford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University.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Applicants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leadership,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civic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commitment, and want to join a multidisciplinary community </w:t>
      </w:r>
      <w:proofErr w:type="spellStart"/>
      <w:r>
        <w:rPr>
          <w:color w:val="231F20"/>
        </w:rPr>
        <w:t>dedi</w:t>
      </w:r>
      <w:proofErr w:type="spellEnd"/>
      <w:r>
        <w:rPr>
          <w:color w:val="231F20"/>
        </w:rPr>
        <w:t>-</w:t>
      </w:r>
      <w:r>
        <w:rPr>
          <w:color w:val="231F20"/>
          <w:spacing w:val="40"/>
        </w:rPr>
        <w:t xml:space="preserve"> </w:t>
      </w:r>
      <w:proofErr w:type="spellStart"/>
      <w:r>
        <w:rPr>
          <w:color w:val="231F20"/>
        </w:rPr>
        <w:t>cated</w:t>
      </w:r>
      <w:proofErr w:type="spellEnd"/>
      <w:r>
        <w:rPr>
          <w:color w:val="231F20"/>
        </w:rPr>
        <w:t xml:space="preserve"> to ﬁnding creative solutions to the world’s greatest challenges.</w:t>
      </w:r>
      <w:r>
        <w:rPr>
          <w:color w:val="231F20"/>
          <w:spacing w:val="40"/>
        </w:rPr>
        <w:t xml:space="preserve"> </w:t>
      </w:r>
      <w:r>
        <w:rPr>
          <w:b/>
          <w:color w:val="231F20"/>
        </w:rPr>
        <w:t xml:space="preserve">Lead for America Fellowship: </w:t>
      </w:r>
      <w:r>
        <w:rPr>
          <w:color w:val="231F20"/>
        </w:rPr>
        <w:t>Two-year paid fellowship for re-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cent grads dedicated to building community through strengthening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 transforming local government institutions.</w:t>
      </w:r>
    </w:p>
    <w:p w14:paraId="14F195C8" w14:textId="6EEF4B6D" w:rsidR="00A63BCC" w:rsidRDefault="00000000">
      <w:pPr>
        <w:pStyle w:val="BodyText"/>
        <w:spacing w:line="254" w:lineRule="auto"/>
      </w:pPr>
      <w:r>
        <w:rPr>
          <w:b/>
          <w:color w:val="231F20"/>
        </w:rPr>
        <w:t xml:space="preserve">Luce Scholarship*: </w:t>
      </w:r>
      <w:r>
        <w:rPr>
          <w:color w:val="231F20"/>
        </w:rPr>
        <w:t>The Luce Scholars Program provides seniors,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graduate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students,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professionals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stipends,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language</w:t>
      </w:r>
      <w:r>
        <w:rPr>
          <w:color w:val="231F20"/>
          <w:spacing w:val="-6"/>
        </w:rPr>
        <w:t xml:space="preserve"> </w:t>
      </w:r>
      <w:r w:rsidR="00D216BC">
        <w:rPr>
          <w:color w:val="231F20"/>
          <w:spacing w:val="-6"/>
        </w:rPr>
        <w:br/>
      </w:r>
      <w:r>
        <w:rPr>
          <w:color w:val="231F20"/>
        </w:rPr>
        <w:t>training, and placement in Asia.</w:t>
      </w:r>
    </w:p>
    <w:p w14:paraId="130BC664" w14:textId="77777777" w:rsidR="00A63BCC" w:rsidRDefault="00000000">
      <w:pPr>
        <w:pStyle w:val="BodyText"/>
        <w:spacing w:line="254" w:lineRule="auto"/>
      </w:pPr>
      <w:r>
        <w:rPr>
          <w:b/>
          <w:color w:val="231F20"/>
        </w:rPr>
        <w:t>Marshall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Scholarship*:</w:t>
      </w:r>
      <w:r>
        <w:rPr>
          <w:b/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Marshall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Scholarship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ﬁnances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Americans to study for a graduate degree in the United Kingdom.</w:t>
      </w:r>
    </w:p>
    <w:p w14:paraId="45C6AEAA" w14:textId="77777777" w:rsidR="00A63BCC" w:rsidRDefault="00000000">
      <w:pPr>
        <w:pStyle w:val="BodyText"/>
        <w:spacing w:line="254" w:lineRule="auto"/>
        <w:ind w:right="43"/>
      </w:pPr>
      <w:r>
        <w:rPr>
          <w:b/>
          <w:color w:val="231F20"/>
        </w:rPr>
        <w:t>Mitchell</w:t>
      </w:r>
      <w:r>
        <w:rPr>
          <w:b/>
          <w:color w:val="231F20"/>
          <w:spacing w:val="-4"/>
        </w:rPr>
        <w:t xml:space="preserve"> </w:t>
      </w:r>
      <w:r>
        <w:rPr>
          <w:b/>
          <w:color w:val="231F20"/>
        </w:rPr>
        <w:t>Scholarship</w:t>
      </w:r>
      <w:r>
        <w:rPr>
          <w:b/>
          <w:color w:val="231F20"/>
          <w:spacing w:val="-3"/>
        </w:rPr>
        <w:t xml:space="preserve"> </w:t>
      </w:r>
      <w:r>
        <w:rPr>
          <w:b/>
          <w:color w:val="231F20"/>
        </w:rPr>
        <w:t>Program*:</w:t>
      </w:r>
      <w:r>
        <w:rPr>
          <w:b/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Mitchell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Scholarship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proofErr w:type="gramStart"/>
      <w:r>
        <w:rPr>
          <w:color w:val="231F20"/>
        </w:rPr>
        <w:t>Master’s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degree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eligible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institution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Republic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Ireland.</w:t>
      </w:r>
      <w:r>
        <w:rPr>
          <w:color w:val="231F20"/>
          <w:spacing w:val="40"/>
        </w:rPr>
        <w:t xml:space="preserve"> </w:t>
      </w:r>
      <w:r>
        <w:rPr>
          <w:b/>
          <w:color w:val="231F20"/>
        </w:rPr>
        <w:t xml:space="preserve">Mount Vernon Leadership Fellows Program: </w:t>
      </w:r>
      <w:r>
        <w:rPr>
          <w:color w:val="231F20"/>
        </w:rPr>
        <w:t>Fully funded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summer leadership program for rising juniors, focusing on George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Washington’s leadership with an action-oriented capstone project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designed around a cause that the student cares about.</w:t>
      </w:r>
    </w:p>
    <w:p w14:paraId="72277C68" w14:textId="77777777" w:rsidR="00A63BCC" w:rsidRDefault="00000000">
      <w:pPr>
        <w:spacing w:line="254" w:lineRule="auto"/>
        <w:ind w:left="140" w:right="38"/>
        <w:rPr>
          <w:sz w:val="15"/>
        </w:rPr>
      </w:pPr>
      <w:r>
        <w:rPr>
          <w:b/>
          <w:color w:val="231F20"/>
          <w:sz w:val="15"/>
        </w:rPr>
        <w:t>NSF</w:t>
      </w:r>
      <w:r>
        <w:rPr>
          <w:b/>
          <w:color w:val="231F20"/>
          <w:spacing w:val="-6"/>
          <w:sz w:val="15"/>
        </w:rPr>
        <w:t xml:space="preserve"> </w:t>
      </w:r>
      <w:r>
        <w:rPr>
          <w:b/>
          <w:color w:val="231F20"/>
          <w:sz w:val="15"/>
        </w:rPr>
        <w:t>Graduate</w:t>
      </w:r>
      <w:r>
        <w:rPr>
          <w:b/>
          <w:color w:val="231F20"/>
          <w:spacing w:val="-6"/>
          <w:sz w:val="15"/>
        </w:rPr>
        <w:t xml:space="preserve"> </w:t>
      </w:r>
      <w:r>
        <w:rPr>
          <w:b/>
          <w:color w:val="231F20"/>
          <w:sz w:val="15"/>
        </w:rPr>
        <w:t>Research</w:t>
      </w:r>
      <w:r>
        <w:rPr>
          <w:b/>
          <w:color w:val="231F20"/>
          <w:spacing w:val="-6"/>
          <w:sz w:val="15"/>
        </w:rPr>
        <w:t xml:space="preserve"> </w:t>
      </w:r>
      <w:r>
        <w:rPr>
          <w:b/>
          <w:color w:val="231F20"/>
          <w:sz w:val="15"/>
        </w:rPr>
        <w:t>Fellowship:</w:t>
      </w:r>
      <w:r>
        <w:rPr>
          <w:b/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$30,000/year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for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up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3</w:t>
      </w:r>
      <w:r>
        <w:rPr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years of research-based study leading to a MS or PhD in STEM and</w:t>
      </w:r>
      <w:r>
        <w:rPr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Social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Sciences.</w:t>
      </w:r>
    </w:p>
    <w:p w14:paraId="6FDC9B03" w14:textId="53B2514E" w:rsidR="00A63BCC" w:rsidRDefault="00000000">
      <w:pPr>
        <w:pStyle w:val="BodyText"/>
        <w:spacing w:line="254" w:lineRule="auto"/>
        <w:ind w:right="75"/>
      </w:pPr>
      <w:r>
        <w:rPr>
          <w:b/>
          <w:color w:val="231F20"/>
        </w:rPr>
        <w:t>Payne International Development Fellowship Program:</w:t>
      </w:r>
      <w:r>
        <w:rPr>
          <w:b/>
          <w:color w:val="231F20"/>
          <w:spacing w:val="40"/>
        </w:rPr>
        <w:t xml:space="preserve"> </w:t>
      </w:r>
      <w:r>
        <w:rPr>
          <w:color w:val="231F20"/>
        </w:rPr>
        <w:t>Graduate degrees in international aﬀairs or related subjects. After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completion, Fellows receive appointments as Foreign Service </w:t>
      </w:r>
      <w:r w:rsidR="00D216BC">
        <w:rPr>
          <w:color w:val="231F20"/>
        </w:rPr>
        <w:br/>
      </w:r>
      <w:r>
        <w:rPr>
          <w:color w:val="231F20"/>
        </w:rPr>
        <w:t>Oﬃcers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U.S.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Agency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International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Development.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Members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 minority groups historically underrepresented in international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development careers and those with ﬁnancial need encouraged to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apply.</w:t>
      </w:r>
    </w:p>
    <w:p w14:paraId="7D33BE64" w14:textId="77777777" w:rsidR="00A63BCC" w:rsidRDefault="00000000">
      <w:pPr>
        <w:pStyle w:val="BodyText"/>
        <w:spacing w:line="254" w:lineRule="auto"/>
        <w:ind w:right="58"/>
      </w:pPr>
      <w:r>
        <w:rPr>
          <w:b/>
          <w:color w:val="231F20"/>
        </w:rPr>
        <w:t xml:space="preserve">Phi Beta Kappa Awards: </w:t>
      </w:r>
      <w:r>
        <w:rPr>
          <w:color w:val="231F20"/>
        </w:rPr>
        <w:t>$5,000 award plus trip to DC for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training/mentorship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open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freshmen,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sophomores,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juniors interested in a career in public service with at least a 3.0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GPA, regardless of Phi Beta Kappa enrollment.</w:t>
      </w:r>
    </w:p>
    <w:p w14:paraId="451C0FB8" w14:textId="4CC9A2C6" w:rsidR="00A63BCC" w:rsidRDefault="00000000">
      <w:pPr>
        <w:pStyle w:val="BodyText"/>
        <w:spacing w:line="254" w:lineRule="auto"/>
        <w:ind w:right="38"/>
      </w:pPr>
      <w:r>
        <w:rPr>
          <w:b/>
          <w:color w:val="231F20"/>
        </w:rPr>
        <w:t>Pickering</w:t>
      </w:r>
      <w:r>
        <w:rPr>
          <w:b/>
          <w:color w:val="231F20"/>
          <w:spacing w:val="-7"/>
        </w:rPr>
        <w:t xml:space="preserve"> </w:t>
      </w:r>
      <w:r>
        <w:rPr>
          <w:b/>
          <w:color w:val="231F20"/>
        </w:rPr>
        <w:t>Fellowship:</w:t>
      </w:r>
      <w:r>
        <w:rPr>
          <w:b/>
          <w:color w:val="231F20"/>
          <w:spacing w:val="-7"/>
        </w:rPr>
        <w:t xml:space="preserve"> </w:t>
      </w:r>
      <w:r>
        <w:rPr>
          <w:color w:val="231F20"/>
        </w:rPr>
        <w:t>Prepares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competitive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in the U.S. Foreign Service through ﬁnancial support for graduate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school, mentoring, and targeted professional development </w:t>
      </w:r>
      <w:r w:rsidR="00D216BC">
        <w:rPr>
          <w:color w:val="231F20"/>
        </w:rPr>
        <w:br/>
      </w:r>
      <w:r>
        <w:rPr>
          <w:color w:val="231F20"/>
        </w:rPr>
        <w:t>opportunities,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including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internships.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Women,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minorities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underrepresented in the Foreign Service, and students with ﬁnancial need are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encouraged to apply.</w:t>
      </w:r>
    </w:p>
    <w:p w14:paraId="6093D664" w14:textId="77777777" w:rsidR="00A63BCC" w:rsidRDefault="00000000">
      <w:pPr>
        <w:pStyle w:val="BodyText"/>
        <w:spacing w:line="254" w:lineRule="auto"/>
        <w:ind w:right="38"/>
      </w:pPr>
      <w:r>
        <w:rPr>
          <w:b/>
          <w:color w:val="231F20"/>
        </w:rPr>
        <w:t>PPIA</w:t>
      </w:r>
      <w:r>
        <w:rPr>
          <w:b/>
          <w:color w:val="231F20"/>
          <w:spacing w:val="-6"/>
        </w:rPr>
        <w:t xml:space="preserve"> </w:t>
      </w:r>
      <w:r>
        <w:rPr>
          <w:b/>
          <w:color w:val="231F20"/>
        </w:rPr>
        <w:t>Summer</w:t>
      </w:r>
      <w:r>
        <w:rPr>
          <w:b/>
          <w:color w:val="231F20"/>
          <w:spacing w:val="-5"/>
        </w:rPr>
        <w:t xml:space="preserve"> </w:t>
      </w:r>
      <w:r>
        <w:rPr>
          <w:b/>
          <w:color w:val="231F20"/>
        </w:rPr>
        <w:t>Institute:</w:t>
      </w:r>
      <w:r>
        <w:rPr>
          <w:b/>
          <w:color w:val="231F20"/>
          <w:spacing w:val="-6"/>
        </w:rPr>
        <w:t xml:space="preserve"> </w:t>
      </w:r>
      <w:r>
        <w:rPr>
          <w:color w:val="231F20"/>
        </w:rPr>
        <w:t>Seven-week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pre-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pares students for graduate studies in public service, public policy,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and international aﬀairs.</w:t>
      </w:r>
    </w:p>
    <w:p w14:paraId="22949E49" w14:textId="1C73F8CD" w:rsidR="00A63BCC" w:rsidRDefault="00000000">
      <w:pPr>
        <w:pStyle w:val="BodyText"/>
        <w:spacing w:line="254" w:lineRule="auto"/>
        <w:ind w:right="38"/>
      </w:pPr>
      <w:r>
        <w:rPr>
          <w:b/>
          <w:color w:val="231F20"/>
        </w:rPr>
        <w:t xml:space="preserve">Public Policy Leadership Conference at Harvard’s </w:t>
      </w:r>
      <w:r w:rsidR="00D216BC">
        <w:rPr>
          <w:b/>
          <w:color w:val="231F20"/>
        </w:rPr>
        <w:br/>
      </w:r>
      <w:r>
        <w:rPr>
          <w:b/>
          <w:color w:val="231F20"/>
        </w:rPr>
        <w:t xml:space="preserve">Kennedy School: </w:t>
      </w:r>
      <w:r>
        <w:rPr>
          <w:color w:val="231F20"/>
        </w:rPr>
        <w:t>First and second-year undergraduates who are U.S.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citizens, permanent residents, or DACA recipients with a 3.5 GPA 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above and an interest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public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service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are invited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profession-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al development conference in which all costs are covered. Members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traditionally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underrepresented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groups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particularly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encouraged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apply.</w:t>
      </w:r>
    </w:p>
    <w:p w14:paraId="3A8915D6" w14:textId="77777777" w:rsidR="00A63BCC" w:rsidRDefault="00000000">
      <w:pPr>
        <w:spacing w:line="254" w:lineRule="auto"/>
        <w:ind w:left="140" w:right="125"/>
        <w:jc w:val="both"/>
        <w:rPr>
          <w:sz w:val="15"/>
        </w:rPr>
      </w:pPr>
      <w:r>
        <w:rPr>
          <w:b/>
          <w:color w:val="231F20"/>
          <w:sz w:val="15"/>
        </w:rPr>
        <w:t>Rangel</w:t>
      </w:r>
      <w:r>
        <w:rPr>
          <w:b/>
          <w:color w:val="231F20"/>
          <w:spacing w:val="-6"/>
          <w:sz w:val="15"/>
        </w:rPr>
        <w:t xml:space="preserve"> </w:t>
      </w:r>
      <w:r>
        <w:rPr>
          <w:b/>
          <w:color w:val="231F20"/>
          <w:sz w:val="15"/>
        </w:rPr>
        <w:t>International</w:t>
      </w:r>
      <w:r>
        <w:rPr>
          <w:b/>
          <w:color w:val="231F20"/>
          <w:spacing w:val="-5"/>
          <w:sz w:val="15"/>
        </w:rPr>
        <w:t xml:space="preserve"> </w:t>
      </w:r>
      <w:r>
        <w:rPr>
          <w:b/>
          <w:color w:val="231F20"/>
          <w:sz w:val="15"/>
        </w:rPr>
        <w:t>Aﬀairs</w:t>
      </w:r>
      <w:r>
        <w:rPr>
          <w:b/>
          <w:color w:val="231F20"/>
          <w:spacing w:val="-5"/>
          <w:sz w:val="15"/>
        </w:rPr>
        <w:t xml:space="preserve"> </w:t>
      </w:r>
      <w:r>
        <w:rPr>
          <w:b/>
          <w:color w:val="231F20"/>
          <w:sz w:val="15"/>
        </w:rPr>
        <w:t>Graduate</w:t>
      </w:r>
      <w:r>
        <w:rPr>
          <w:b/>
          <w:color w:val="231F20"/>
          <w:spacing w:val="-6"/>
          <w:sz w:val="15"/>
        </w:rPr>
        <w:t xml:space="preserve"> </w:t>
      </w:r>
      <w:r>
        <w:rPr>
          <w:b/>
          <w:color w:val="231F20"/>
          <w:sz w:val="15"/>
        </w:rPr>
        <w:t>Fellowship:</w:t>
      </w:r>
      <w:r>
        <w:rPr>
          <w:b/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Seeks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attract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and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prepare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outstanding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diverse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young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people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for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careers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as</w:t>
      </w:r>
      <w:r>
        <w:rPr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Foreign Service Oﬃcers in the U.S. Department of State.</w:t>
      </w:r>
    </w:p>
    <w:p w14:paraId="381778E0" w14:textId="77777777" w:rsidR="00A63BCC" w:rsidRDefault="00000000">
      <w:pPr>
        <w:spacing w:line="254" w:lineRule="auto"/>
        <w:ind w:left="140" w:right="38"/>
        <w:rPr>
          <w:sz w:val="15"/>
        </w:rPr>
      </w:pPr>
      <w:r>
        <w:rPr>
          <w:b/>
          <w:color w:val="231F20"/>
          <w:sz w:val="15"/>
        </w:rPr>
        <w:t>Rangel</w:t>
      </w:r>
      <w:r>
        <w:rPr>
          <w:b/>
          <w:color w:val="231F20"/>
          <w:spacing w:val="-6"/>
          <w:sz w:val="15"/>
        </w:rPr>
        <w:t xml:space="preserve"> </w:t>
      </w:r>
      <w:r>
        <w:rPr>
          <w:b/>
          <w:color w:val="231F20"/>
          <w:sz w:val="15"/>
        </w:rPr>
        <w:t>International</w:t>
      </w:r>
      <w:r>
        <w:rPr>
          <w:b/>
          <w:color w:val="231F20"/>
          <w:spacing w:val="-5"/>
          <w:sz w:val="15"/>
        </w:rPr>
        <w:t xml:space="preserve"> </w:t>
      </w:r>
      <w:r>
        <w:rPr>
          <w:b/>
          <w:color w:val="231F20"/>
          <w:sz w:val="15"/>
        </w:rPr>
        <w:t>Aﬀairs</w:t>
      </w:r>
      <w:r>
        <w:rPr>
          <w:b/>
          <w:color w:val="231F20"/>
          <w:spacing w:val="-5"/>
          <w:sz w:val="15"/>
        </w:rPr>
        <w:t xml:space="preserve"> </w:t>
      </w:r>
      <w:r>
        <w:rPr>
          <w:b/>
          <w:color w:val="231F20"/>
          <w:sz w:val="15"/>
        </w:rPr>
        <w:t>Summer</w:t>
      </w:r>
      <w:r>
        <w:rPr>
          <w:b/>
          <w:color w:val="231F20"/>
          <w:spacing w:val="-5"/>
          <w:sz w:val="15"/>
        </w:rPr>
        <w:t xml:space="preserve"> </w:t>
      </w:r>
      <w:r>
        <w:rPr>
          <w:b/>
          <w:color w:val="231F20"/>
          <w:sz w:val="15"/>
        </w:rPr>
        <w:t>Program:</w:t>
      </w:r>
      <w:r>
        <w:rPr>
          <w:b/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Funded</w:t>
      </w:r>
      <w:r>
        <w:rPr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six-</w:t>
      </w:r>
      <w:r>
        <w:rPr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week summer development program for diverse, qualiﬁed under-</w:t>
      </w:r>
      <w:r>
        <w:rPr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graduates who want to pursue a career in international aﬀairs.</w:t>
      </w:r>
    </w:p>
    <w:p w14:paraId="778503CF" w14:textId="77777777" w:rsidR="00A63BCC" w:rsidRDefault="00000000">
      <w:pPr>
        <w:spacing w:line="254" w:lineRule="auto"/>
        <w:ind w:left="140" w:right="38"/>
        <w:rPr>
          <w:sz w:val="15"/>
        </w:rPr>
      </w:pPr>
      <w:r>
        <w:rPr>
          <w:b/>
          <w:color w:val="231F20"/>
          <w:sz w:val="15"/>
        </w:rPr>
        <w:t>The</w:t>
      </w:r>
      <w:r>
        <w:rPr>
          <w:b/>
          <w:color w:val="231F20"/>
          <w:spacing w:val="-9"/>
          <w:sz w:val="15"/>
        </w:rPr>
        <w:t xml:space="preserve"> </w:t>
      </w:r>
      <w:r>
        <w:rPr>
          <w:b/>
          <w:color w:val="231F20"/>
          <w:sz w:val="15"/>
        </w:rPr>
        <w:t>Rhodes</w:t>
      </w:r>
      <w:r>
        <w:rPr>
          <w:b/>
          <w:color w:val="231F20"/>
          <w:spacing w:val="-9"/>
          <w:sz w:val="15"/>
        </w:rPr>
        <w:t xml:space="preserve"> </w:t>
      </w:r>
      <w:r>
        <w:rPr>
          <w:b/>
          <w:color w:val="231F20"/>
          <w:sz w:val="15"/>
        </w:rPr>
        <w:t>Scholarship*:</w:t>
      </w:r>
      <w:r>
        <w:rPr>
          <w:b/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Premier</w:t>
      </w:r>
      <w:r>
        <w:rPr>
          <w:color w:val="231F20"/>
          <w:spacing w:val="-7"/>
          <w:sz w:val="15"/>
        </w:rPr>
        <w:t xml:space="preserve"> </w:t>
      </w:r>
      <w:r>
        <w:rPr>
          <w:color w:val="231F20"/>
          <w:sz w:val="15"/>
        </w:rPr>
        <w:t>international</w:t>
      </w:r>
      <w:r>
        <w:rPr>
          <w:color w:val="231F20"/>
          <w:spacing w:val="-8"/>
          <w:sz w:val="15"/>
        </w:rPr>
        <w:t xml:space="preserve"> </w:t>
      </w:r>
      <w:r>
        <w:rPr>
          <w:color w:val="231F20"/>
          <w:sz w:val="15"/>
        </w:rPr>
        <w:t>postgraduate</w:t>
      </w:r>
      <w:r>
        <w:rPr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award for students to study at the University of Oxford.</w:t>
      </w:r>
    </w:p>
    <w:p w14:paraId="4BDFFD55" w14:textId="4717186F" w:rsidR="00A63BCC" w:rsidRDefault="00000000" w:rsidP="00D216BC">
      <w:pPr>
        <w:pStyle w:val="BodyText"/>
        <w:spacing w:before="92" w:line="254" w:lineRule="auto"/>
        <w:ind w:right="156"/>
      </w:pPr>
      <w:r>
        <w:br w:type="column"/>
      </w:r>
      <w:r w:rsidR="00D216BC" w:rsidRPr="00D216BC">
        <w:rPr>
          <w:b/>
          <w:bCs/>
          <w:color w:val="231F20"/>
        </w:rPr>
        <w:t>Rudolph</w:t>
      </w:r>
      <w:r w:rsidR="00D216BC" w:rsidRPr="00D216BC">
        <w:rPr>
          <w:b/>
          <w:bCs/>
          <w:color w:val="231F20"/>
          <w:spacing w:val="-5"/>
        </w:rPr>
        <w:t xml:space="preserve"> </w:t>
      </w:r>
      <w:r w:rsidR="00D216BC" w:rsidRPr="00D216BC">
        <w:rPr>
          <w:b/>
          <w:bCs/>
          <w:color w:val="231F20"/>
        </w:rPr>
        <w:t>Foundation</w:t>
      </w:r>
      <w:r w:rsidR="00D216BC" w:rsidRPr="00D216BC">
        <w:rPr>
          <w:b/>
          <w:bCs/>
          <w:color w:val="231F20"/>
          <w:spacing w:val="-5"/>
        </w:rPr>
        <w:t xml:space="preserve"> </w:t>
      </w:r>
      <w:r w:rsidR="00D216BC" w:rsidRPr="00D216BC">
        <w:rPr>
          <w:b/>
          <w:bCs/>
          <w:color w:val="231F20"/>
        </w:rPr>
        <w:t>Public</w:t>
      </w:r>
      <w:r w:rsidR="00D216BC" w:rsidRPr="00D216BC">
        <w:rPr>
          <w:b/>
          <w:bCs/>
          <w:color w:val="231F20"/>
          <w:spacing w:val="-5"/>
        </w:rPr>
        <w:t xml:space="preserve"> </w:t>
      </w:r>
      <w:r w:rsidR="00D216BC" w:rsidRPr="00D216BC">
        <w:rPr>
          <w:b/>
          <w:bCs/>
          <w:color w:val="231F20"/>
        </w:rPr>
        <w:t>Service</w:t>
      </w:r>
      <w:r w:rsidR="00D216BC" w:rsidRPr="00D216BC">
        <w:rPr>
          <w:b/>
          <w:bCs/>
          <w:color w:val="231F20"/>
          <w:spacing w:val="-4"/>
        </w:rPr>
        <w:t xml:space="preserve"> </w:t>
      </w:r>
      <w:r w:rsidR="00D216BC" w:rsidRPr="00D216BC">
        <w:rPr>
          <w:b/>
          <w:bCs/>
          <w:color w:val="231F20"/>
        </w:rPr>
        <w:t>Scholarships:</w:t>
      </w:r>
      <w:r w:rsidR="00D216BC">
        <w:rPr>
          <w:color w:val="231F20"/>
          <w:spacing w:val="-3"/>
        </w:rPr>
        <w:t xml:space="preserve"> </w:t>
      </w:r>
      <w:r w:rsidR="00D216BC">
        <w:rPr>
          <w:color w:val="231F20"/>
          <w:spacing w:val="-2"/>
        </w:rPr>
        <w:t>Grants</w:t>
      </w:r>
      <w:r w:rsidR="00D216BC">
        <w:t xml:space="preserve"> </w:t>
      </w:r>
      <w:r>
        <w:rPr>
          <w:color w:val="231F20"/>
        </w:rPr>
        <w:t>a summer stipend for internships in Washington, DC focusing on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government, public service, nonproﬁt endeavors as well as mentor-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ship for undergraduate women (no political internships); must be 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full-time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internship;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awards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rising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juniors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seniors,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graduates.</w:t>
      </w:r>
    </w:p>
    <w:p w14:paraId="6B068509" w14:textId="055C6C1B" w:rsidR="00A63BCC" w:rsidRDefault="00000000" w:rsidP="00D216BC">
      <w:pPr>
        <w:pStyle w:val="BodyText"/>
        <w:spacing w:line="254" w:lineRule="auto"/>
        <w:ind w:right="251"/>
      </w:pPr>
      <w:r w:rsidRPr="00D216BC">
        <w:rPr>
          <w:b/>
          <w:bCs/>
          <w:color w:val="231F20"/>
        </w:rPr>
        <w:t>Scholarship America Dream Award:</w:t>
      </w:r>
      <w:r>
        <w:rPr>
          <w:color w:val="231F20"/>
        </w:rPr>
        <w:t xml:space="preserve"> Provides renewable scholarship awards from $5,000-$15,000 (based on student’s need) to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fund sophomore and higher undergraduate degree costs. Must be</w:t>
      </w:r>
      <w:r w:rsidR="00D216BC">
        <w:rPr>
          <w:color w:val="231F20"/>
          <w:spacing w:val="4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sophomore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higher,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3.0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higher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GPA,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demonstrate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ﬁnancial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need.</w:t>
      </w:r>
    </w:p>
    <w:p w14:paraId="742A9E55" w14:textId="77777777" w:rsidR="00A63BCC" w:rsidRDefault="00000000">
      <w:pPr>
        <w:spacing w:line="254" w:lineRule="auto"/>
        <w:ind w:left="140"/>
        <w:rPr>
          <w:sz w:val="15"/>
        </w:rPr>
      </w:pPr>
      <w:r>
        <w:rPr>
          <w:b/>
          <w:color w:val="231F20"/>
          <w:sz w:val="15"/>
        </w:rPr>
        <w:t>Schwarzman</w:t>
      </w:r>
      <w:r>
        <w:rPr>
          <w:b/>
          <w:color w:val="231F20"/>
          <w:spacing w:val="-5"/>
          <w:sz w:val="15"/>
        </w:rPr>
        <w:t xml:space="preserve"> </w:t>
      </w:r>
      <w:r>
        <w:rPr>
          <w:b/>
          <w:color w:val="231F20"/>
          <w:sz w:val="15"/>
        </w:rPr>
        <w:t>Scholars*:</w:t>
      </w:r>
      <w:r>
        <w:rPr>
          <w:b/>
          <w:color w:val="231F20"/>
          <w:spacing w:val="-6"/>
          <w:sz w:val="15"/>
        </w:rPr>
        <w:t xml:space="preserve"> </w:t>
      </w:r>
      <w:r>
        <w:rPr>
          <w:color w:val="231F20"/>
          <w:sz w:val="15"/>
        </w:rPr>
        <w:t>Schwarzman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Scholars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is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Global</w:t>
      </w:r>
      <w:r>
        <w:rPr>
          <w:color w:val="231F20"/>
          <w:spacing w:val="-5"/>
          <w:sz w:val="15"/>
        </w:rPr>
        <w:t xml:space="preserve"> </w:t>
      </w:r>
      <w:r>
        <w:rPr>
          <w:color w:val="231F20"/>
          <w:sz w:val="15"/>
        </w:rPr>
        <w:t>Aﬀairs</w:t>
      </w:r>
      <w:r>
        <w:rPr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Master’s program in Beijing, China.</w:t>
      </w:r>
    </w:p>
    <w:p w14:paraId="22090AA8" w14:textId="56CAA37F" w:rsidR="00A63BCC" w:rsidRDefault="00000000">
      <w:pPr>
        <w:pStyle w:val="BodyText"/>
        <w:spacing w:line="254" w:lineRule="auto"/>
        <w:ind w:right="156"/>
      </w:pPr>
      <w:r>
        <w:rPr>
          <w:color w:val="231F20"/>
        </w:rPr>
        <w:t xml:space="preserve">Scoville Peace Fellowship: Supported opportunity for </w:t>
      </w:r>
      <w:proofErr w:type="gramStart"/>
      <w:r>
        <w:rPr>
          <w:color w:val="231F20"/>
        </w:rPr>
        <w:t>6-9 month</w:t>
      </w:r>
      <w:proofErr w:type="gramEnd"/>
      <w:r>
        <w:rPr>
          <w:color w:val="231F20"/>
          <w:spacing w:val="40"/>
        </w:rPr>
        <w:t xml:space="preserve"> </w:t>
      </w:r>
      <w:r>
        <w:rPr>
          <w:color w:val="231F20"/>
        </w:rPr>
        <w:t>work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experience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organization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focused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peace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Washington DC </w:t>
      </w:r>
      <w:r w:rsidR="00631572">
        <w:rPr>
          <w:color w:val="231F20"/>
        </w:rPr>
        <w:t>post-graduation</w:t>
      </w:r>
      <w:r>
        <w:rPr>
          <w:color w:val="231F20"/>
        </w:rPr>
        <w:t>.</w:t>
      </w:r>
    </w:p>
    <w:p w14:paraId="4FEA9889" w14:textId="77777777" w:rsidR="00A63BCC" w:rsidRDefault="00000000">
      <w:pPr>
        <w:spacing w:line="254" w:lineRule="auto"/>
        <w:ind w:left="140" w:right="156"/>
        <w:rPr>
          <w:sz w:val="15"/>
        </w:rPr>
      </w:pPr>
      <w:r>
        <w:rPr>
          <w:b/>
          <w:color w:val="231F20"/>
          <w:sz w:val="15"/>
        </w:rPr>
        <w:t>Paul</w:t>
      </w:r>
      <w:r>
        <w:rPr>
          <w:b/>
          <w:color w:val="231F20"/>
          <w:spacing w:val="-6"/>
          <w:sz w:val="15"/>
        </w:rPr>
        <w:t xml:space="preserve"> </w:t>
      </w:r>
      <w:r>
        <w:rPr>
          <w:b/>
          <w:color w:val="231F20"/>
          <w:sz w:val="15"/>
        </w:rPr>
        <w:t>&amp;</w:t>
      </w:r>
      <w:r>
        <w:rPr>
          <w:b/>
          <w:color w:val="231F20"/>
          <w:spacing w:val="-6"/>
          <w:sz w:val="15"/>
        </w:rPr>
        <w:t xml:space="preserve"> </w:t>
      </w:r>
      <w:r>
        <w:rPr>
          <w:b/>
          <w:color w:val="231F20"/>
          <w:sz w:val="15"/>
        </w:rPr>
        <w:t>Daisy</w:t>
      </w:r>
      <w:r>
        <w:rPr>
          <w:b/>
          <w:color w:val="231F20"/>
          <w:spacing w:val="-5"/>
          <w:sz w:val="15"/>
        </w:rPr>
        <w:t xml:space="preserve"> </w:t>
      </w:r>
      <w:r>
        <w:rPr>
          <w:b/>
          <w:color w:val="231F20"/>
          <w:sz w:val="15"/>
        </w:rPr>
        <w:t>Soros</w:t>
      </w:r>
      <w:r>
        <w:rPr>
          <w:b/>
          <w:color w:val="231F20"/>
          <w:spacing w:val="-5"/>
          <w:sz w:val="15"/>
        </w:rPr>
        <w:t xml:space="preserve"> </w:t>
      </w:r>
      <w:r>
        <w:rPr>
          <w:b/>
          <w:color w:val="231F20"/>
          <w:sz w:val="15"/>
        </w:rPr>
        <w:t>Fellowships</w:t>
      </w:r>
      <w:r>
        <w:rPr>
          <w:b/>
          <w:color w:val="231F20"/>
          <w:spacing w:val="-6"/>
          <w:sz w:val="15"/>
        </w:rPr>
        <w:t xml:space="preserve"> </w:t>
      </w:r>
      <w:r>
        <w:rPr>
          <w:b/>
          <w:color w:val="231F20"/>
          <w:sz w:val="15"/>
        </w:rPr>
        <w:t>for</w:t>
      </w:r>
      <w:r>
        <w:rPr>
          <w:b/>
          <w:color w:val="231F20"/>
          <w:spacing w:val="-5"/>
          <w:sz w:val="15"/>
        </w:rPr>
        <w:t xml:space="preserve"> </w:t>
      </w:r>
      <w:r>
        <w:rPr>
          <w:b/>
          <w:color w:val="231F20"/>
          <w:sz w:val="15"/>
        </w:rPr>
        <w:t>New</w:t>
      </w:r>
      <w:r>
        <w:rPr>
          <w:b/>
          <w:color w:val="231F20"/>
          <w:spacing w:val="-6"/>
          <w:sz w:val="15"/>
        </w:rPr>
        <w:t xml:space="preserve"> </w:t>
      </w:r>
      <w:r>
        <w:rPr>
          <w:b/>
          <w:color w:val="231F20"/>
          <w:sz w:val="15"/>
        </w:rPr>
        <w:t>Americans:</w:t>
      </w:r>
      <w:r>
        <w:rPr>
          <w:b/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Funds</w:t>
      </w:r>
      <w:r>
        <w:rPr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for graduate study for “new Americans.”</w:t>
      </w:r>
    </w:p>
    <w:p w14:paraId="75EAA0E0" w14:textId="6B6E96E2" w:rsidR="00A63BCC" w:rsidRDefault="00000000">
      <w:pPr>
        <w:pStyle w:val="BodyText"/>
        <w:spacing w:line="254" w:lineRule="auto"/>
      </w:pPr>
      <w:r>
        <w:rPr>
          <w:b/>
          <w:color w:val="231F20"/>
        </w:rPr>
        <w:t xml:space="preserve">Harry S. Truman Scholarship*: </w:t>
      </w:r>
      <w:r>
        <w:rPr>
          <w:color w:val="231F20"/>
        </w:rPr>
        <w:t>Merit-based scholarship for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juniors who plan to pursue careers in government or public service.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 xml:space="preserve">Udall Undergraduate Scholarship: The Udall is a merit-based </w:t>
      </w:r>
      <w:r w:rsidR="00D216BC">
        <w:rPr>
          <w:color w:val="231F20"/>
        </w:rPr>
        <w:br/>
      </w:r>
      <w:r>
        <w:rPr>
          <w:color w:val="231F20"/>
        </w:rPr>
        <w:t>scholarship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sophomores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juniors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pursuing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career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tribal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health,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tribal public policy, or the environment.</w:t>
      </w:r>
    </w:p>
    <w:p w14:paraId="452A9ACD" w14:textId="77777777" w:rsidR="00A63BCC" w:rsidRDefault="00000000">
      <w:pPr>
        <w:pStyle w:val="BodyText"/>
        <w:spacing w:line="254" w:lineRule="auto"/>
        <w:ind w:right="156"/>
      </w:pPr>
      <w:r w:rsidRPr="00D216BC">
        <w:rPr>
          <w:b/>
          <w:bCs/>
          <w:color w:val="231F20"/>
        </w:rPr>
        <w:t>Venture for America Fellowship:</w:t>
      </w:r>
      <w:r>
        <w:rPr>
          <w:color w:val="231F20"/>
        </w:rPr>
        <w:t xml:space="preserve"> Two-year fellowship program for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entrepreneurially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minded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recent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graduates,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start-up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as a salaried employee with additional skills training. No GPA cut-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4"/>
        </w:rPr>
        <w:t>oﬀ.</w:t>
      </w:r>
    </w:p>
    <w:p w14:paraId="0E8173D5" w14:textId="77777777" w:rsidR="00A63BCC" w:rsidRDefault="00000000">
      <w:pPr>
        <w:pStyle w:val="BodyText"/>
        <w:spacing w:line="254" w:lineRule="auto"/>
        <w:ind w:right="178"/>
      </w:pPr>
      <w:proofErr w:type="spellStart"/>
      <w:r>
        <w:rPr>
          <w:b/>
          <w:color w:val="231F20"/>
        </w:rPr>
        <w:t>Yenching</w:t>
      </w:r>
      <w:proofErr w:type="spellEnd"/>
      <w:r>
        <w:rPr>
          <w:b/>
          <w:color w:val="231F20"/>
        </w:rPr>
        <w:t xml:space="preserve"> Academy Fellowship: </w:t>
      </w:r>
      <w:r>
        <w:rPr>
          <w:color w:val="231F20"/>
        </w:rPr>
        <w:t>Funds a one-year Master of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China Studies program (in English) at Peking University designed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prepare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leaders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21st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century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global</w:t>
      </w:r>
      <w:r>
        <w:rPr>
          <w:color w:val="231F20"/>
          <w:spacing w:val="40"/>
        </w:rPr>
        <w:t xml:space="preserve"> </w:t>
      </w:r>
      <w:r>
        <w:rPr>
          <w:color w:val="231F20"/>
          <w:spacing w:val="-2"/>
        </w:rPr>
        <w:t>challenges.</w:t>
      </w:r>
    </w:p>
    <w:p w14:paraId="17455F30" w14:textId="77777777" w:rsidR="00A63BCC" w:rsidRDefault="00A63BCC">
      <w:pPr>
        <w:pStyle w:val="BodyText"/>
        <w:spacing w:before="9"/>
        <w:ind w:left="0"/>
        <w:rPr>
          <w:sz w:val="14"/>
        </w:rPr>
      </w:pPr>
    </w:p>
    <w:p w14:paraId="5B617FBD" w14:textId="77777777" w:rsidR="00A63BCC" w:rsidRDefault="00000000">
      <w:pPr>
        <w:pStyle w:val="Heading1"/>
        <w:rPr>
          <w:u w:val="none"/>
        </w:rPr>
      </w:pPr>
      <w:r>
        <w:rPr>
          <w:color w:val="231F20"/>
          <w:u w:color="231F20"/>
        </w:rPr>
        <w:t>WAKE</w:t>
      </w:r>
      <w:r>
        <w:rPr>
          <w:color w:val="231F20"/>
          <w:spacing w:val="-10"/>
          <w:u w:color="231F20"/>
        </w:rPr>
        <w:t xml:space="preserve"> </w:t>
      </w:r>
      <w:r>
        <w:rPr>
          <w:color w:val="231F20"/>
          <w:u w:color="231F20"/>
        </w:rPr>
        <w:t>FOREST-SPECIFIC</w:t>
      </w:r>
      <w:r>
        <w:rPr>
          <w:color w:val="231F20"/>
          <w:spacing w:val="-9"/>
          <w:u w:color="231F20"/>
        </w:rPr>
        <w:t xml:space="preserve"> </w:t>
      </w:r>
      <w:r>
        <w:rPr>
          <w:color w:val="231F20"/>
          <w:spacing w:val="-2"/>
          <w:u w:color="231F20"/>
        </w:rPr>
        <w:t>OPPORTUNITIES</w:t>
      </w:r>
      <w:r>
        <w:rPr>
          <w:color w:val="231F20"/>
          <w:spacing w:val="40"/>
          <w:u w:color="231F20"/>
        </w:rPr>
        <w:t xml:space="preserve"> </w:t>
      </w:r>
    </w:p>
    <w:p w14:paraId="466E648E" w14:textId="6EDE6DCC" w:rsidR="00A63BCC" w:rsidRDefault="00000000" w:rsidP="00D216BC">
      <w:pPr>
        <w:pStyle w:val="BodyText"/>
        <w:spacing w:before="3" w:line="254" w:lineRule="auto"/>
        <w:ind w:right="349"/>
      </w:pPr>
      <w:r>
        <w:rPr>
          <w:b/>
          <w:color w:val="231F20"/>
        </w:rPr>
        <w:t>Richter:</w:t>
      </w:r>
      <w:r>
        <w:rPr>
          <w:b/>
          <w:color w:val="231F20"/>
          <w:spacing w:val="-5"/>
        </w:rPr>
        <w:t xml:space="preserve"> </w:t>
      </w:r>
      <w:r>
        <w:rPr>
          <w:color w:val="231F20"/>
        </w:rPr>
        <w:t>Awards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up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$6,000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propose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4"/>
        </w:rPr>
        <w:t xml:space="preserve"> </w:t>
      </w:r>
      <w:r w:rsidR="00D216BC">
        <w:rPr>
          <w:color w:val="231F20"/>
          <w:spacing w:val="-4"/>
        </w:rPr>
        <w:br/>
      </w:r>
      <w:r>
        <w:rPr>
          <w:color w:val="231F20"/>
        </w:rPr>
        <w:t>independent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requiring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travel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away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Winston-Salem</w:t>
      </w:r>
      <w:r w:rsidR="00D216BC">
        <w:rPr>
          <w:color w:val="231F20"/>
          <w:spacing w:val="40"/>
        </w:rPr>
        <w:t xml:space="preserve"> </w:t>
      </w:r>
      <w:r>
        <w:rPr>
          <w:color w:val="231F20"/>
        </w:rPr>
        <w:t>(especially international projects), typically over the summer.</w:t>
      </w:r>
    </w:p>
    <w:p w14:paraId="14146ED6" w14:textId="77777777" w:rsidR="00A63BCC" w:rsidRDefault="00000000">
      <w:pPr>
        <w:pStyle w:val="BodyText"/>
        <w:spacing w:line="254" w:lineRule="auto"/>
        <w:ind w:right="51"/>
      </w:pPr>
      <w:r>
        <w:rPr>
          <w:b/>
          <w:color w:val="231F20"/>
        </w:rPr>
        <w:t>Wake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Forest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Research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 xml:space="preserve">Fellowship: </w:t>
      </w:r>
      <w:r>
        <w:rPr>
          <w:color w:val="231F20"/>
        </w:rPr>
        <w:t>Students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 3.0 GPA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$4,000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to complete a 10-week project with a faculty mentor on campus.</w:t>
      </w:r>
    </w:p>
    <w:p w14:paraId="6EECB3A6" w14:textId="77777777" w:rsidR="00A63BCC" w:rsidRDefault="00000000">
      <w:pPr>
        <w:pStyle w:val="Heading2"/>
      </w:pPr>
      <w:r>
        <w:rPr>
          <w:color w:val="231F20"/>
        </w:rPr>
        <w:t>Wake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Forest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Arts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Humanities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5"/>
        </w:rPr>
        <w:t xml:space="preserve"> </w:t>
      </w:r>
      <w:r>
        <w:rPr>
          <w:color w:val="231F20"/>
          <w:spacing w:val="-2"/>
        </w:rPr>
        <w:t>Fellowship:</w:t>
      </w:r>
    </w:p>
    <w:p w14:paraId="09B4D215" w14:textId="77777777" w:rsidR="00A63BCC" w:rsidRDefault="00000000">
      <w:pPr>
        <w:pStyle w:val="BodyText"/>
        <w:spacing w:before="8"/>
      </w:pPr>
      <w:r>
        <w:rPr>
          <w:color w:val="231F20"/>
        </w:rPr>
        <w:t>Students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3.0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GPA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summer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grant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of</w:t>
      </w:r>
    </w:p>
    <w:p w14:paraId="78EC1CF5" w14:textId="77777777" w:rsidR="00A63BCC" w:rsidRDefault="00000000">
      <w:pPr>
        <w:pStyle w:val="BodyText"/>
        <w:spacing w:before="9" w:line="254" w:lineRule="auto"/>
        <w:ind w:right="164"/>
        <w:jc w:val="both"/>
      </w:pPr>
      <w:r>
        <w:rPr>
          <w:color w:val="231F20"/>
        </w:rPr>
        <w:t>$2,000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housing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ﬁve-week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project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faculty mentor on campus.</w:t>
      </w:r>
    </w:p>
    <w:p w14:paraId="151FDF17" w14:textId="77777777" w:rsidR="00A63BCC" w:rsidRDefault="00000000">
      <w:pPr>
        <w:spacing w:line="254" w:lineRule="auto"/>
        <w:ind w:left="140" w:right="141"/>
        <w:jc w:val="both"/>
        <w:rPr>
          <w:sz w:val="15"/>
        </w:rPr>
      </w:pPr>
      <w:r>
        <w:rPr>
          <w:b/>
          <w:color w:val="231F20"/>
          <w:sz w:val="15"/>
        </w:rPr>
        <w:t>WFU</w:t>
      </w:r>
      <w:r>
        <w:rPr>
          <w:b/>
          <w:color w:val="231F20"/>
          <w:spacing w:val="-3"/>
          <w:sz w:val="15"/>
        </w:rPr>
        <w:t xml:space="preserve"> </w:t>
      </w:r>
      <w:r>
        <w:rPr>
          <w:b/>
          <w:color w:val="231F20"/>
          <w:sz w:val="15"/>
        </w:rPr>
        <w:t>Study</w:t>
      </w:r>
      <w:r>
        <w:rPr>
          <w:b/>
          <w:color w:val="231F20"/>
          <w:spacing w:val="-2"/>
          <w:sz w:val="15"/>
        </w:rPr>
        <w:t xml:space="preserve"> </w:t>
      </w:r>
      <w:r>
        <w:rPr>
          <w:b/>
          <w:color w:val="231F20"/>
          <w:sz w:val="15"/>
        </w:rPr>
        <w:t>Abroad</w:t>
      </w:r>
      <w:r>
        <w:rPr>
          <w:b/>
          <w:color w:val="231F20"/>
          <w:spacing w:val="-3"/>
          <w:sz w:val="15"/>
        </w:rPr>
        <w:t xml:space="preserve"> </w:t>
      </w:r>
      <w:r>
        <w:rPr>
          <w:b/>
          <w:color w:val="231F20"/>
          <w:sz w:val="15"/>
        </w:rPr>
        <w:t>Scholarships:</w:t>
      </w:r>
      <w:r>
        <w:rPr>
          <w:b/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Students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with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a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3.0</w:t>
      </w:r>
      <w:r>
        <w:rPr>
          <w:color w:val="231F20"/>
          <w:spacing w:val="-2"/>
          <w:sz w:val="15"/>
        </w:rPr>
        <w:t xml:space="preserve"> </w:t>
      </w:r>
      <w:r>
        <w:rPr>
          <w:color w:val="231F20"/>
          <w:sz w:val="15"/>
        </w:rPr>
        <w:t>or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above</w:t>
      </w:r>
      <w:r>
        <w:rPr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GPA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can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apply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for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scholarships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valued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at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$2,000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to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study</w:t>
      </w:r>
      <w:r>
        <w:rPr>
          <w:color w:val="231F20"/>
          <w:spacing w:val="-4"/>
          <w:sz w:val="15"/>
        </w:rPr>
        <w:t xml:space="preserve"> </w:t>
      </w:r>
      <w:r>
        <w:rPr>
          <w:color w:val="231F20"/>
          <w:sz w:val="15"/>
        </w:rPr>
        <w:t>abroad</w:t>
      </w:r>
      <w:r>
        <w:rPr>
          <w:color w:val="231F20"/>
          <w:spacing w:val="-3"/>
          <w:sz w:val="15"/>
        </w:rPr>
        <w:t xml:space="preserve"> </w:t>
      </w:r>
      <w:r>
        <w:rPr>
          <w:color w:val="231F20"/>
          <w:sz w:val="15"/>
        </w:rPr>
        <w:t>for</w:t>
      </w:r>
      <w:r>
        <w:rPr>
          <w:color w:val="231F20"/>
          <w:spacing w:val="40"/>
          <w:sz w:val="15"/>
        </w:rPr>
        <w:t xml:space="preserve"> </w:t>
      </w:r>
      <w:r>
        <w:rPr>
          <w:color w:val="231F20"/>
          <w:sz w:val="15"/>
        </w:rPr>
        <w:t>credit. Apply through GPS.</w:t>
      </w:r>
    </w:p>
    <w:p w14:paraId="02BE210B" w14:textId="122B8522" w:rsidR="00A63BCC" w:rsidRDefault="00000000">
      <w:pPr>
        <w:pStyle w:val="BodyText"/>
        <w:spacing w:line="254" w:lineRule="auto"/>
        <w:ind w:right="127"/>
      </w:pPr>
      <w:r>
        <w:rPr>
          <w:b/>
          <w:color w:val="231F20"/>
        </w:rPr>
        <w:t xml:space="preserve">STARR Travel Fund: </w:t>
      </w:r>
      <w:r>
        <w:rPr>
          <w:color w:val="231F20"/>
        </w:rPr>
        <w:t xml:space="preserve">Students can apply for travel funds to </w:t>
      </w:r>
      <w:r w:rsidR="00D216BC">
        <w:rPr>
          <w:color w:val="231F20"/>
        </w:rPr>
        <w:br/>
      </w:r>
      <w:r>
        <w:rPr>
          <w:color w:val="231F20"/>
        </w:rPr>
        <w:t>present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research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ﬁndings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national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professional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meetings.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apply</w:t>
      </w:r>
      <w:r>
        <w:rPr>
          <w:color w:val="231F20"/>
          <w:spacing w:val="40"/>
        </w:rPr>
        <w:t xml:space="preserve"> </w:t>
      </w:r>
      <w:r>
        <w:rPr>
          <w:color w:val="231F20"/>
        </w:rPr>
        <w:t>year-round/rolling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application.</w:t>
      </w:r>
    </w:p>
    <w:sectPr w:rsidR="00A63BCC">
      <w:pgSz w:w="15840" w:h="12240" w:orient="landscape"/>
      <w:pgMar w:top="700" w:right="720" w:bottom="620" w:left="700" w:header="0" w:footer="400" w:gutter="0"/>
      <w:cols w:num="3" w:space="720" w:equalWidth="0">
        <w:col w:w="4715" w:space="93"/>
        <w:col w:w="4730" w:space="78"/>
        <w:col w:w="480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EACE5" w14:textId="77777777" w:rsidR="00544A8D" w:rsidRDefault="00544A8D">
      <w:r>
        <w:separator/>
      </w:r>
    </w:p>
  </w:endnote>
  <w:endnote w:type="continuationSeparator" w:id="0">
    <w:p w14:paraId="1EE3A96E" w14:textId="77777777" w:rsidR="00544A8D" w:rsidRDefault="00544A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25BD4" w14:textId="77777777" w:rsidR="00A63BCC" w:rsidRDefault="00000000">
    <w:pPr>
      <w:pStyle w:val="BodyText"/>
      <w:spacing w:line="14" w:lineRule="auto"/>
      <w:ind w:left="0"/>
      <w:rPr>
        <w:sz w:val="20"/>
      </w:rPr>
    </w:pPr>
    <w:r>
      <w:pict w14:anchorId="7E23EA43">
        <v:shape id="docshape1" o:spid="_x0000_s1025" style="position:absolute;margin-left:340.8pt;margin-top:582pt;width:25.05pt;height:25pt;z-index:-251658240;mso-position-horizontal-relative:page;mso-position-vertical-relative:page" coordorigin="6816,11640" coordsize="501,500" o:spt="100" adj="0,,0" path="m7066,11640r-92,4l6894,11654r-57,9l6816,11668r,90l6822,11837r18,72l6869,11974r38,55l6954,12076r53,37l7066,12140r59,-27l7137,12105r-71,l7066,12066r-70,l6994,12066r-10,-8l6973,12050r-10,-10l6963,12022r,-9l6962,12000r-2,-14l6946,11929r-24,-52l6890,11831r-40,-38l6849,11781r,-10l6849,11751r145,l6977,11737r-39,-28l6896,11687r26,-4l6937,11681r15,-2l7066,11679r,-6l7316,11673r,-5l7243,11652r-51,-9l7141,11640r-75,xm7316,11673r-250,l7096,11673r29,2l7153,11677r28,2l7164,11690r-17,12l7131,11714r-15,13l7103,11739r-13,13l7078,11765r-12,14l7066,11834r23,39l7108,11915r15,45l7132,12007r2,15l7136,12037r1,15l7137,12058r,8l7120,12077r-17,10l7085,12097r-19,8l7137,12105r42,-29l7214,12040r-45,l7169,12022r1,-9l7171,12000r2,-14l7185,11936r-35,l7138,11902r-15,-34l7106,11836r-19,-30l7119,11769r36,-32l7195,11709r42,-22l7316,11687r,-14xm7066,11834r-23,39l7024,11915r-14,45l7000,12007r-2,15l6997,12037r-1,15l6996,12066r70,l7066,11834xm7313,11793r-31,l7275,11846r-13,50l7243,11942r-25,42l7207,11999r-12,15l7183,12027r-14,13l7214,12040r11,-11l7263,11974r29,-65l7310,11837r3,-44xm6994,11751r-145,l6858,11758r8,6l6875,11771r8,7l6916,11812r28,38l6966,11892r17,44l6995,11902r14,-34l7026,11836r20,-30l7014,11769r-20,-18xm7316,11687r-79,l7263,11691r21,4l7284,11752r-9,6l7266,11764r-8,7l7250,11778r-33,34l7189,11850r-23,42l7150,11936r35,l7187,11929r23,-52l7243,11832r39,-39l7313,11793r3,-35l7316,11687xm7066,11679r-114,l6969,11690r16,12l7001,11714r16,13l7030,11739r13,13l7055,11765r11,14l7066,11679xe" fillcolor="#a07b38" stroked="f">
          <v:stroke joinstyle="round"/>
          <v:formulas/>
          <v:path arrowok="t" o:connecttype="segments"/>
          <w10:wrap anchorx="page" anchory="page"/>
        </v:shape>
      </w:pict>
    </w:r>
    <w:r>
      <w:rPr>
        <w:noProof/>
      </w:rPr>
      <w:drawing>
        <wp:anchor distT="0" distB="0" distL="0" distR="0" simplePos="0" relativeHeight="251657216" behindDoc="1" locked="0" layoutInCell="1" allowOverlap="1" wp14:anchorId="42DF15FC" wp14:editId="035B31F4">
          <wp:simplePos x="0" y="0"/>
          <wp:positionH relativeFrom="page">
            <wp:posOffset>4710598</wp:posOffset>
          </wp:positionH>
          <wp:positionV relativeFrom="page">
            <wp:posOffset>7427303</wp:posOffset>
          </wp:positionV>
          <wp:extent cx="1229316" cy="251372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9316" cy="2513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82F5B0" w14:textId="77777777" w:rsidR="00544A8D" w:rsidRDefault="00544A8D">
      <w:r>
        <w:separator/>
      </w:r>
    </w:p>
  </w:footnote>
  <w:footnote w:type="continuationSeparator" w:id="0">
    <w:p w14:paraId="20FE6834" w14:textId="77777777" w:rsidR="00544A8D" w:rsidRDefault="00544A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1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63BCC"/>
    <w:rsid w:val="00544A8D"/>
    <w:rsid w:val="00631572"/>
    <w:rsid w:val="00A63BCC"/>
    <w:rsid w:val="00D21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2"/>
    <o:shapelayout v:ext="edit">
      <o:idmap v:ext="edit" data="2"/>
    </o:shapelayout>
  </w:shapeDefaults>
  <w:decimalSymbol w:val="."/>
  <w:listSeparator w:val=","/>
  <w14:docId w14:val="411AF2D2"/>
  <w15:docId w15:val="{66CA3CD7-3DB3-4B4A-9351-EA8E0E0089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</w:rPr>
  </w:style>
  <w:style w:type="paragraph" w:styleId="Heading1">
    <w:name w:val="heading 1"/>
    <w:basedOn w:val="Normal"/>
    <w:uiPriority w:val="9"/>
    <w:qFormat/>
    <w:pPr>
      <w:ind w:left="140"/>
      <w:outlineLvl w:val="0"/>
    </w:pPr>
    <w:rPr>
      <w:b/>
      <w:bCs/>
      <w:sz w:val="18"/>
      <w:szCs w:val="18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line="168" w:lineRule="exact"/>
      <w:ind w:left="140"/>
      <w:outlineLvl w:val="1"/>
    </w:pPr>
    <w:rPr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40"/>
    </w:pPr>
    <w:rPr>
      <w:sz w:val="15"/>
      <w:szCs w:val="15"/>
    </w:rPr>
  </w:style>
  <w:style w:type="paragraph" w:styleId="Title">
    <w:name w:val="Title"/>
    <w:basedOn w:val="Normal"/>
    <w:uiPriority w:val="10"/>
    <w:qFormat/>
    <w:pPr>
      <w:spacing w:before="85"/>
      <w:ind w:left="5962" w:right="1094" w:hanging="2409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1423</Words>
  <Characters>8117</Characters>
  <Application>Microsoft Office Word</Application>
  <DocSecurity>0</DocSecurity>
  <Lines>67</Lines>
  <Paragraphs>19</Paragraphs>
  <ScaleCrop>false</ScaleCrop>
  <Company/>
  <LinksUpToDate>false</LinksUpToDate>
  <CharactersWithSpaces>9521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Flowchart.indd</dc:title>
  <cp:lastModifiedBy>Fike-Nelson, Acacia</cp:lastModifiedBy>
  <cp:revision>3</cp:revision>
  <dcterms:created xsi:type="dcterms:W3CDTF">2022-10-25T13:46:00Z</dcterms:created>
  <dcterms:modified xsi:type="dcterms:W3CDTF">2022-10-25T13:52:00Z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2020-08-13T00:00:00Z</vt:filetime>
  </property>
  <property fmtid="{D5CDD505-2E9C-101B-9397-08002B2CF9AE}" pid="3" name="Creator">
    <vt:lpwstr>Adobe InDesign 15.1 (Macintosh)</vt:lpwstr>
  </property>
  <property fmtid="{D5CDD505-2E9C-101B-9397-08002B2CF9AE}" pid="4" name="GTS_PDFXConformance">
    <vt:lpwstr>PDF/X-3:2002</vt:lpwstr>
  </property>
  <property fmtid="{D5CDD505-2E9C-101B-9397-08002B2CF9AE}" pid="5" name="GTS_PDFXVersion">
    <vt:lpwstr>PDF/X-3:2002</vt:lpwstr>
  </property>
  <property fmtid="{D5CDD505-2E9C-101B-9397-08002B2CF9AE}" pid="6" name="LastSaved">
    <vt:filetime>2022-10-25T00:00:00Z</vt:filetime>
  </property>
  <property fmtid="{D5CDD505-2E9C-101B-9397-08002B2CF9AE}" pid="7" name="Producer">
    <vt:lpwstr>Adobe PDF Library 15.0</vt:lpwstr>
  </property>
</Properties>
</file>