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3AFB3" w14:textId="77777777" w:rsidR="00635EEF" w:rsidRPr="00C838C6" w:rsidRDefault="00CE1B9C" w:rsidP="00635EEF">
      <w:pPr>
        <w:shd w:val="clear" w:color="auto" w:fill="E0E0E0"/>
        <w:jc w:val="center"/>
        <w:rPr>
          <w:b/>
          <w:bCs/>
          <w:sz w:val="28"/>
          <w:szCs w:val="28"/>
          <w:lang w:val="fr-FR"/>
        </w:rPr>
      </w:pPr>
      <w:r>
        <w:rPr>
          <w:b/>
          <w:bCs/>
          <w:lang w:val="fr-FR"/>
        </w:rPr>
        <w:softHyphen/>
      </w:r>
      <w:r>
        <w:rPr>
          <w:b/>
          <w:bCs/>
          <w:lang w:val="fr-FR"/>
        </w:rPr>
        <w:softHyphen/>
      </w:r>
      <w:r>
        <w:rPr>
          <w:b/>
          <w:bCs/>
          <w:lang w:val="fr-FR"/>
        </w:rPr>
        <w:softHyphen/>
      </w:r>
      <w:r>
        <w:rPr>
          <w:b/>
          <w:bCs/>
          <w:lang w:val="fr-FR"/>
        </w:rPr>
        <w:softHyphen/>
      </w:r>
      <w:r w:rsidR="00635EEF" w:rsidRPr="00C838C6">
        <w:rPr>
          <w:b/>
          <w:bCs/>
          <w:sz w:val="28"/>
          <w:szCs w:val="28"/>
          <w:lang w:val="fr-FR"/>
        </w:rPr>
        <w:t>Ellen Miller</w:t>
      </w:r>
    </w:p>
    <w:p w14:paraId="7B884C27" w14:textId="77777777" w:rsidR="00635EEF" w:rsidRPr="00C838C6" w:rsidRDefault="00635EEF" w:rsidP="00635EEF">
      <w:pPr>
        <w:pStyle w:val="Heading1"/>
        <w:shd w:val="clear" w:color="auto" w:fill="E0E0E0"/>
        <w:rPr>
          <w:color w:val="C0C0C0"/>
          <w:sz w:val="28"/>
          <w:szCs w:val="28"/>
          <w:lang w:val="fr-FR"/>
        </w:rPr>
      </w:pPr>
      <w:r w:rsidRPr="00C838C6">
        <w:rPr>
          <w:sz w:val="28"/>
          <w:szCs w:val="28"/>
          <w:lang w:val="fr-FR"/>
        </w:rPr>
        <w:t>CURRICULUM VITAE</w:t>
      </w:r>
    </w:p>
    <w:p w14:paraId="36DE641D" w14:textId="77777777" w:rsidR="00635EEF" w:rsidRDefault="00635EEF" w:rsidP="00635EEF">
      <w:pPr>
        <w:rPr>
          <w:color w:val="C0C0C0"/>
          <w:lang w:val="fr-FR"/>
        </w:rPr>
      </w:pPr>
    </w:p>
    <w:p w14:paraId="0CB36E67" w14:textId="77777777" w:rsidR="00635EEF" w:rsidRPr="00721099" w:rsidRDefault="00635EEF" w:rsidP="00635EEF">
      <w:pPr>
        <w:rPr>
          <w:lang w:val="fr-FR"/>
        </w:rPr>
      </w:pPr>
    </w:p>
    <w:p w14:paraId="5A9F0BEE" w14:textId="77777777" w:rsidR="00635EEF" w:rsidRPr="00721099" w:rsidRDefault="00635EEF" w:rsidP="00635EEF">
      <w:pPr>
        <w:shd w:val="clear" w:color="auto" w:fill="E0E0E0"/>
        <w:rPr>
          <w:lang w:val="fr-FR"/>
        </w:rPr>
      </w:pPr>
      <w:r w:rsidRPr="00721099">
        <w:rPr>
          <w:b/>
          <w:bCs/>
          <w:lang w:val="fr-FR"/>
        </w:rPr>
        <w:t>Contact Information</w:t>
      </w:r>
      <w:r w:rsidRPr="00721099">
        <w:rPr>
          <w:lang w:val="fr-FR"/>
        </w:rPr>
        <w:tab/>
      </w:r>
    </w:p>
    <w:p w14:paraId="2299913D" w14:textId="77777777" w:rsidR="00635EEF" w:rsidRPr="00635EEF" w:rsidRDefault="00635EEF" w:rsidP="00635EEF">
      <w:pPr>
        <w:rPr>
          <w:lang w:val="fr-FR"/>
        </w:rPr>
      </w:pPr>
    </w:p>
    <w:p w14:paraId="78659A96" w14:textId="77777777" w:rsidR="00635EEF" w:rsidRDefault="00635EEF" w:rsidP="00635EEF">
      <w:r>
        <w:t xml:space="preserve">Department of Anthropology </w:t>
      </w:r>
    </w:p>
    <w:p w14:paraId="6CE86CFE" w14:textId="77777777" w:rsidR="00635EEF" w:rsidRDefault="00635EEF" w:rsidP="00635EEF">
      <w:smartTag w:uri="urn:schemas-microsoft-com:office:smarttags" w:element="place">
        <w:smartTag w:uri="urn:schemas-microsoft-com:office:smarttags" w:element="PlaceName">
          <w:r>
            <w:t>Wake</w:t>
          </w:r>
        </w:smartTag>
        <w:r>
          <w:t xml:space="preserve"> </w:t>
        </w:r>
        <w:smartTag w:uri="urn:schemas-microsoft-com:office:smarttags" w:element="PlaceType">
          <w:r>
            <w:t>Forest</w:t>
          </w:r>
        </w:smartTag>
        <w:r>
          <w:t xml:space="preserve"> </w:t>
        </w:r>
        <w:smartTag w:uri="urn:schemas-microsoft-com:office:smarttags" w:element="PlaceType">
          <w:r>
            <w:t>University</w:t>
          </w:r>
        </w:smartTag>
      </w:smartTag>
    </w:p>
    <w:p w14:paraId="2BAA39E5" w14:textId="77777777" w:rsidR="00635EEF" w:rsidRDefault="00635EEF" w:rsidP="00635EEF">
      <w:smartTag w:uri="urn:schemas-microsoft-com:office:smarttags" w:element="place">
        <w:smartTag w:uri="urn:schemas-microsoft-com:office:smarttags" w:element="City">
          <w:r>
            <w:t>Winston-Salem</w:t>
          </w:r>
        </w:smartTag>
        <w:r>
          <w:t xml:space="preserve">, </w:t>
        </w:r>
        <w:smartTag w:uri="urn:schemas-microsoft-com:office:smarttags" w:element="State">
          <w:r>
            <w:t>NC</w:t>
          </w:r>
        </w:smartTag>
        <w:r>
          <w:t xml:space="preserve"> </w:t>
        </w:r>
        <w:smartTag w:uri="urn:schemas-microsoft-com:office:smarttags" w:element="PostalCode">
          <w:r>
            <w:t>27109-7807</w:t>
          </w:r>
        </w:smartTag>
      </w:smartTag>
    </w:p>
    <w:p w14:paraId="3C7BD624" w14:textId="7019F0E3" w:rsidR="00635EEF" w:rsidRDefault="00E662D9" w:rsidP="00635EEF">
      <w:r>
        <w:t xml:space="preserve">Office: </w:t>
      </w:r>
      <w:r w:rsidR="00635EEF">
        <w:t>336</w:t>
      </w:r>
      <w:r>
        <w:t>.</w:t>
      </w:r>
      <w:r w:rsidR="00635EEF">
        <w:t>758</w:t>
      </w:r>
      <w:r>
        <w:t>.</w:t>
      </w:r>
      <w:r w:rsidR="00635EEF">
        <w:t>5275</w:t>
      </w:r>
      <w:r w:rsidR="00CE1B9C">
        <w:softHyphen/>
      </w:r>
      <w:r w:rsidR="00CE1B9C">
        <w:softHyphen/>
      </w:r>
      <w:r w:rsidR="00CE1B9C">
        <w:softHyphen/>
      </w:r>
    </w:p>
    <w:p w14:paraId="1B4ADC57" w14:textId="4B002215" w:rsidR="00E662D9" w:rsidRDefault="00E662D9" w:rsidP="00635EEF">
      <w:r>
        <w:t>Mobile: 336.473.0708</w:t>
      </w:r>
    </w:p>
    <w:p w14:paraId="3926C197" w14:textId="77777777" w:rsidR="00635EEF" w:rsidRDefault="00635EEF" w:rsidP="00635EEF">
      <w:r>
        <w:t>Email: millerer@wfu.edu</w:t>
      </w:r>
    </w:p>
    <w:p w14:paraId="1EDD8112" w14:textId="77777777" w:rsidR="00635EEF" w:rsidRDefault="00635EEF" w:rsidP="00635EEF"/>
    <w:p w14:paraId="32AD4065" w14:textId="77777777" w:rsidR="00635EEF" w:rsidRDefault="00635EEF" w:rsidP="00635EEF">
      <w:pPr>
        <w:pStyle w:val="Heading2"/>
        <w:shd w:val="clear" w:color="auto" w:fill="E0E0E0"/>
      </w:pPr>
      <w:r>
        <w:t>Academic Appointments</w:t>
      </w:r>
    </w:p>
    <w:p w14:paraId="3B8C26A7" w14:textId="77777777" w:rsidR="00635EEF" w:rsidRDefault="00635EEF" w:rsidP="00635EEF"/>
    <w:p w14:paraId="0AB3A4D8" w14:textId="77777777" w:rsidR="001B6A5B" w:rsidRDefault="001B6A5B" w:rsidP="00635EEF">
      <w:r>
        <w:t>2015</w:t>
      </w:r>
      <w:r w:rsidR="00ED4ADF">
        <w:t>-</w:t>
      </w:r>
      <w:r>
        <w:tab/>
      </w:r>
      <w:r>
        <w:tab/>
        <w:t>Professor, Department of Anthropology, Wake Forest University</w:t>
      </w:r>
    </w:p>
    <w:p w14:paraId="28C7B395" w14:textId="77777777" w:rsidR="00ED4ADF" w:rsidRDefault="00ED4ADF" w:rsidP="00635EEF">
      <w:r>
        <w:t>2015-</w:t>
      </w:r>
      <w:r>
        <w:tab/>
      </w:r>
      <w:r>
        <w:tab/>
        <w:t>Adjunct Instructor, Stony Brook University</w:t>
      </w:r>
    </w:p>
    <w:p w14:paraId="10412F0D" w14:textId="77777777" w:rsidR="009A2FDB" w:rsidRDefault="009A2FDB" w:rsidP="00635EEF">
      <w:r>
        <w:t>2008</w:t>
      </w:r>
      <w:r w:rsidR="00377F6B">
        <w:t>-</w:t>
      </w:r>
      <w:r w:rsidR="001B6A5B">
        <w:t>2015</w:t>
      </w:r>
      <w:r>
        <w:tab/>
        <w:t xml:space="preserve">Associate Professor, Department of Anthropology, Wake Forest </w:t>
      </w:r>
      <w:r>
        <w:tab/>
      </w:r>
      <w:r>
        <w:tab/>
      </w:r>
      <w:r>
        <w:tab/>
      </w:r>
      <w:r>
        <w:tab/>
        <w:t>University</w:t>
      </w:r>
    </w:p>
    <w:p w14:paraId="2FB6C9FC" w14:textId="77777777" w:rsidR="00635EEF" w:rsidRDefault="00635EEF" w:rsidP="00635EEF">
      <w:r>
        <w:t>2006-</w:t>
      </w:r>
      <w:r w:rsidR="00544053">
        <w:t>2009</w:t>
      </w:r>
      <w:r>
        <w:tab/>
        <w:t>Dunn-Riley Faculty Fellow, Wake Forest University</w:t>
      </w:r>
    </w:p>
    <w:p w14:paraId="126F8E3C" w14:textId="77777777" w:rsidR="00635EEF" w:rsidRDefault="00635EEF" w:rsidP="00635EEF">
      <w:r>
        <w:t>2002-</w:t>
      </w:r>
      <w:r w:rsidR="009A2FDB">
        <w:t xml:space="preserve">2008    </w:t>
      </w:r>
      <w:r>
        <w:t xml:space="preserve">  Assistant Professor, Department of Anthropology, Wake Forest University</w:t>
      </w:r>
    </w:p>
    <w:p w14:paraId="5CB0446D" w14:textId="77777777" w:rsidR="00635EEF" w:rsidRDefault="00635EEF" w:rsidP="00635EEF"/>
    <w:p w14:paraId="713DDF03" w14:textId="77777777" w:rsidR="00635EEF" w:rsidRDefault="00635EEF" w:rsidP="00635EEF">
      <w:pPr>
        <w:pStyle w:val="Heading2"/>
        <w:shd w:val="clear" w:color="auto" w:fill="E0E0E0"/>
      </w:pPr>
      <w:r>
        <w:t>Education</w:t>
      </w:r>
    </w:p>
    <w:p w14:paraId="6DA178FD" w14:textId="77777777" w:rsidR="00635EEF" w:rsidRDefault="00635EEF" w:rsidP="00635EEF"/>
    <w:p w14:paraId="66AB6856" w14:textId="59F37CA0" w:rsidR="00635EEF" w:rsidRDefault="00635EEF" w:rsidP="00635EEF">
      <w:r>
        <w:t>1991-1996</w:t>
      </w:r>
      <w:r>
        <w:tab/>
        <w:t>Washington University, Ph.D.</w:t>
      </w:r>
      <w:r w:rsidR="00DD1F3F">
        <w:t xml:space="preserve"> </w:t>
      </w:r>
      <w:r>
        <w:t>An</w:t>
      </w:r>
      <w:r w:rsidR="00597363">
        <w:t>thropology</w:t>
      </w:r>
    </w:p>
    <w:p w14:paraId="58CE90C5" w14:textId="77777777" w:rsidR="00635EEF" w:rsidRDefault="00635EEF" w:rsidP="00635EEF">
      <w:r>
        <w:t>1983-1987</w:t>
      </w:r>
      <w:r>
        <w:tab/>
        <w:t>New Yor</w:t>
      </w:r>
      <w:r w:rsidR="00597363">
        <w:t>k University, M.A. Anthropology</w:t>
      </w:r>
    </w:p>
    <w:p w14:paraId="0794B421" w14:textId="77777777" w:rsidR="00635EEF" w:rsidRDefault="00635EEF" w:rsidP="00635EEF">
      <w:r>
        <w:t>1</w:t>
      </w:r>
      <w:r w:rsidR="00B60BEF">
        <w:t>979-1983</w:t>
      </w:r>
      <w:r w:rsidR="00B60BEF">
        <w:tab/>
      </w:r>
      <w:r>
        <w:t>George Washingto</w:t>
      </w:r>
      <w:r w:rsidR="00597363">
        <w:t>n University, B.A. Anthropology</w:t>
      </w:r>
    </w:p>
    <w:p w14:paraId="6ECF124E" w14:textId="77777777" w:rsidR="00635EEF" w:rsidRDefault="00635EEF" w:rsidP="00635EEF"/>
    <w:p w14:paraId="18FE1CA5" w14:textId="77777777" w:rsidR="00635EEF" w:rsidRDefault="00635EEF" w:rsidP="00635EEF">
      <w:r w:rsidRPr="00375376">
        <w:t>Thesis</w:t>
      </w:r>
      <w:r>
        <w:t xml:space="preserve">: Mammalian paleontology of an Old World monkey locality, Wadi </w:t>
      </w:r>
      <w:r>
        <w:tab/>
        <w:t xml:space="preserve">Moghara, </w:t>
      </w:r>
      <w:r>
        <w:tab/>
      </w:r>
      <w:r>
        <w:tab/>
      </w:r>
      <w:r>
        <w:tab/>
      </w:r>
      <w:smartTag w:uri="urn:schemas-microsoft-com:office:smarttags" w:element="country-region">
        <w:smartTag w:uri="urn:schemas-microsoft-com:office:smarttags" w:element="place">
          <w:r>
            <w:t>Egypt</w:t>
          </w:r>
        </w:smartTag>
      </w:smartTag>
    </w:p>
    <w:p w14:paraId="679DA567" w14:textId="77777777" w:rsidR="00635EEF" w:rsidRDefault="00635EEF" w:rsidP="00635EEF">
      <w:r>
        <w:rPr>
          <w:b/>
          <w:bCs/>
        </w:rPr>
        <w:tab/>
      </w:r>
    </w:p>
    <w:p w14:paraId="25DF5ADA" w14:textId="77777777" w:rsidR="00635EEF" w:rsidRDefault="00635EEF" w:rsidP="00635EEF">
      <w:pPr>
        <w:shd w:val="clear" w:color="auto" w:fill="E0E0E0"/>
        <w:rPr>
          <w:b/>
          <w:bCs/>
        </w:rPr>
      </w:pPr>
      <w:r w:rsidRPr="00402E0A">
        <w:rPr>
          <w:b/>
          <w:bCs/>
          <w:shd w:val="clear" w:color="auto" w:fill="E0E0E0"/>
        </w:rPr>
        <w:t xml:space="preserve">Courses </w:t>
      </w:r>
      <w:r>
        <w:rPr>
          <w:b/>
          <w:bCs/>
          <w:shd w:val="clear" w:color="auto" w:fill="E0E0E0"/>
        </w:rPr>
        <w:t xml:space="preserve">Taught </w:t>
      </w:r>
      <w:r w:rsidRPr="00402E0A">
        <w:rPr>
          <w:b/>
          <w:bCs/>
          <w:shd w:val="clear" w:color="auto" w:fill="E0E0E0"/>
        </w:rPr>
        <w:t>(primary instructor)</w:t>
      </w:r>
    </w:p>
    <w:p w14:paraId="04AD2F65" w14:textId="77777777" w:rsidR="00635EEF" w:rsidRDefault="00635EEF" w:rsidP="00635EEF">
      <w:pPr>
        <w:rPr>
          <w:u w:val="single"/>
        </w:rPr>
      </w:pPr>
    </w:p>
    <w:p w14:paraId="02FFF323" w14:textId="77777777" w:rsidR="00B17FCC" w:rsidRDefault="00635EEF" w:rsidP="00635EEF">
      <w:r w:rsidRPr="00ED3C31">
        <w:rPr>
          <w:b/>
          <w:bCs/>
        </w:rPr>
        <w:t>Introductory level</w:t>
      </w:r>
      <w:r>
        <w:t xml:space="preserve">: Introduction to </w:t>
      </w:r>
      <w:r w:rsidR="00D4626C">
        <w:t xml:space="preserve">Biological </w:t>
      </w:r>
      <w:r>
        <w:t>Anthropology</w:t>
      </w:r>
    </w:p>
    <w:p w14:paraId="301F3718" w14:textId="2F73C7F0" w:rsidR="00E978F8" w:rsidRDefault="00635EEF" w:rsidP="00635EEF">
      <w:r w:rsidRPr="00ED3C31">
        <w:rPr>
          <w:b/>
          <w:bCs/>
        </w:rPr>
        <w:t>Upper division</w:t>
      </w:r>
      <w:r>
        <w:t xml:space="preserve">: Human Evolution; Human Osteology (Skeletal Biology); </w:t>
      </w:r>
      <w:r w:rsidR="00E978F8">
        <w:t>Human Biological Diversity</w:t>
      </w:r>
      <w:r w:rsidR="00887401">
        <w:t xml:space="preserve"> (Modern Human Variation)</w:t>
      </w:r>
      <w:r w:rsidR="00A85ABA">
        <w:t>; Evolution and Human Behavior.</w:t>
      </w:r>
    </w:p>
    <w:p w14:paraId="38916219" w14:textId="77777777" w:rsidR="00E978F8" w:rsidRDefault="00635EEF" w:rsidP="00635EEF">
      <w:r w:rsidRPr="00ED3C31">
        <w:rPr>
          <w:b/>
          <w:bCs/>
        </w:rPr>
        <w:t>Other courses taught</w:t>
      </w:r>
      <w:r>
        <w:t xml:space="preserve">: </w:t>
      </w:r>
      <w:r w:rsidR="000E1E99">
        <w:t xml:space="preserve">Vertebrate Paleontology (field course, Turkana Basin Institute), </w:t>
      </w:r>
      <w:r w:rsidR="00E019BA">
        <w:t xml:space="preserve">Primate Evolution; </w:t>
      </w:r>
      <w:r>
        <w:t xml:space="preserve">Human Growth &amp; Development; </w:t>
      </w:r>
      <w:r w:rsidR="00887401">
        <w:t xml:space="preserve">Human Evolutionary Biology; </w:t>
      </w:r>
      <w:r>
        <w:t>Paleoanthropolog</w:t>
      </w:r>
      <w:r w:rsidR="00597363">
        <w:t>y</w:t>
      </w:r>
      <w:r w:rsidR="00FA23F6">
        <w:t>; Forensic Anthropology</w:t>
      </w:r>
      <w:r w:rsidR="000E1E99">
        <w:t>.</w:t>
      </w:r>
    </w:p>
    <w:p w14:paraId="3C6D2369" w14:textId="77777777" w:rsidR="00C838C6" w:rsidRDefault="00C838C6" w:rsidP="00635EEF">
      <w:pPr>
        <w:rPr>
          <w:b/>
          <w:bCs/>
        </w:rPr>
      </w:pPr>
    </w:p>
    <w:p w14:paraId="41F4542D" w14:textId="77777777" w:rsidR="00635EEF" w:rsidRDefault="00635EEF" w:rsidP="00635EEF">
      <w:pPr>
        <w:shd w:val="clear" w:color="auto" w:fill="E0E0E0"/>
        <w:rPr>
          <w:b/>
          <w:bCs/>
        </w:rPr>
      </w:pPr>
      <w:r w:rsidRPr="00402E0A">
        <w:rPr>
          <w:b/>
          <w:bCs/>
          <w:shd w:val="clear" w:color="auto" w:fill="E0E0E0"/>
        </w:rPr>
        <w:t>External Grants and Awards</w:t>
      </w:r>
    </w:p>
    <w:p w14:paraId="554E24CD" w14:textId="77777777" w:rsidR="00D4432E" w:rsidRDefault="00D4432E" w:rsidP="00E857B1"/>
    <w:p w14:paraId="31E6C03D" w14:textId="072B4D52" w:rsidR="00B849A2" w:rsidRDefault="00B849A2" w:rsidP="00CB5B1A">
      <w:pPr>
        <w:ind w:left="720" w:hanging="720"/>
      </w:pPr>
      <w:r>
        <w:t>202</w:t>
      </w:r>
      <w:r w:rsidR="00AC13C8">
        <w:t>1</w:t>
      </w:r>
      <w:r>
        <w:tab/>
      </w:r>
      <w:r w:rsidR="00A12E9A">
        <w:t xml:space="preserve">Simons Foundation, </w:t>
      </w:r>
      <w:r>
        <w:t>Turkana Basin Institute. For research on ape and monkey evolution across the Early to Middle Miocene Boundary ($21</w:t>
      </w:r>
      <w:r w:rsidR="00746AC0">
        <w:t>,</w:t>
      </w:r>
      <w:r>
        <w:t>480 to ERM, G</w:t>
      </w:r>
      <w:r w:rsidR="00DD1F3F">
        <w:t>.</w:t>
      </w:r>
      <w:r>
        <w:t>A. Russo, I. Nengo)</w:t>
      </w:r>
      <w:r w:rsidR="00EC4112">
        <w:t>.</w:t>
      </w:r>
    </w:p>
    <w:p w14:paraId="60962163" w14:textId="456ADA74" w:rsidR="00EC4112" w:rsidRDefault="00EC4112" w:rsidP="00CB5B1A">
      <w:pPr>
        <w:ind w:left="720" w:hanging="720"/>
      </w:pPr>
      <w:r>
        <w:lastRenderedPageBreak/>
        <w:t>2021</w:t>
      </w:r>
      <w:r>
        <w:tab/>
      </w:r>
      <w:r w:rsidR="00A12E9A">
        <w:t xml:space="preserve">Simons Foundation, </w:t>
      </w:r>
      <w:r>
        <w:t>Turkana Basin Institute. For investigations of Oligo-Miocene aged fossil ape and monkey localities at Nakwai and Losodok, West Turkana. Senior Collaborator ($36,225 to J Kappelman)</w:t>
      </w:r>
    </w:p>
    <w:p w14:paraId="7C69AFFC" w14:textId="77777777" w:rsidR="009579DF" w:rsidRDefault="009579DF" w:rsidP="00E857B1">
      <w:r>
        <w:t>2020</w:t>
      </w:r>
      <w:r>
        <w:tab/>
        <w:t xml:space="preserve">National Science Foundation, Frontiers Research in Earth Sciences (FRES) Senior </w:t>
      </w:r>
      <w:r w:rsidR="00277183">
        <w:tab/>
      </w:r>
      <w:r>
        <w:t>Collaborator ($2,671,455 to I. Nengo, K. Uno, C. Poulson, C. Beck, C. Feibel</w:t>
      </w:r>
      <w:r w:rsidR="00277183">
        <w:t xml:space="preserve">, G. </w:t>
      </w:r>
      <w:r w:rsidR="00277183">
        <w:tab/>
        <w:t>Henkes</w:t>
      </w:r>
      <w:r>
        <w:t xml:space="preserve">). </w:t>
      </w:r>
    </w:p>
    <w:p w14:paraId="7D914FDA" w14:textId="77777777" w:rsidR="00E857B1" w:rsidRDefault="00E857B1" w:rsidP="00E857B1">
      <w:r w:rsidRPr="00C324A4">
        <w:t>2013</w:t>
      </w:r>
      <w:r w:rsidRPr="00C324A4">
        <w:tab/>
        <w:t xml:space="preserve">Belgian Research Action Through Interdisciplinary Networks (BRAIN-be), </w:t>
      </w:r>
      <w:r w:rsidRPr="00C324A4">
        <w:tab/>
        <w:t xml:space="preserve">Senior International Collaborator, for fieldwork in the Democratic Republic of </w:t>
      </w:r>
      <w:r w:rsidRPr="00C324A4">
        <w:tab/>
        <w:t>Congo (</w:t>
      </w:r>
      <w:r w:rsidR="00DD4A4D" w:rsidRPr="00C324A4">
        <w:t>890,000 €</w:t>
      </w:r>
      <w:r w:rsidR="00CE1B9C" w:rsidRPr="00C324A4">
        <w:t xml:space="preserve"> [</w:t>
      </w:r>
      <w:r w:rsidR="006F6D87" w:rsidRPr="00C324A4">
        <w:t>1.2 m</w:t>
      </w:r>
      <w:r w:rsidR="00DD4A4D" w:rsidRPr="00C324A4">
        <w:t>illion USD] t</w:t>
      </w:r>
      <w:r w:rsidR="00A252F8" w:rsidRPr="00C324A4">
        <w:t xml:space="preserve">o </w:t>
      </w:r>
      <w:r w:rsidR="00A252F8">
        <w:t>T.</w:t>
      </w:r>
      <w:r>
        <w:t xml:space="preserve"> Smith</w:t>
      </w:r>
      <w:r w:rsidR="00A924CE">
        <w:t>,</w:t>
      </w:r>
      <w:r w:rsidR="00DD4A4D">
        <w:t xml:space="preserve"> PI</w:t>
      </w:r>
      <w:r>
        <w:t>).</w:t>
      </w:r>
    </w:p>
    <w:p w14:paraId="4AB16165" w14:textId="77777777" w:rsidR="009B4D23" w:rsidRDefault="009B4D23" w:rsidP="009B4D23">
      <w:r>
        <w:t>2013</w:t>
      </w:r>
      <w:r>
        <w:tab/>
        <w:t>National Geographic Society, for research at Buluk, northe</w:t>
      </w:r>
      <w:r w:rsidR="00A252F8">
        <w:t xml:space="preserve">rn Kenya ($23,780 to </w:t>
      </w:r>
      <w:r w:rsidR="00A252F8">
        <w:tab/>
        <w:t>ERM and I.</w:t>
      </w:r>
      <w:r>
        <w:t xml:space="preserve"> Nengo).</w:t>
      </w:r>
    </w:p>
    <w:p w14:paraId="11F23BA2" w14:textId="77777777" w:rsidR="009B4D23" w:rsidRDefault="009B4D23" w:rsidP="00161BC2">
      <w:r>
        <w:t>2013</w:t>
      </w:r>
      <w:r>
        <w:tab/>
        <w:t>Leakey Foundation, for research at Buluk, northern Kenya ($19,000 to ERM)</w:t>
      </w:r>
    </w:p>
    <w:p w14:paraId="14E66476" w14:textId="77777777" w:rsidR="00207B30" w:rsidRDefault="006D737B" w:rsidP="00D02F38">
      <w:r w:rsidRPr="00EF5003">
        <w:t>2012</w:t>
      </w:r>
      <w:r w:rsidRPr="00B17B41">
        <w:rPr>
          <w:b/>
        </w:rPr>
        <w:tab/>
      </w:r>
      <w:r>
        <w:t xml:space="preserve">National Science Foundation, Senior Collaborator, for research on East African </w:t>
      </w:r>
      <w:r>
        <w:tab/>
        <w:t xml:space="preserve">Catarrhine and </w:t>
      </w:r>
      <w:r w:rsidR="00A368BE">
        <w:t>Hominoid Evolution ($</w:t>
      </w:r>
      <w:r w:rsidR="00EF5003">
        <w:t>750,000</w:t>
      </w:r>
      <w:r w:rsidR="00A368BE">
        <w:t xml:space="preserve">, PIs: </w:t>
      </w:r>
      <w:r>
        <w:t>K</w:t>
      </w:r>
      <w:r w:rsidR="00A252F8">
        <w:t xml:space="preserve">. </w:t>
      </w:r>
      <w:r>
        <w:t>McNulty</w:t>
      </w:r>
      <w:r w:rsidR="00E978F8">
        <w:t xml:space="preserve"> and </w:t>
      </w:r>
      <w:r w:rsidR="00E978F8">
        <w:tab/>
        <w:t xml:space="preserve">colleagues). </w:t>
      </w:r>
    </w:p>
    <w:p w14:paraId="65A8B597" w14:textId="77777777" w:rsidR="00771A40" w:rsidRDefault="00771A40" w:rsidP="00D02F38">
      <w:r>
        <w:t>2009</w:t>
      </w:r>
      <w:r>
        <w:tab/>
        <w:t>Leakey Foundation, for work at Buluk, northern Kenya ($17,796 to ERM)</w:t>
      </w:r>
    </w:p>
    <w:p w14:paraId="144B60F0" w14:textId="77777777" w:rsidR="00D02F38" w:rsidRDefault="00D02F38" w:rsidP="009B7E80">
      <w:r>
        <w:t>2008</w:t>
      </w:r>
      <w:r>
        <w:tab/>
        <w:t>National Science Foundation, for work at Wadi Moghra, Egypt</w:t>
      </w:r>
      <w:r w:rsidR="00C502A3">
        <w:t xml:space="preserve"> ($25,360 to </w:t>
      </w:r>
      <w:r w:rsidR="002A037F">
        <w:tab/>
      </w:r>
      <w:r w:rsidR="00C502A3">
        <w:t>ERM</w:t>
      </w:r>
      <w:r>
        <w:t>).</w:t>
      </w:r>
    </w:p>
    <w:p w14:paraId="2AD28D10" w14:textId="77777777" w:rsidR="009B7E80" w:rsidRDefault="009B7E80" w:rsidP="009B7E80">
      <w:r>
        <w:t xml:space="preserve">2008 </w:t>
      </w:r>
      <w:r>
        <w:tab/>
        <w:t>National Geograp</w:t>
      </w:r>
      <w:r w:rsidR="00D44ADD">
        <w:t>hic Society, for work at Khasm E</w:t>
      </w:r>
      <w:r>
        <w:t xml:space="preserve">l-Raqaba, Egypt ($13,575 to </w:t>
      </w:r>
      <w:r>
        <w:tab/>
        <w:t>ERM, GF Gunnell, WJ Sanders, AN El-Barkooky)</w:t>
      </w:r>
    </w:p>
    <w:p w14:paraId="6A7A694A" w14:textId="77777777" w:rsidR="00635EEF" w:rsidRPr="00F85DAE" w:rsidRDefault="00635EEF" w:rsidP="00635EEF">
      <w:r w:rsidRPr="00F85DAE">
        <w:t xml:space="preserve">2004 </w:t>
      </w:r>
      <w:r w:rsidRPr="00F85DAE">
        <w:tab/>
        <w:t xml:space="preserve">National Science Foundation; for field work at Wadi Moghra and </w:t>
      </w:r>
      <w:smartTag w:uri="urn:schemas-microsoft-com:office:smarttags" w:element="place">
        <w:smartTag w:uri="urn:schemas-microsoft-com:office:smarttags" w:element="City">
          <w:r w:rsidRPr="00F85DAE">
            <w:t>Siwa Oasis</w:t>
          </w:r>
        </w:smartTag>
        <w:r w:rsidRPr="00F85DAE">
          <w:t xml:space="preserve">, </w:t>
        </w:r>
        <w:r w:rsidRPr="00F85DAE">
          <w:tab/>
        </w:r>
        <w:smartTag w:uri="urn:schemas-microsoft-com:office:smarttags" w:element="country-region">
          <w:r w:rsidRPr="00F85DAE">
            <w:t>Egypt</w:t>
          </w:r>
        </w:smartTag>
      </w:smartTag>
      <w:r w:rsidRPr="00F85DAE">
        <w:t xml:space="preserve"> ($60,000; to ERM and AN El-B)</w:t>
      </w:r>
    </w:p>
    <w:p w14:paraId="75262AD9" w14:textId="77777777" w:rsidR="00635EEF" w:rsidRPr="00F85DAE" w:rsidRDefault="00635EEF" w:rsidP="00635EEF">
      <w:r w:rsidRPr="00F85DAE">
        <w:t xml:space="preserve">2003 </w:t>
      </w:r>
      <w:r w:rsidRPr="00F85DAE">
        <w:tab/>
        <w:t xml:space="preserve">Leakey Foundation; for field work at Buluk, northern </w:t>
      </w:r>
      <w:smartTag w:uri="urn:schemas-microsoft-com:office:smarttags" w:element="place">
        <w:smartTag w:uri="urn:schemas-microsoft-com:office:smarttags" w:element="country-region">
          <w:r w:rsidRPr="00F85DAE">
            <w:t>Kenya</w:t>
          </w:r>
        </w:smartTag>
      </w:smartTag>
      <w:r w:rsidRPr="00F85DAE">
        <w:t xml:space="preserve"> ($17,675 to ERM).</w:t>
      </w:r>
    </w:p>
    <w:p w14:paraId="5446C768" w14:textId="77777777" w:rsidR="00635EEF" w:rsidRPr="00F85DAE" w:rsidRDefault="00635EEF" w:rsidP="00635EEF">
      <w:r w:rsidRPr="00F85DAE">
        <w:t>2003</w:t>
      </w:r>
      <w:r w:rsidRPr="00F85DAE">
        <w:tab/>
        <w:t xml:space="preserve">Leakey Foundation; for field work at Buluk, northern </w:t>
      </w:r>
      <w:smartTag w:uri="urn:schemas-microsoft-com:office:smarttags" w:element="place">
        <w:smartTag w:uri="urn:schemas-microsoft-com:office:smarttags" w:element="country-region">
          <w:r w:rsidRPr="00F85DAE">
            <w:t>Kenya</w:t>
          </w:r>
        </w:smartTag>
      </w:smartTag>
      <w:r w:rsidRPr="00F85DAE">
        <w:t xml:space="preserve"> ($15,000; to ERM, </w:t>
      </w:r>
      <w:r w:rsidRPr="00F85DAE">
        <w:tab/>
        <w:t>returned).</w:t>
      </w:r>
    </w:p>
    <w:p w14:paraId="3A5CD54C" w14:textId="77777777" w:rsidR="00635EEF" w:rsidRDefault="00635EEF" w:rsidP="00635EEF">
      <w:r>
        <w:t>2001</w:t>
      </w:r>
      <w:r>
        <w:tab/>
        <w:t xml:space="preserve">Leakey Foundation; for laboratory and museum work on the evolutionary history </w:t>
      </w:r>
      <w:r>
        <w:tab/>
        <w:t>of sexual dimorphism in primates ($4000; with GT</w:t>
      </w:r>
      <w:r w:rsidR="009B7E80">
        <w:t xml:space="preserve"> </w:t>
      </w:r>
      <w:r>
        <w:t>S</w:t>
      </w:r>
      <w:r w:rsidR="009B7E80">
        <w:t xml:space="preserve">chwartz and GF </w:t>
      </w:r>
      <w:r>
        <w:t>G</w:t>
      </w:r>
      <w:r w:rsidR="009B7E80">
        <w:t>unnell</w:t>
      </w:r>
      <w:r>
        <w:t>).</w:t>
      </w:r>
    </w:p>
    <w:p w14:paraId="166F8965" w14:textId="77777777" w:rsidR="00635EEF" w:rsidRDefault="00635EEF" w:rsidP="00635EEF">
      <w:r>
        <w:t>1994</w:t>
      </w:r>
      <w:r>
        <w:tab/>
        <w:t xml:space="preserve">National Science Foundation Dissertation Improvement Grant; for fieldwork at </w:t>
      </w:r>
    </w:p>
    <w:p w14:paraId="4FF6B7CA" w14:textId="77777777" w:rsidR="00635EEF" w:rsidRDefault="00635EEF" w:rsidP="00635EEF">
      <w:pPr>
        <w:ind w:firstLine="720"/>
      </w:pPr>
      <w:r>
        <w:t xml:space="preserve">Wadi </w:t>
      </w:r>
      <w:smartTag w:uri="urn:schemas-microsoft-com:office:smarttags" w:element="place">
        <w:smartTag w:uri="urn:schemas-microsoft-com:office:smarttags" w:element="City">
          <w:r>
            <w:t>Moghara</w:t>
          </w:r>
        </w:smartTag>
        <w:r>
          <w:t xml:space="preserve">, </w:t>
        </w:r>
        <w:smartTag w:uri="urn:schemas-microsoft-com:office:smarttags" w:element="country-region">
          <w:r>
            <w:t>Egypt</w:t>
          </w:r>
        </w:smartTag>
      </w:smartTag>
      <w:r>
        <w:t xml:space="preserve"> ($ 12,000; to ERM and DT Rasmussen, Advisor).</w:t>
      </w:r>
    </w:p>
    <w:p w14:paraId="46F5A0E4" w14:textId="77777777" w:rsidR="00635EEF" w:rsidRDefault="00635EEF" w:rsidP="00635EEF">
      <w:pPr>
        <w:ind w:left="720" w:hanging="720"/>
      </w:pPr>
      <w:r>
        <w:t>1994</w:t>
      </w:r>
      <w:r>
        <w:tab/>
        <w:t xml:space="preserve">Leakey Foundation; for museum research at Kenya National Museums, </w:t>
      </w:r>
    </w:p>
    <w:p w14:paraId="582A22DE" w14:textId="77777777" w:rsidR="00635EEF" w:rsidRDefault="00635EEF" w:rsidP="00635EEF">
      <w:pPr>
        <w:ind w:firstLine="720"/>
      </w:pPr>
      <w:smartTag w:uri="urn:schemas-microsoft-com:office:smarttags" w:element="City">
        <w:r>
          <w:t>Nairobi</w:t>
        </w:r>
      </w:smartTag>
      <w:r>
        <w:t xml:space="preserve"> and The Natural History Museum, </w:t>
      </w:r>
      <w:smartTag w:uri="urn:schemas-microsoft-com:office:smarttags" w:element="place">
        <w:smartTag w:uri="urn:schemas-microsoft-com:office:smarttags" w:element="City">
          <w:r>
            <w:t>London</w:t>
          </w:r>
        </w:smartTag>
      </w:smartTag>
      <w:r>
        <w:t xml:space="preserve"> (ca. $4000; to ERM)</w:t>
      </w:r>
    </w:p>
    <w:p w14:paraId="638888E5" w14:textId="77777777" w:rsidR="00963378" w:rsidRDefault="00635EEF" w:rsidP="00635EEF">
      <w:r>
        <w:t>1994</w:t>
      </w:r>
      <w:r>
        <w:tab/>
        <w:t xml:space="preserve">The Boise Fund; for field equipment, Wadi </w:t>
      </w:r>
      <w:smartTag w:uri="urn:schemas-microsoft-com:office:smarttags" w:element="place">
        <w:smartTag w:uri="urn:schemas-microsoft-com:office:smarttags" w:element="City">
          <w:r>
            <w:t>Moghara</w:t>
          </w:r>
        </w:smartTag>
        <w:r>
          <w:t xml:space="preserve">, </w:t>
        </w:r>
        <w:smartTag w:uri="urn:schemas-microsoft-com:office:smarttags" w:element="country-region">
          <w:r>
            <w:t>Egypt</w:t>
          </w:r>
        </w:smartTag>
      </w:smartTag>
      <w:r>
        <w:t xml:space="preserve"> (ca. $650; to ERM)</w:t>
      </w:r>
    </w:p>
    <w:p w14:paraId="07F8A8C3" w14:textId="77777777" w:rsidR="00635EEF" w:rsidRDefault="00635EEF" w:rsidP="00635EEF">
      <w:r>
        <w:t>1994</w:t>
      </w:r>
      <w:r>
        <w:tab/>
        <w:t xml:space="preserve">Sigma Xi; for fieldwork at Wadi </w:t>
      </w:r>
      <w:smartTag w:uri="urn:schemas-microsoft-com:office:smarttags" w:element="place">
        <w:smartTag w:uri="urn:schemas-microsoft-com:office:smarttags" w:element="City">
          <w:r>
            <w:t>Moghara</w:t>
          </w:r>
        </w:smartTag>
        <w:r>
          <w:t xml:space="preserve">, </w:t>
        </w:r>
        <w:smartTag w:uri="urn:schemas-microsoft-com:office:smarttags" w:element="country-region">
          <w:r>
            <w:t>Egypt</w:t>
          </w:r>
        </w:smartTag>
      </w:smartTag>
      <w:r>
        <w:t xml:space="preserve"> ($500; to ERM)</w:t>
      </w:r>
    </w:p>
    <w:p w14:paraId="696F0612" w14:textId="77777777" w:rsidR="00635EEF" w:rsidRDefault="00635EEF" w:rsidP="00635EEF"/>
    <w:p w14:paraId="6348DA72" w14:textId="77777777" w:rsidR="00635EEF" w:rsidRDefault="00635EEF" w:rsidP="00635EEF">
      <w:pPr>
        <w:shd w:val="clear" w:color="auto" w:fill="E0E0E0"/>
        <w:rPr>
          <w:b/>
          <w:bCs/>
        </w:rPr>
      </w:pPr>
      <w:r w:rsidRPr="003F6270">
        <w:rPr>
          <w:b/>
          <w:bCs/>
        </w:rPr>
        <w:t xml:space="preserve">Internal </w:t>
      </w:r>
      <w:r>
        <w:rPr>
          <w:b/>
          <w:bCs/>
        </w:rPr>
        <w:t>G</w:t>
      </w:r>
      <w:r w:rsidRPr="003F6270">
        <w:rPr>
          <w:b/>
          <w:bCs/>
        </w:rPr>
        <w:t>rants</w:t>
      </w:r>
      <w:r>
        <w:rPr>
          <w:b/>
          <w:bCs/>
        </w:rPr>
        <w:t xml:space="preserve"> and Awards for Research</w:t>
      </w:r>
    </w:p>
    <w:p w14:paraId="7CF1358E" w14:textId="77777777" w:rsidR="00635EEF" w:rsidRDefault="00635EEF" w:rsidP="00635EEF"/>
    <w:p w14:paraId="0A38354D" w14:textId="358AEC8D" w:rsidR="00AC13C8" w:rsidRDefault="00AC13C8" w:rsidP="007A5D40">
      <w:r>
        <w:t>2021</w:t>
      </w:r>
      <w:r>
        <w:tab/>
        <w:t>Lam Family Academic Excellence Fund, Department of Anthropology (</w:t>
      </w:r>
      <w:r w:rsidR="00F52AE1">
        <w:t>$</w:t>
      </w:r>
      <w:r>
        <w:t xml:space="preserve">14,890) </w:t>
      </w:r>
    </w:p>
    <w:p w14:paraId="4CA0893D" w14:textId="70BFD416" w:rsidR="007A5D40" w:rsidRDefault="007A5D40" w:rsidP="007A5D40">
      <w:r>
        <w:t>2019</w:t>
      </w:r>
      <w:r>
        <w:tab/>
      </w:r>
      <w:r w:rsidR="009E1C8C">
        <w:t>Banks Faculty Support Fund</w:t>
      </w:r>
      <w:r>
        <w:t>, Wake Forest University ($1640)</w:t>
      </w:r>
    </w:p>
    <w:p w14:paraId="45BDBE5B" w14:textId="77777777" w:rsidR="0058637D" w:rsidRDefault="0058637D" w:rsidP="00315B8E">
      <w:r>
        <w:t>2014</w:t>
      </w:r>
      <w:r>
        <w:tab/>
        <w:t>Publication and Research Fund, Wake Forest University ($303).</w:t>
      </w:r>
    </w:p>
    <w:p w14:paraId="1B3C70B1" w14:textId="77777777" w:rsidR="00315B8E" w:rsidRDefault="00315B8E" w:rsidP="00315B8E">
      <w:r>
        <w:t>2013</w:t>
      </w:r>
      <w:r>
        <w:tab/>
        <w:t xml:space="preserve">Social, Behavioral and Economic Research Fund; Wake Forest University, for </w:t>
      </w:r>
      <w:r>
        <w:tab/>
        <w:t>research at Buluk, northern Kenya ($</w:t>
      </w:r>
      <w:r w:rsidR="00A52DDE">
        <w:t>9408</w:t>
      </w:r>
      <w:r>
        <w:t xml:space="preserve"> to ERM).</w:t>
      </w:r>
    </w:p>
    <w:p w14:paraId="78BC02A6" w14:textId="77777777" w:rsidR="00593CCB" w:rsidRDefault="00593CCB" w:rsidP="00635EEF">
      <w:r>
        <w:t>2009</w:t>
      </w:r>
      <w:r>
        <w:tab/>
        <w:t>Presidential Grant</w:t>
      </w:r>
      <w:r w:rsidR="003D441C">
        <w:t xml:space="preserve"> for Biological Anthropology, Z. Smith Reynolds Library </w:t>
      </w:r>
      <w:r w:rsidR="003D441C">
        <w:tab/>
        <w:t xml:space="preserve">Collections Management Award, Wake Forest University; for retrospective </w:t>
      </w:r>
      <w:r w:rsidR="003D441C">
        <w:tab/>
        <w:t xml:space="preserve">collecting of biological anthropology and paleoanthropology monographic titles </w:t>
      </w:r>
      <w:r w:rsidR="003D441C">
        <w:tab/>
        <w:t>($2500 to Ms. C. McCallum).</w:t>
      </w:r>
    </w:p>
    <w:p w14:paraId="5FBE9E07" w14:textId="77777777" w:rsidR="00635EEF" w:rsidRDefault="00635EEF" w:rsidP="00635EEF">
      <w:r>
        <w:lastRenderedPageBreak/>
        <w:t>2007</w:t>
      </w:r>
      <w:r>
        <w:tab/>
        <w:t xml:space="preserve">Archie Fund for the Arts and Humanities, </w:t>
      </w:r>
      <w:smartTag w:uri="urn:schemas-microsoft-com:office:smarttags" w:element="place">
        <w:smartTag w:uri="urn:schemas-microsoft-com:office:smarttags" w:element="PlaceName">
          <w:r>
            <w:t>Wake</w:t>
          </w:r>
        </w:smartTag>
        <w:r>
          <w:t xml:space="preserve"> </w:t>
        </w:r>
        <w:smartTag w:uri="urn:schemas-microsoft-com:office:smarttags" w:element="PlaceType">
          <w:r>
            <w:t>Forest</w:t>
          </w:r>
        </w:smartTag>
        <w:r>
          <w:t xml:space="preserve"> </w:t>
        </w:r>
        <w:smartTag w:uri="urn:schemas-microsoft-com:office:smarttags" w:element="PlaceType">
          <w:r>
            <w:t>University</w:t>
          </w:r>
        </w:smartTag>
      </w:smartTag>
      <w:r>
        <w:t xml:space="preserve">; for support of </w:t>
      </w:r>
      <w:r>
        <w:tab/>
        <w:t>museum research on fossil material from Wadi Moghra ($4940).</w:t>
      </w:r>
    </w:p>
    <w:p w14:paraId="2EC158F9" w14:textId="77777777" w:rsidR="00635EEF" w:rsidRDefault="00635EEF" w:rsidP="00635EEF">
      <w:r>
        <w:t>2006</w:t>
      </w:r>
      <w:r>
        <w:tab/>
        <w:t xml:space="preserve">Research Fellowship, </w:t>
      </w:r>
      <w:smartTag w:uri="urn:schemas-microsoft-com:office:smarttags" w:element="PlaceName">
        <w:r>
          <w:t>Wake</w:t>
        </w:r>
      </w:smartTag>
      <w:r>
        <w:t xml:space="preserve"> </w:t>
      </w:r>
      <w:smartTag w:uri="urn:schemas-microsoft-com:office:smarttags" w:element="PlaceType">
        <w:r>
          <w:t>Forest</w:t>
        </w:r>
      </w:smartTag>
      <w:r>
        <w:t xml:space="preserve"> </w:t>
      </w:r>
      <w:smartTag w:uri="urn:schemas-microsoft-com:office:smarttags" w:element="PlaceType">
        <w:r>
          <w:t>University</w:t>
        </w:r>
      </w:smartTag>
      <w:r>
        <w:t xml:space="preserve">; for a student assistant at Wadi </w:t>
      </w:r>
      <w:r>
        <w:tab/>
      </w:r>
      <w:smartTag w:uri="urn:schemas-microsoft-com:office:smarttags" w:element="place">
        <w:smartTag w:uri="urn:schemas-microsoft-com:office:smarttags" w:element="City">
          <w:r>
            <w:t>Moghra</w:t>
          </w:r>
        </w:smartTag>
        <w:r>
          <w:t xml:space="preserve">, </w:t>
        </w:r>
        <w:smartTag w:uri="urn:schemas-microsoft-com:office:smarttags" w:element="country-region">
          <w:r>
            <w:t>Egypt</w:t>
          </w:r>
        </w:smartTag>
      </w:smartTag>
      <w:r>
        <w:t xml:space="preserve"> ($4000 to Ms. C. Nichols)</w:t>
      </w:r>
    </w:p>
    <w:p w14:paraId="4A7F078C" w14:textId="77777777" w:rsidR="00635EEF" w:rsidRDefault="00635EEF" w:rsidP="00635EEF">
      <w:r>
        <w:t>2005</w:t>
      </w:r>
      <w:r>
        <w:tab/>
        <w:t xml:space="preserve">Publication and Research Fund, </w:t>
      </w:r>
      <w:smartTag w:uri="urn:schemas-microsoft-com:office:smarttags" w:element="place">
        <w:smartTag w:uri="urn:schemas-microsoft-com:office:smarttags" w:element="PlaceName">
          <w:r>
            <w:t>Wake</w:t>
          </w:r>
        </w:smartTag>
        <w:r>
          <w:t xml:space="preserve"> </w:t>
        </w:r>
        <w:smartTag w:uri="urn:schemas-microsoft-com:office:smarttags" w:element="PlaceType">
          <w:r>
            <w:t>Forest</w:t>
          </w:r>
        </w:smartTag>
        <w:r>
          <w:t xml:space="preserve"> </w:t>
        </w:r>
        <w:smartTag w:uri="urn:schemas-microsoft-com:office:smarttags" w:element="PlaceType">
          <w:r>
            <w:t>University</w:t>
          </w:r>
        </w:smartTag>
      </w:smartTag>
      <w:r>
        <w:t xml:space="preserve"> ($1219).</w:t>
      </w:r>
    </w:p>
    <w:p w14:paraId="06515D74" w14:textId="77777777" w:rsidR="00635EEF" w:rsidRPr="000A2776" w:rsidRDefault="00635EEF" w:rsidP="00635EEF">
      <w:pPr>
        <w:rPr>
          <w:bCs/>
        </w:rPr>
      </w:pPr>
      <w:r w:rsidRPr="000A2776">
        <w:rPr>
          <w:bCs/>
        </w:rPr>
        <w:t xml:space="preserve">2004    Dean’s Discretionary Fund; </w:t>
      </w:r>
      <w:smartTag w:uri="urn:schemas-microsoft-com:office:smarttags" w:element="place">
        <w:smartTag w:uri="urn:schemas-microsoft-com:office:smarttags" w:element="PlaceName">
          <w:r w:rsidRPr="000A2776">
            <w:rPr>
              <w:bCs/>
            </w:rPr>
            <w:t>Wake</w:t>
          </w:r>
        </w:smartTag>
        <w:r w:rsidRPr="000A2776">
          <w:rPr>
            <w:bCs/>
          </w:rPr>
          <w:t xml:space="preserve"> </w:t>
        </w:r>
        <w:smartTag w:uri="urn:schemas-microsoft-com:office:smarttags" w:element="PlaceType">
          <w:r w:rsidRPr="000A2776">
            <w:rPr>
              <w:bCs/>
            </w:rPr>
            <w:t>Forest</w:t>
          </w:r>
        </w:smartTag>
        <w:r w:rsidRPr="000A2776">
          <w:rPr>
            <w:bCs/>
          </w:rPr>
          <w:t xml:space="preserve"> </w:t>
        </w:r>
        <w:smartTag w:uri="urn:schemas-microsoft-com:office:smarttags" w:element="PlaceType">
          <w:r w:rsidRPr="000A2776">
            <w:rPr>
              <w:bCs/>
            </w:rPr>
            <w:t>University</w:t>
          </w:r>
        </w:smartTag>
      </w:smartTag>
      <w:r w:rsidRPr="000A2776">
        <w:rPr>
          <w:bCs/>
        </w:rPr>
        <w:t xml:space="preserve">; for a field vehicle for use by </w:t>
      </w:r>
    </w:p>
    <w:p w14:paraId="7A7AEB93" w14:textId="77777777" w:rsidR="00635EEF" w:rsidRPr="000A2776" w:rsidRDefault="00635EEF" w:rsidP="00635EEF">
      <w:pPr>
        <w:rPr>
          <w:bCs/>
        </w:rPr>
      </w:pPr>
      <w:r w:rsidRPr="000A2776">
        <w:rPr>
          <w:bCs/>
        </w:rPr>
        <w:tab/>
        <w:t>members of the Department of Anthropology ($30,000).</w:t>
      </w:r>
    </w:p>
    <w:p w14:paraId="58AC6EB2" w14:textId="77777777" w:rsidR="00635EEF" w:rsidRPr="00ED3C31" w:rsidRDefault="00635EEF" w:rsidP="00635EEF">
      <w:pPr>
        <w:rPr>
          <w:bCs/>
        </w:rPr>
      </w:pPr>
      <w:r w:rsidRPr="00ED3C31">
        <w:rPr>
          <w:bCs/>
        </w:rPr>
        <w:t>2002</w:t>
      </w:r>
      <w:r w:rsidRPr="00ED3C31">
        <w:rPr>
          <w:bCs/>
        </w:rPr>
        <w:tab/>
        <w:t xml:space="preserve">Social and Behavioral Sciences Research Fund; </w:t>
      </w:r>
      <w:smartTag w:uri="urn:schemas-microsoft-com:office:smarttags" w:element="PlaceName">
        <w:r w:rsidRPr="00ED3C31">
          <w:rPr>
            <w:bCs/>
          </w:rPr>
          <w:t>Wake</w:t>
        </w:r>
      </w:smartTag>
      <w:r w:rsidRPr="00ED3C31">
        <w:rPr>
          <w:bCs/>
        </w:rPr>
        <w:t xml:space="preserve"> </w:t>
      </w:r>
      <w:smartTag w:uri="urn:schemas-microsoft-com:office:smarttags" w:element="PlaceType">
        <w:r w:rsidRPr="00ED3C31">
          <w:rPr>
            <w:bCs/>
          </w:rPr>
          <w:t>Forest</w:t>
        </w:r>
      </w:smartTag>
      <w:r w:rsidRPr="00ED3C31">
        <w:rPr>
          <w:bCs/>
        </w:rPr>
        <w:t xml:space="preserve"> </w:t>
      </w:r>
      <w:smartTag w:uri="urn:schemas-microsoft-com:office:smarttags" w:element="PlaceType">
        <w:r w:rsidRPr="00ED3C31">
          <w:rPr>
            <w:bCs/>
          </w:rPr>
          <w:t>University</w:t>
        </w:r>
      </w:smartTag>
      <w:r w:rsidRPr="00ED3C31">
        <w:rPr>
          <w:bCs/>
        </w:rPr>
        <w:t xml:space="preserve">; for </w:t>
      </w:r>
      <w:r w:rsidRPr="00ED3C31">
        <w:rPr>
          <w:bCs/>
        </w:rPr>
        <w:tab/>
        <w:t xml:space="preserve">museum work in the </w:t>
      </w:r>
      <w:smartTag w:uri="urn:schemas-microsoft-com:office:smarttags" w:element="country-region">
        <w:r w:rsidRPr="00ED3C31">
          <w:rPr>
            <w:bCs/>
          </w:rPr>
          <w:t>United States</w:t>
        </w:r>
      </w:smartTag>
      <w:r w:rsidRPr="00ED3C31">
        <w:rPr>
          <w:bCs/>
        </w:rPr>
        <w:t xml:space="preserve"> and </w:t>
      </w:r>
      <w:smartTag w:uri="urn:schemas-microsoft-com:office:smarttags" w:element="place">
        <w:smartTag w:uri="urn:schemas-microsoft-com:office:smarttags" w:element="country-region">
          <w:r w:rsidRPr="00ED3C31">
            <w:rPr>
              <w:bCs/>
            </w:rPr>
            <w:t>Kenya</w:t>
          </w:r>
        </w:smartTag>
      </w:smartTag>
      <w:r w:rsidRPr="00ED3C31">
        <w:rPr>
          <w:bCs/>
        </w:rPr>
        <w:t xml:space="preserve"> ($9993)</w:t>
      </w:r>
    </w:p>
    <w:p w14:paraId="6A1F8C16" w14:textId="77777777" w:rsidR="00635EEF" w:rsidRDefault="00635EEF" w:rsidP="00635EEF">
      <w:r>
        <w:t>1992</w:t>
      </w:r>
      <w:r>
        <w:tab/>
        <w:t xml:space="preserve">Dean's Award for Summer Research; Washington University; for fieldwork in </w:t>
      </w:r>
      <w:r>
        <w:tab/>
        <w:t>Wyoming ($500).</w:t>
      </w:r>
    </w:p>
    <w:p w14:paraId="574E17A2" w14:textId="77777777" w:rsidR="00635EEF" w:rsidRDefault="00635EEF" w:rsidP="00635EEF"/>
    <w:p w14:paraId="69ED946A" w14:textId="77777777" w:rsidR="00635EEF" w:rsidRDefault="00635EEF" w:rsidP="00635EEF">
      <w:pPr>
        <w:shd w:val="clear" w:color="auto" w:fill="E0E0E0"/>
        <w:rPr>
          <w:b/>
          <w:bCs/>
        </w:rPr>
      </w:pPr>
      <w:r w:rsidRPr="003F6270">
        <w:rPr>
          <w:b/>
          <w:bCs/>
        </w:rPr>
        <w:t xml:space="preserve">Internal </w:t>
      </w:r>
      <w:r>
        <w:rPr>
          <w:b/>
          <w:bCs/>
        </w:rPr>
        <w:t>G</w:t>
      </w:r>
      <w:r w:rsidRPr="003F6270">
        <w:rPr>
          <w:b/>
          <w:bCs/>
        </w:rPr>
        <w:t>rants</w:t>
      </w:r>
      <w:r>
        <w:rPr>
          <w:b/>
          <w:bCs/>
        </w:rPr>
        <w:t xml:space="preserve"> and Awards for Teaching</w:t>
      </w:r>
    </w:p>
    <w:p w14:paraId="5A639C4B" w14:textId="77777777" w:rsidR="00F162BD" w:rsidRDefault="00F162BD" w:rsidP="00635EEF"/>
    <w:p w14:paraId="3A6FD7C4" w14:textId="77777777" w:rsidR="00635EEF" w:rsidRDefault="00635EEF" w:rsidP="00635EEF">
      <w:r>
        <w:t>2004</w:t>
      </w:r>
      <w:r>
        <w:tab/>
      </w:r>
      <w:r w:rsidRPr="000A2776">
        <w:t xml:space="preserve">Apple Pie Professor; for demonstrated excellence in mentoring and teaching, </w:t>
      </w:r>
      <w:r w:rsidRPr="000A2776">
        <w:tab/>
        <w:t>Delta Delta Delta Sorority.</w:t>
      </w:r>
    </w:p>
    <w:p w14:paraId="6FB550F8" w14:textId="77777777" w:rsidR="00635EEF" w:rsidRPr="000A2776" w:rsidRDefault="00635EEF" w:rsidP="00635EEF">
      <w:r w:rsidRPr="000A2776">
        <w:t>2004</w:t>
      </w:r>
      <w:r w:rsidRPr="000A2776">
        <w:tab/>
        <w:t>Certificate of Faculty Appreciation, Interfraternity Council</w:t>
      </w:r>
    </w:p>
    <w:p w14:paraId="19F020F9" w14:textId="77777777" w:rsidR="00635EEF" w:rsidRDefault="00635EEF" w:rsidP="00635EEF">
      <w:r w:rsidRPr="000A2776">
        <w:t>2003</w:t>
      </w:r>
      <w:r w:rsidRPr="000A2776">
        <w:tab/>
        <w:t xml:space="preserve">Apple Pie Professor; for demonstrated excellence in mentoring and teaching, </w:t>
      </w:r>
      <w:r>
        <w:tab/>
      </w:r>
      <w:r w:rsidRPr="000A2776">
        <w:t>Delta Delta Delta Sorority.</w:t>
      </w:r>
    </w:p>
    <w:p w14:paraId="2C2DB312" w14:textId="77777777" w:rsidR="00635EEF" w:rsidRPr="000A2776" w:rsidRDefault="00635EEF" w:rsidP="00635EEF">
      <w:pPr>
        <w:rPr>
          <w:bCs/>
        </w:rPr>
      </w:pPr>
      <w:r w:rsidRPr="000A2776">
        <w:rPr>
          <w:bCs/>
        </w:rPr>
        <w:t>2002</w:t>
      </w:r>
      <w:r w:rsidRPr="000A2776">
        <w:rPr>
          <w:bCs/>
        </w:rPr>
        <w:tab/>
        <w:t>Lilly Endowment Award; for preparation of a new first-year seminar ($3000)</w:t>
      </w:r>
    </w:p>
    <w:p w14:paraId="703B7F5F" w14:textId="77777777" w:rsidR="00635EEF" w:rsidRDefault="00635EEF" w:rsidP="00635EEF"/>
    <w:p w14:paraId="35924471" w14:textId="77777777" w:rsidR="00635EEF" w:rsidRDefault="00635EEF" w:rsidP="00635EEF">
      <w:pPr>
        <w:pStyle w:val="Heading2"/>
        <w:shd w:val="clear" w:color="auto" w:fill="E0E0E0"/>
      </w:pPr>
      <w:r>
        <w:t>Fellowships</w:t>
      </w:r>
    </w:p>
    <w:p w14:paraId="4758704D" w14:textId="77777777" w:rsidR="00635EEF" w:rsidRDefault="00635EEF" w:rsidP="00635EEF"/>
    <w:p w14:paraId="26D91E3B" w14:textId="77777777" w:rsidR="00635EEF" w:rsidRDefault="00635EEF" w:rsidP="00635EEF">
      <w:r>
        <w:t>1995-1996</w:t>
      </w:r>
      <w:r>
        <w:tab/>
        <w:t>Dean's Dissertation Award</w:t>
      </w:r>
    </w:p>
    <w:p w14:paraId="72697241" w14:textId="77777777" w:rsidR="00635EEF" w:rsidRDefault="00635EEF" w:rsidP="00635EEF">
      <w:r>
        <w:t>1991-1994</w:t>
      </w:r>
      <w:r>
        <w:tab/>
        <w:t xml:space="preserve">University Fellowship, </w:t>
      </w:r>
      <w:smartTag w:uri="urn:schemas-microsoft-com:office:smarttags" w:element="place">
        <w:smartTag w:uri="urn:schemas-microsoft-com:office:smarttags" w:element="PlaceName">
          <w:r>
            <w:t>Washington</w:t>
          </w:r>
        </w:smartTag>
        <w:r>
          <w:t xml:space="preserve"> </w:t>
        </w:r>
        <w:smartTag w:uri="urn:schemas-microsoft-com:office:smarttags" w:element="PlaceType">
          <w:r>
            <w:t>University</w:t>
          </w:r>
        </w:smartTag>
      </w:smartTag>
    </w:p>
    <w:p w14:paraId="525129FD" w14:textId="77777777" w:rsidR="00635EEF" w:rsidRDefault="00635EEF" w:rsidP="00635EEF">
      <w:r>
        <w:t>1991</w:t>
      </w:r>
      <w:r>
        <w:tab/>
      </w:r>
      <w:r>
        <w:tab/>
        <w:t xml:space="preserve">Center for the Study of Evolution and the Origin of Life (CSEOL) </w:t>
      </w:r>
      <w:r>
        <w:tab/>
      </w:r>
      <w:r>
        <w:tab/>
      </w:r>
      <w:r>
        <w:tab/>
      </w:r>
      <w:r>
        <w:tab/>
        <w:t>Fellowship, University of California, Los Angeles (returned).</w:t>
      </w:r>
    </w:p>
    <w:p w14:paraId="0EC4AADA" w14:textId="77777777" w:rsidR="00635EEF" w:rsidRDefault="00635EEF" w:rsidP="00635EEF">
      <w:r>
        <w:t>1983-1987</w:t>
      </w:r>
      <w:r>
        <w:tab/>
        <w:t xml:space="preserve">University Fellowship, </w:t>
      </w:r>
      <w:smartTag w:uri="urn:schemas-microsoft-com:office:smarttags" w:element="place">
        <w:smartTag w:uri="urn:schemas-microsoft-com:office:smarttags" w:element="PlaceName">
          <w:r>
            <w:t>New York</w:t>
          </w:r>
        </w:smartTag>
        <w:r>
          <w:t xml:space="preserve"> </w:t>
        </w:r>
        <w:smartTag w:uri="urn:schemas-microsoft-com:office:smarttags" w:element="PlaceType">
          <w:r>
            <w:t>University</w:t>
          </w:r>
        </w:smartTag>
      </w:smartTag>
      <w:r>
        <w:t>.</w:t>
      </w:r>
    </w:p>
    <w:p w14:paraId="29DB1BCD" w14:textId="77777777" w:rsidR="00544053" w:rsidRDefault="00544053" w:rsidP="00635EEF"/>
    <w:p w14:paraId="55C66090" w14:textId="77777777" w:rsidR="00635EEF" w:rsidRDefault="00635EEF" w:rsidP="00635EEF">
      <w:pPr>
        <w:pStyle w:val="Heading2"/>
        <w:shd w:val="clear" w:color="auto" w:fill="E0E0E0"/>
      </w:pPr>
      <w:r>
        <w:t>Research Experience</w:t>
      </w:r>
    </w:p>
    <w:p w14:paraId="36734D07" w14:textId="77777777" w:rsidR="00635EEF" w:rsidRPr="00975253" w:rsidRDefault="00635EEF" w:rsidP="00635EEF">
      <w:pPr>
        <w:rPr>
          <w:b/>
        </w:rPr>
      </w:pPr>
    </w:p>
    <w:p w14:paraId="005EE1C9" w14:textId="00CD4E51" w:rsidR="00EF5003" w:rsidRPr="00CE77ED" w:rsidRDefault="00EF5003" w:rsidP="00EF5003">
      <w:r>
        <w:t xml:space="preserve">Headed paleontological expeditions to </w:t>
      </w:r>
      <w:r w:rsidRPr="00CE77ED">
        <w:t xml:space="preserve">Buluk, Kenya, an early Miocene locality with a diverse fauna, including </w:t>
      </w:r>
      <w:r>
        <w:t xml:space="preserve">an early fossil </w:t>
      </w:r>
      <w:r w:rsidRPr="00CE77ED">
        <w:t>Old World monkey</w:t>
      </w:r>
      <w:r>
        <w:t>,</w:t>
      </w:r>
      <w:r w:rsidRPr="00CE77ED">
        <w:t xml:space="preserve"> a number of ape taxa</w:t>
      </w:r>
      <w:r w:rsidR="00377D5C">
        <w:t>,</w:t>
      </w:r>
      <w:r w:rsidRPr="00CE77ED">
        <w:t xml:space="preserve"> and many other early Miocene African animals (2004</w:t>
      </w:r>
      <w:r>
        <w:t>, 2008-present)</w:t>
      </w:r>
      <w:r w:rsidRPr="00CE77ED">
        <w:t>.</w:t>
      </w:r>
    </w:p>
    <w:p w14:paraId="53088022" w14:textId="77777777" w:rsidR="00EF5003" w:rsidRDefault="00EF5003" w:rsidP="00635EEF"/>
    <w:p w14:paraId="08288753" w14:textId="087D87C3" w:rsidR="00066886" w:rsidRDefault="00066886" w:rsidP="00066886">
      <w:r>
        <w:t>Paleontology at Napudet, a middle Miocene locality in West Turkana, Kenya, to explore for fossil mammals, including early Old World monkeys and apes (</w:t>
      </w:r>
      <w:r w:rsidR="00DE66A1">
        <w:t>co-</w:t>
      </w:r>
      <w:r>
        <w:t xml:space="preserve">PI, Dr. </w:t>
      </w:r>
      <w:r w:rsidR="00DE66A1">
        <w:t xml:space="preserve">GA Russo,  </w:t>
      </w:r>
      <w:r w:rsidR="00E1294D">
        <w:t>TM Smiley</w:t>
      </w:r>
      <w:r>
        <w:t>, 2015-present).</w:t>
      </w:r>
    </w:p>
    <w:p w14:paraId="15DC3D64" w14:textId="77777777" w:rsidR="00066886" w:rsidRDefault="00066886" w:rsidP="00066886"/>
    <w:p w14:paraId="3D2BEEAF" w14:textId="77777777" w:rsidR="00066886" w:rsidRPr="00EF5003" w:rsidRDefault="00FB1D81" w:rsidP="00066886">
      <w:r>
        <w:t xml:space="preserve">Paleontology in Oligocene-Miocene </w:t>
      </w:r>
      <w:r w:rsidR="00066886" w:rsidRPr="00EF5003">
        <w:t xml:space="preserve">deposits, </w:t>
      </w:r>
      <w:r>
        <w:t xml:space="preserve">Nakwai, </w:t>
      </w:r>
      <w:r w:rsidR="00066886" w:rsidRPr="00EF5003">
        <w:t>West Turkana, Kenya, to explore for fossil mammals including remains of the earliest fossil monkeys and apes (PIs, D</w:t>
      </w:r>
      <w:r w:rsidR="00066886">
        <w:t>r. DT Rasmussen, Dr. J</w:t>
      </w:r>
      <w:r w:rsidR="00066886" w:rsidRPr="00EF5003">
        <w:t xml:space="preserve"> Kappelman, 2012</w:t>
      </w:r>
      <w:r w:rsidR="00066886">
        <w:t>-present</w:t>
      </w:r>
      <w:r w:rsidR="00066886" w:rsidRPr="00EF5003">
        <w:t>).</w:t>
      </w:r>
    </w:p>
    <w:p w14:paraId="597082BE" w14:textId="77777777" w:rsidR="00066886" w:rsidRDefault="00066886" w:rsidP="00635EEF"/>
    <w:p w14:paraId="4C54A4B0" w14:textId="77777777" w:rsidR="00635EEF" w:rsidRPr="00CE77ED" w:rsidRDefault="00635EEF" w:rsidP="00635EEF">
      <w:r>
        <w:t>Headed p</w:t>
      </w:r>
      <w:r w:rsidRPr="00CE77ED">
        <w:t>aleontolog</w:t>
      </w:r>
      <w:r>
        <w:t xml:space="preserve">ical expeditions to </w:t>
      </w:r>
      <w:r w:rsidRPr="00CE77ED">
        <w:t xml:space="preserve">Wadi Moghra, Egypt, an early Miocene locality containing a diversity of animals including </w:t>
      </w:r>
      <w:r w:rsidRPr="00A92617">
        <w:rPr>
          <w:i/>
        </w:rPr>
        <w:t>Prohylobates tandyi</w:t>
      </w:r>
      <w:r w:rsidRPr="00CE77ED">
        <w:t>, an early Old World monkey (</w:t>
      </w:r>
      <w:r>
        <w:t xml:space="preserve">intermittent </w:t>
      </w:r>
      <w:r w:rsidRPr="00CE77ED">
        <w:t>1992-</w:t>
      </w:r>
      <w:r w:rsidR="00B07B0E">
        <w:t>2011</w:t>
      </w:r>
      <w:r w:rsidRPr="00CE77ED">
        <w:t>).</w:t>
      </w:r>
    </w:p>
    <w:p w14:paraId="663EE2D4" w14:textId="77777777" w:rsidR="00635EEF" w:rsidRPr="004B629F" w:rsidRDefault="00635EEF" w:rsidP="00635EEF"/>
    <w:p w14:paraId="1590D8A1" w14:textId="77777777" w:rsidR="00353D43" w:rsidRDefault="00353D43" w:rsidP="00353D43">
      <w:r>
        <w:t xml:space="preserve">Paleontology in Middle Pleistocene deposits of southwestern Turkey, to explore for remains of </w:t>
      </w:r>
      <w:r w:rsidRPr="00305A6F">
        <w:rPr>
          <w:i/>
        </w:rPr>
        <w:t>Homo erectus</w:t>
      </w:r>
      <w:r>
        <w:t xml:space="preserve"> (PI, Dr. J</w:t>
      </w:r>
      <w:r w:rsidR="004B25B8">
        <w:t>.</w:t>
      </w:r>
      <w:r>
        <w:t xml:space="preserve"> Kappelman, June-July, 2010).</w:t>
      </w:r>
    </w:p>
    <w:p w14:paraId="70D34465" w14:textId="77777777" w:rsidR="00353D43" w:rsidRDefault="00353D43" w:rsidP="00635EEF"/>
    <w:p w14:paraId="73F3C176" w14:textId="77777777" w:rsidR="00635EEF" w:rsidRPr="000A2776" w:rsidRDefault="00635EEF" w:rsidP="00635EEF">
      <w:r w:rsidRPr="000A2776">
        <w:t>Paleontology in the Bridger &amp; Green River Basins, Wyoming, middle Eocene sediments with a mammalian assemblage that includes a variety of adapid a</w:t>
      </w:r>
      <w:r w:rsidR="004B25B8">
        <w:t>nd omomyid primates (with Dr. GF</w:t>
      </w:r>
      <w:r w:rsidRPr="000A2776">
        <w:t xml:space="preserve"> Gunnell, </w:t>
      </w:r>
      <w:r>
        <w:t>intermittent</w:t>
      </w:r>
      <w:r w:rsidRPr="000A2776">
        <w:t xml:space="preserve"> </w:t>
      </w:r>
      <w:r>
        <w:t>1</w:t>
      </w:r>
      <w:r w:rsidR="0023724A">
        <w:t>989-2017</w:t>
      </w:r>
      <w:r w:rsidRPr="000A2776">
        <w:t>).</w:t>
      </w:r>
    </w:p>
    <w:p w14:paraId="6951C5EC" w14:textId="77777777" w:rsidR="00635EEF" w:rsidRDefault="00635EEF" w:rsidP="00635EEF"/>
    <w:p w14:paraId="0122EAE5" w14:textId="77777777" w:rsidR="00635EEF" w:rsidRDefault="00635EEF" w:rsidP="00635EEF">
      <w:r>
        <w:t xml:space="preserve">Museum research, </w:t>
      </w:r>
      <w:smartTag w:uri="urn:schemas-microsoft-com:office:smarttags" w:element="PlaceName">
        <w:r>
          <w:t>Kenya</w:t>
        </w:r>
      </w:smartTag>
      <w:r>
        <w:t xml:space="preserve"> </w:t>
      </w:r>
      <w:smartTag w:uri="urn:schemas-microsoft-com:office:smarttags" w:element="PlaceName">
        <w:r>
          <w:t>National</w:t>
        </w:r>
      </w:smartTag>
      <w:r>
        <w:t xml:space="preserve"> </w:t>
      </w:r>
      <w:smartTag w:uri="urn:schemas-microsoft-com:office:smarttags" w:element="PlaceType">
        <w:r>
          <w:t>Museums</w:t>
        </w:r>
      </w:smartTag>
      <w:r>
        <w:t xml:space="preserve">, </w:t>
      </w:r>
      <w:smartTag w:uri="urn:schemas-microsoft-com:office:smarttags" w:element="City">
        <w:r>
          <w:t>Nairobi</w:t>
        </w:r>
      </w:smartTag>
      <w:r>
        <w:t xml:space="preserve">, direct comparisons between the Moghra mammals and a large range of early Miocene faunas from </w:t>
      </w:r>
      <w:smartTag w:uri="urn:schemas-microsoft-com:office:smarttags" w:element="place">
        <w:r>
          <w:t>East Africa</w:t>
        </w:r>
      </w:smartTag>
      <w:r>
        <w:t xml:space="preserve"> (1994, 2004-5).</w:t>
      </w:r>
    </w:p>
    <w:p w14:paraId="339A05D8" w14:textId="77777777" w:rsidR="00635EEF" w:rsidRDefault="00635EEF" w:rsidP="00635EEF"/>
    <w:p w14:paraId="36DF0138" w14:textId="77777777" w:rsidR="00635EEF" w:rsidRDefault="00635EEF" w:rsidP="00635EEF">
      <w:r>
        <w:t xml:space="preserve">Museum research, The Natural History Museum, </w:t>
      </w:r>
      <w:smartTag w:uri="urn:schemas-microsoft-com:office:smarttags" w:element="City">
        <w:r>
          <w:t>London</w:t>
        </w:r>
      </w:smartTag>
      <w:r>
        <w:t xml:space="preserve">, detailed comparisons between the Moghra mammals and a large range of other early Miocene mammals from North Africa and </w:t>
      </w:r>
      <w:smartTag w:uri="urn:schemas-microsoft-com:office:smarttags" w:element="place">
        <w:r>
          <w:t>Eurasia</w:t>
        </w:r>
      </w:smartTag>
      <w:r>
        <w:t xml:space="preserve"> (1994, 2005).</w:t>
      </w:r>
    </w:p>
    <w:p w14:paraId="243E86D7" w14:textId="77777777" w:rsidR="00635EEF" w:rsidRDefault="00635EEF" w:rsidP="00635EEF"/>
    <w:p w14:paraId="0DC7BED3" w14:textId="77777777" w:rsidR="00635EEF" w:rsidRDefault="00635EEF" w:rsidP="00635EEF">
      <w:r>
        <w:t xml:space="preserve">Museum research, </w:t>
      </w:r>
      <w:smartTag w:uri="urn:schemas-microsoft-com:office:smarttags" w:element="PlaceName">
        <w:r>
          <w:t>Bristol</w:t>
        </w:r>
      </w:smartTag>
      <w:r>
        <w:t xml:space="preserve"> </w:t>
      </w:r>
      <w:smartTag w:uri="urn:schemas-microsoft-com:office:smarttags" w:element="PlaceType">
        <w:r>
          <w:t>University</w:t>
        </w:r>
      </w:smartTag>
      <w:r>
        <w:t xml:space="preserve">, </w:t>
      </w:r>
      <w:smartTag w:uri="urn:schemas-microsoft-com:office:smarttags" w:element="City">
        <w:r>
          <w:t>Bristol</w:t>
        </w:r>
      </w:smartTag>
      <w:r>
        <w:t xml:space="preserve">, study of the faunal material from Gebel Zelten, early </w:t>
      </w:r>
      <w:smartTag w:uri="urn:schemas-microsoft-com:office:smarttags" w:element="place">
        <w:smartTag w:uri="urn:schemas-microsoft-com:office:smarttags" w:element="City">
          <w:r>
            <w:t>Miocene</w:t>
          </w:r>
        </w:smartTag>
        <w:r>
          <w:t xml:space="preserve">, </w:t>
        </w:r>
        <w:smartTag w:uri="urn:schemas-microsoft-com:office:smarttags" w:element="country-region">
          <w:r>
            <w:t>Libya</w:t>
          </w:r>
        </w:smartTag>
      </w:smartTag>
      <w:r>
        <w:t>. (2005).</w:t>
      </w:r>
    </w:p>
    <w:p w14:paraId="42F05A87" w14:textId="77777777" w:rsidR="00635EEF" w:rsidRDefault="00635EEF" w:rsidP="00635EEF"/>
    <w:p w14:paraId="19CDB786" w14:textId="77777777" w:rsidR="00635EEF" w:rsidRDefault="00635EEF" w:rsidP="00635EEF">
      <w:r>
        <w:t xml:space="preserve">Paleontology in </w:t>
      </w:r>
      <w:smartTag w:uri="urn:schemas-microsoft-com:office:smarttags" w:element="place">
        <w:smartTag w:uri="urn:schemas-microsoft-com:office:smarttags" w:element="City">
          <w:r>
            <w:t>Chiapas</w:t>
          </w:r>
        </w:smartTag>
        <w:r>
          <w:t xml:space="preserve">, </w:t>
        </w:r>
        <w:smartTag w:uri="urn:schemas-microsoft-com:office:smarttags" w:element="country-region">
          <w:r>
            <w:t>Mexico</w:t>
          </w:r>
        </w:smartTag>
      </w:smartTag>
      <w:r>
        <w:t>, exploration of Eocene sediments for primates and other mammals (with Drs. I Ferresquia-Villifranca, DD Gillette and GF Gunnell (2001)</w:t>
      </w:r>
    </w:p>
    <w:p w14:paraId="0406584A" w14:textId="77777777" w:rsidR="00635EEF" w:rsidRDefault="00635EEF" w:rsidP="00635EEF"/>
    <w:p w14:paraId="0275C2BD" w14:textId="77777777" w:rsidR="00635EEF" w:rsidRDefault="00635EEF" w:rsidP="00635EEF">
      <w:r>
        <w:t>Paleontology of the Fayum Province, Egypt, late Eocene through Oligocene deposits yielding a large number of fossil mammals including a variety of early anthropoid primates (with Dr. EL Simons and others, 1992-1997).</w:t>
      </w:r>
    </w:p>
    <w:p w14:paraId="7ABC7472" w14:textId="77777777" w:rsidR="00635EEF" w:rsidRDefault="00635EEF" w:rsidP="00635EEF"/>
    <w:p w14:paraId="2ACC2491" w14:textId="77777777" w:rsidR="00635EEF" w:rsidRDefault="00635EEF" w:rsidP="00635EEF">
      <w:r>
        <w:t>Paleontology in the Uinta Basin, Utah, late Eocene deposits with an assemblage of fossil mammals that includes large omomyid primates (with Dr. DT Rasmussen, 1992-1993).</w:t>
      </w:r>
    </w:p>
    <w:p w14:paraId="74A38F7C" w14:textId="77777777" w:rsidR="00635EEF" w:rsidRDefault="00635EEF" w:rsidP="00635EEF"/>
    <w:p w14:paraId="41C48CD2" w14:textId="77777777" w:rsidR="00A23E3F" w:rsidRDefault="00635EEF" w:rsidP="00635EEF">
      <w:r>
        <w:t xml:space="preserve">Paleontology in the Bighorn Basin, Wyoming, Paleocene and early Eocene deposits containing a rich variety of both archaic and modern mammals, including some of the earliest </w:t>
      </w:r>
      <w:r w:rsidR="004B25B8">
        <w:t>known true primates (with Dr. P</w:t>
      </w:r>
      <w:r>
        <w:t>D Gingerich, 1991).</w:t>
      </w:r>
    </w:p>
    <w:p w14:paraId="2C5B2909" w14:textId="77777777" w:rsidR="00CB50F7" w:rsidRDefault="00CB50F7" w:rsidP="00635EEF"/>
    <w:p w14:paraId="40420274" w14:textId="77777777" w:rsidR="00635EEF" w:rsidRDefault="00A23E3F" w:rsidP="00635EEF">
      <w:r>
        <w:t>R</w:t>
      </w:r>
      <w:r w:rsidR="00635EEF">
        <w:t>esearch Assistant, New York University, work in an electrophoresis laboratory concerned with the genetic relationships among a population of hybrid baboons living in the Awash area of Ethiopia (with Dr. CJ Jolly, 1984-1985).</w:t>
      </w:r>
    </w:p>
    <w:p w14:paraId="3F650138" w14:textId="77777777" w:rsidR="00635EEF" w:rsidRDefault="00635EEF" w:rsidP="00635EEF"/>
    <w:p w14:paraId="20EC9C75" w14:textId="77777777" w:rsidR="00635EEF" w:rsidRDefault="00635EEF" w:rsidP="00635EEF">
      <w:r>
        <w:t xml:space="preserve">Archeological excavation, </w:t>
      </w:r>
      <w:smartTag w:uri="urn:schemas-microsoft-com:office:smarttags" w:element="place">
        <w:smartTag w:uri="urn:schemas-microsoft-com:office:smarttags" w:element="City">
          <w:r>
            <w:t>Lake Maryuit</w:t>
          </w:r>
        </w:smartTag>
        <w:r>
          <w:t xml:space="preserve">, </w:t>
        </w:r>
        <w:smartTag w:uri="urn:schemas-microsoft-com:office:smarttags" w:element="country-region">
          <w:r>
            <w:t>Egypt</w:t>
          </w:r>
        </w:smartTag>
      </w:smartTag>
      <w:r>
        <w:t>, Pharonic as well as Greco-Roman structures, burials and small artifacts (with Drs. Gable and el-Fakarani, 1980-1981).</w:t>
      </w:r>
    </w:p>
    <w:p w14:paraId="303B098C" w14:textId="77777777" w:rsidR="00635EEF" w:rsidRDefault="00635EEF" w:rsidP="00635EEF"/>
    <w:p w14:paraId="63EA1FEA" w14:textId="77777777" w:rsidR="00635EEF" w:rsidRDefault="00635EEF" w:rsidP="00635EEF">
      <w:r>
        <w:t xml:space="preserve">Archeological excavation, </w:t>
      </w:r>
      <w:smartTag w:uri="urn:schemas-microsoft-com:office:smarttags" w:element="place">
        <w:smartTag w:uri="urn:schemas-microsoft-com:office:smarttags" w:element="City">
          <w:r>
            <w:t>Chavez Pass</w:t>
          </w:r>
        </w:smartTag>
        <w:r>
          <w:t xml:space="preserve">, </w:t>
        </w:r>
        <w:smartTag w:uri="urn:schemas-microsoft-com:office:smarttags" w:element="State">
          <w:r>
            <w:t>Arizona</w:t>
          </w:r>
        </w:smartTag>
      </w:smartTag>
      <w:r>
        <w:t>, the remains of an Anazasi settlement including house structures, small artifacts and burials (with Dr. F Plog, 1977).</w:t>
      </w:r>
    </w:p>
    <w:p w14:paraId="27D74EF8" w14:textId="77777777" w:rsidR="00635EEF" w:rsidRDefault="00635EEF" w:rsidP="00635EEF"/>
    <w:p w14:paraId="09FD3658" w14:textId="77777777" w:rsidR="00635EEF" w:rsidRDefault="00635EEF" w:rsidP="00635EEF">
      <w:smartTag w:uri="urn:schemas-microsoft-com:office:smarttags" w:element="PlaceName">
        <w:r>
          <w:t>Archeological</w:t>
        </w:r>
      </w:smartTag>
      <w:r>
        <w:t xml:space="preserve"> </w:t>
      </w:r>
      <w:smartTag w:uri="urn:schemas-microsoft-com:office:smarttags" w:element="PlaceType">
        <w:r>
          <w:t>Field</w:t>
        </w:r>
      </w:smartTag>
      <w:r>
        <w:t xml:space="preserve"> </w:t>
      </w:r>
      <w:smartTag w:uri="urn:schemas-microsoft-com:office:smarttags" w:element="PlaceType">
        <w:r>
          <w:t>School</w:t>
        </w:r>
      </w:smartTag>
      <w:r>
        <w:t xml:space="preserve">, </w:t>
      </w:r>
      <w:smartTag w:uri="urn:schemas-microsoft-com:office:smarttags" w:element="place">
        <w:smartTag w:uri="urn:schemas-microsoft-com:office:smarttags" w:element="City">
          <w:r>
            <w:t>Kampsville</w:t>
          </w:r>
        </w:smartTag>
        <w:r>
          <w:t xml:space="preserve">, </w:t>
        </w:r>
        <w:smartTag w:uri="urn:schemas-microsoft-com:office:smarttags" w:element="State">
          <w:r>
            <w:t>Illinois</w:t>
          </w:r>
        </w:smartTag>
      </w:smartTag>
      <w:r>
        <w:t>, excavation at MacCupin, a Middle Hopewell locality (Center for American Archeology, 1976).</w:t>
      </w:r>
    </w:p>
    <w:p w14:paraId="521A94ED" w14:textId="77777777" w:rsidR="00635EEF" w:rsidRDefault="00635EEF" w:rsidP="00635EEF"/>
    <w:p w14:paraId="60D02276" w14:textId="77777777" w:rsidR="00635EEF" w:rsidRDefault="00635EEF" w:rsidP="00635EEF">
      <w:pPr>
        <w:pStyle w:val="Heading2"/>
        <w:shd w:val="clear" w:color="auto" w:fill="E0E0E0"/>
      </w:pPr>
      <w:r>
        <w:lastRenderedPageBreak/>
        <w:t>Previous Employment</w:t>
      </w:r>
    </w:p>
    <w:p w14:paraId="2BC6E4F5" w14:textId="77777777" w:rsidR="00635EEF" w:rsidRDefault="00635EEF" w:rsidP="00635EEF"/>
    <w:p w14:paraId="084A478D" w14:textId="77777777" w:rsidR="00635EEF" w:rsidRDefault="00635EEF" w:rsidP="00635EEF">
      <w:r>
        <w:t>2001-2002    Instructor, Department of Anthropology, Univ</w:t>
      </w:r>
      <w:r w:rsidR="0053481A">
        <w:t xml:space="preserve">ersity of Colorado, Boulder, </w:t>
      </w:r>
      <w:r w:rsidR="0053481A">
        <w:tab/>
      </w:r>
      <w:r w:rsidR="0053481A">
        <w:tab/>
        <w:t xml:space="preserve">         </w:t>
      </w:r>
      <w:r>
        <w:t>CO.</w:t>
      </w:r>
    </w:p>
    <w:p w14:paraId="24A796B6" w14:textId="77777777" w:rsidR="00635EEF" w:rsidRDefault="00635EEF" w:rsidP="0053481A">
      <w:r>
        <w:t xml:space="preserve">2000-2001    Lecturer, Department of Anthropology, University of California, Los </w:t>
      </w:r>
      <w:r w:rsidR="0053481A">
        <w:t xml:space="preserve">                       </w:t>
      </w:r>
      <w:r w:rsidR="0053481A">
        <w:tab/>
        <w:t xml:space="preserve">         </w:t>
      </w:r>
      <w:r>
        <w:t xml:space="preserve">Angeles, CA. </w:t>
      </w:r>
    </w:p>
    <w:p w14:paraId="4C4D7738" w14:textId="5F4221D0" w:rsidR="00635EEF" w:rsidRDefault="00635EEF" w:rsidP="0053481A">
      <w:r>
        <w:t xml:space="preserve">1999-2000    Visiting Scholar, Department of Anthropology, University of North </w:t>
      </w:r>
      <w:r w:rsidR="0053481A">
        <w:tab/>
        <w:t xml:space="preserve"> </w:t>
      </w:r>
      <w:r w:rsidR="0053481A">
        <w:tab/>
        <w:t xml:space="preserve">                </w:t>
      </w:r>
      <w:r w:rsidR="0053481A">
        <w:tab/>
        <w:t xml:space="preserve">         </w:t>
      </w:r>
      <w:r>
        <w:t>Carolina, Chapel Hill, NC.</w:t>
      </w:r>
    </w:p>
    <w:p w14:paraId="52E37489" w14:textId="0717FEBC" w:rsidR="00635EEF" w:rsidRDefault="00635EEF" w:rsidP="0053481A">
      <w:r>
        <w:t xml:space="preserve">1998-1999    Visiting Lecturer, Department of Anthropology, University of North </w:t>
      </w:r>
      <w:r w:rsidR="0053481A">
        <w:tab/>
        <w:t xml:space="preserve">      </w:t>
      </w:r>
      <w:r w:rsidR="0053481A">
        <w:tab/>
        <w:t xml:space="preserve">  </w:t>
      </w:r>
      <w:r w:rsidR="0053481A">
        <w:tab/>
        <w:t xml:space="preserve">          </w:t>
      </w:r>
      <w:r>
        <w:t xml:space="preserve">Carolina, Chapel Hill, NC. </w:t>
      </w:r>
    </w:p>
    <w:p w14:paraId="7AFA99C3" w14:textId="77777777" w:rsidR="00635EEF" w:rsidRDefault="00635EEF" w:rsidP="00635EEF">
      <w:r>
        <w:t xml:space="preserve">1996-1997    Staff Specialist, </w:t>
      </w:r>
      <w:smartTag w:uri="urn:schemas-microsoft-com:office:smarttags" w:element="PlaceName">
        <w:r>
          <w:t>Duke</w:t>
        </w:r>
      </w:smartTag>
      <w:r>
        <w:t xml:space="preserve"> </w:t>
      </w:r>
      <w:smartTag w:uri="urn:schemas-microsoft-com:office:smarttags" w:element="PlaceType">
        <w:r>
          <w:t>University</w:t>
        </w:r>
      </w:smartTag>
      <w:r>
        <w:t xml:space="preserve"> </w:t>
      </w:r>
      <w:smartTag w:uri="urn:schemas-microsoft-com:office:smarttags" w:element="PlaceName">
        <w:r>
          <w:t>Primate</w:t>
        </w:r>
      </w:smartTag>
      <w:r>
        <w:t xml:space="preserve"> </w:t>
      </w:r>
      <w:smartTag w:uri="urn:schemas-microsoft-com:office:smarttags" w:element="PlaceType">
        <w:r>
          <w:t>Center</w:t>
        </w:r>
      </w:smartTag>
      <w:r>
        <w:t xml:space="preserve">, </w:t>
      </w:r>
      <w:smartTag w:uri="urn:schemas-microsoft-com:office:smarttags" w:element="place">
        <w:smartTag w:uri="urn:schemas-microsoft-com:office:smarttags" w:element="City">
          <w:r>
            <w:t>Durham</w:t>
          </w:r>
        </w:smartTag>
        <w:r>
          <w:t xml:space="preserve">, </w:t>
        </w:r>
        <w:smartTag w:uri="urn:schemas-microsoft-com:office:smarttags" w:element="State">
          <w:r>
            <w:t>NC</w:t>
          </w:r>
        </w:smartTag>
      </w:smartTag>
      <w:r>
        <w:t xml:space="preserve">. </w:t>
      </w:r>
    </w:p>
    <w:p w14:paraId="7AE9C08D" w14:textId="77777777" w:rsidR="00635EEF" w:rsidRDefault="00635EEF" w:rsidP="00635EEF">
      <w:r>
        <w:t xml:space="preserve">1994-1995    Forensic Consultant, </w:t>
      </w:r>
      <w:smartTag w:uri="urn:schemas-microsoft-com:office:smarttags" w:element="PlaceName">
        <w:r>
          <w:t>Washington</w:t>
        </w:r>
      </w:smartTag>
      <w:r>
        <w:t xml:space="preserve"> </w:t>
      </w:r>
      <w:smartTag w:uri="urn:schemas-microsoft-com:office:smarttags" w:element="PlaceType">
        <w:r>
          <w:t>Park</w:t>
        </w:r>
      </w:smartTag>
      <w:r>
        <w:t xml:space="preserve"> </w:t>
      </w:r>
      <w:smartTag w:uri="urn:schemas-microsoft-com:office:smarttags" w:element="PlaceType">
        <w:r>
          <w:t>Cemetery</w:t>
        </w:r>
      </w:smartTag>
      <w:r>
        <w:t xml:space="preserve">,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p>
    <w:p w14:paraId="748CE505" w14:textId="77777777" w:rsidR="00635EEF" w:rsidRDefault="00635EEF" w:rsidP="0053481A">
      <w:r>
        <w:t xml:space="preserve">1989-1990    Assistant Preparator, Vertebrate Paleontology, Museum of Paleontology, </w:t>
      </w:r>
      <w:r w:rsidR="0053481A">
        <w:t xml:space="preserve">      </w:t>
      </w:r>
      <w:r w:rsidR="0053481A">
        <w:tab/>
        <w:t xml:space="preserve">         </w:t>
      </w:r>
      <w:r>
        <w:t xml:space="preserve">University of Michigan, Ann Arbor, MI.  </w:t>
      </w:r>
    </w:p>
    <w:p w14:paraId="5C3ADE23" w14:textId="77777777" w:rsidR="009B38BD" w:rsidRDefault="009B38BD" w:rsidP="00635EEF">
      <w:pPr>
        <w:ind w:left="1440"/>
      </w:pPr>
    </w:p>
    <w:p w14:paraId="5968BF27" w14:textId="77777777" w:rsidR="00635EEF" w:rsidRDefault="00635EEF" w:rsidP="00635EEF">
      <w:pPr>
        <w:shd w:val="clear" w:color="auto" w:fill="E0E0E0"/>
        <w:rPr>
          <w:b/>
          <w:bCs/>
        </w:rPr>
      </w:pPr>
      <w:r w:rsidRPr="00F62FDE">
        <w:rPr>
          <w:b/>
          <w:bCs/>
        </w:rPr>
        <w:t>Abstracts</w:t>
      </w:r>
      <w:r>
        <w:rPr>
          <w:b/>
          <w:bCs/>
        </w:rPr>
        <w:t>, Posters</w:t>
      </w:r>
      <w:r w:rsidR="0053481A">
        <w:rPr>
          <w:b/>
          <w:bCs/>
        </w:rPr>
        <w:t>,</w:t>
      </w:r>
      <w:r w:rsidRPr="00F62FDE">
        <w:rPr>
          <w:b/>
          <w:bCs/>
        </w:rPr>
        <w:t xml:space="preserve"> and Papers Presented</w:t>
      </w:r>
    </w:p>
    <w:p w14:paraId="39F571CB" w14:textId="13BEBAE3" w:rsidR="007B3FE8" w:rsidRDefault="00964F25" w:rsidP="007A601D">
      <w:pPr>
        <w:pStyle w:val="NormalWeb"/>
        <w:spacing w:before="0" w:beforeAutospacing="0" w:after="0" w:afterAutospacing="0"/>
        <w:ind w:left="720" w:hanging="720"/>
      </w:pPr>
      <w:r>
        <w:t>2024</w:t>
      </w:r>
      <w:r>
        <w:tab/>
        <w:t xml:space="preserve">Henkes </w:t>
      </w:r>
      <w:r w:rsidR="007B3FE8">
        <w:t>G,</w:t>
      </w:r>
      <w:r w:rsidR="007B3FE8" w:rsidRPr="007B3FE8">
        <w:t xml:space="preserve"> Beck</w:t>
      </w:r>
      <w:r w:rsidR="007B3FE8">
        <w:t xml:space="preserve"> CC</w:t>
      </w:r>
      <w:r w:rsidR="007B3FE8" w:rsidRPr="007B3FE8">
        <w:t>, Feibel</w:t>
      </w:r>
      <w:r w:rsidR="007B3FE8">
        <w:t xml:space="preserve"> CS</w:t>
      </w:r>
      <w:r w:rsidR="007B3FE8" w:rsidRPr="007B3FE8">
        <w:t>, Poulsen</w:t>
      </w:r>
      <w:r w:rsidR="007B3FE8">
        <w:t xml:space="preserve"> CJ</w:t>
      </w:r>
      <w:r w:rsidR="007B3FE8" w:rsidRPr="007B3FE8">
        <w:t>, Uno</w:t>
      </w:r>
      <w:r w:rsidR="007B3FE8">
        <w:t xml:space="preserve"> KT</w:t>
      </w:r>
      <w:r w:rsidR="007B3FE8" w:rsidRPr="007B3FE8">
        <w:t>, Bahadori</w:t>
      </w:r>
      <w:r w:rsidR="007B3FE8">
        <w:t xml:space="preserve"> A</w:t>
      </w:r>
      <w:r w:rsidR="007B3FE8" w:rsidRPr="007B3FE8">
        <w:t>, Becel</w:t>
      </w:r>
      <w:r w:rsidR="007B3FE8">
        <w:t xml:space="preserve"> A</w:t>
      </w:r>
      <w:r w:rsidR="007B3FE8" w:rsidRPr="007B3FE8">
        <w:t>, Cox</w:t>
      </w:r>
      <w:r w:rsidR="007B3FE8">
        <w:t xml:space="preserve"> S</w:t>
      </w:r>
      <w:r w:rsidR="007B3FE8" w:rsidRPr="007B3FE8">
        <w:t>, Fortelius</w:t>
      </w:r>
      <w:r w:rsidR="007B3FE8">
        <w:t xml:space="preserve"> M</w:t>
      </w:r>
      <w:r w:rsidR="007B3FE8" w:rsidRPr="007B3FE8">
        <w:t>, Green</w:t>
      </w:r>
      <w:r w:rsidR="007B3FE8">
        <w:t xml:space="preserve"> D</w:t>
      </w:r>
      <w:r w:rsidR="007B3FE8" w:rsidRPr="007B3FE8">
        <w:t>, Hemming</w:t>
      </w:r>
      <w:r w:rsidR="007B3FE8">
        <w:t xml:space="preserve"> S</w:t>
      </w:r>
      <w:r w:rsidR="007B3FE8" w:rsidRPr="007B3FE8">
        <w:t>, Holt</w:t>
      </w:r>
      <w:r w:rsidR="007B3FE8">
        <w:t xml:space="preserve"> W</w:t>
      </w:r>
      <w:r w:rsidR="007B3FE8" w:rsidRPr="007B3FE8">
        <w:t>, Kinyanjui</w:t>
      </w:r>
      <w:r w:rsidR="007B3FE8">
        <w:t xml:space="preserve"> RN</w:t>
      </w:r>
      <w:r w:rsidR="007B3FE8" w:rsidRPr="007B3FE8">
        <w:t>, Liutkus-Pierce</w:t>
      </w:r>
      <w:r w:rsidR="007B3FE8">
        <w:t xml:space="preserve"> CM</w:t>
      </w:r>
      <w:r w:rsidR="007B3FE8" w:rsidRPr="007B3FE8">
        <w:t>, Malit</w:t>
      </w:r>
      <w:r w:rsidR="007A601D">
        <w:t xml:space="preserve"> N</w:t>
      </w:r>
      <w:r w:rsidR="007B3FE8" w:rsidRPr="007B3FE8">
        <w:t>, Mana</w:t>
      </w:r>
      <w:r w:rsidR="007A601D">
        <w:t xml:space="preserve"> S</w:t>
      </w:r>
      <w:r w:rsidR="007B3FE8" w:rsidRPr="007B3FE8">
        <w:t>, Miller</w:t>
      </w:r>
      <w:r w:rsidR="007A601D">
        <w:t xml:space="preserve"> ER</w:t>
      </w:r>
      <w:r w:rsidR="007B3FE8" w:rsidRPr="007B3FE8">
        <w:t>, Rowan</w:t>
      </w:r>
      <w:r w:rsidR="007A601D">
        <w:t xml:space="preserve"> J</w:t>
      </w:r>
      <w:r w:rsidR="007B3FE8" w:rsidRPr="007B3FE8">
        <w:t>, Rasbury</w:t>
      </w:r>
      <w:r w:rsidR="007A601D">
        <w:t xml:space="preserve"> T</w:t>
      </w:r>
      <w:r w:rsidR="007B3FE8" w:rsidRPr="007B3FE8">
        <w:t>, Russo</w:t>
      </w:r>
      <w:r w:rsidR="007A601D">
        <w:t xml:space="preserve"> GA</w:t>
      </w:r>
      <w:r w:rsidR="007B3FE8" w:rsidRPr="007B3FE8">
        <w:t>, Smiley</w:t>
      </w:r>
      <w:r w:rsidR="007A601D">
        <w:t xml:space="preserve"> TM</w:t>
      </w:r>
      <w:r w:rsidR="007B3FE8" w:rsidRPr="007B3FE8">
        <w:t>, Sousa</w:t>
      </w:r>
      <w:r w:rsidR="007A601D">
        <w:t xml:space="preserve"> F</w:t>
      </w:r>
      <w:r w:rsidR="007B3FE8" w:rsidRPr="007B3FE8">
        <w:t>, Stinchcomb</w:t>
      </w:r>
      <w:r w:rsidR="007A601D">
        <w:t xml:space="preserve"> GE</w:t>
      </w:r>
      <w:r w:rsidR="007B3FE8" w:rsidRPr="007B3FE8">
        <w:t>, Ungar</w:t>
      </w:r>
      <w:r w:rsidR="007A601D">
        <w:t xml:space="preserve"> PS</w:t>
      </w:r>
      <w:r w:rsidR="007B3FE8" w:rsidRPr="007B3FE8">
        <w:t>, Vitek</w:t>
      </w:r>
      <w:r w:rsidR="007A601D">
        <w:t xml:space="preserve"> NS</w:t>
      </w:r>
      <w:r w:rsidR="007B3FE8" w:rsidRPr="007B3FE8">
        <w:t>, Žliobaitė</w:t>
      </w:r>
      <w:r w:rsidR="007A601D">
        <w:t xml:space="preserve"> I</w:t>
      </w:r>
      <w:r w:rsidR="007B3FE8" w:rsidRPr="007B3FE8">
        <w:t>, and TMP members</w:t>
      </w:r>
      <w:r w:rsidR="007A601D">
        <w:t>. M</w:t>
      </w:r>
      <w:r w:rsidR="007A601D" w:rsidRPr="007B3FE8">
        <w:t xml:space="preserve">iocene landscape reconstruction and faunal evolution in </w:t>
      </w:r>
      <w:r w:rsidR="007A601D">
        <w:t>K</w:t>
      </w:r>
      <w:r w:rsidR="007A601D" w:rsidRPr="007B3FE8">
        <w:t xml:space="preserve">enya’s </w:t>
      </w:r>
      <w:r w:rsidR="007A601D">
        <w:t>T</w:t>
      </w:r>
      <w:r w:rsidR="007A601D" w:rsidRPr="007B3FE8">
        <w:t xml:space="preserve">urkana </w:t>
      </w:r>
      <w:r w:rsidR="007A601D">
        <w:t>B</w:t>
      </w:r>
      <w:r w:rsidR="007A601D" w:rsidRPr="007B3FE8">
        <w:t xml:space="preserve">asin: a report from the </w:t>
      </w:r>
      <w:r w:rsidR="007A601D">
        <w:t>T</w:t>
      </w:r>
      <w:r w:rsidR="007A601D" w:rsidRPr="007B3FE8">
        <w:t xml:space="preserve">urkana </w:t>
      </w:r>
      <w:r w:rsidR="007A601D">
        <w:t>M</w:t>
      </w:r>
      <w:r w:rsidR="007A601D" w:rsidRPr="007B3FE8">
        <w:t xml:space="preserve">iocene </w:t>
      </w:r>
      <w:r w:rsidR="007A601D">
        <w:t>P</w:t>
      </w:r>
      <w:r w:rsidR="007A601D" w:rsidRPr="007B3FE8">
        <w:t>roject</w:t>
      </w:r>
      <w:r w:rsidR="007B3FE8">
        <w:t xml:space="preserve">. </w:t>
      </w:r>
      <w:r w:rsidR="007B3FE8" w:rsidRPr="007B3FE8">
        <w:t>Geological Society of America</w:t>
      </w:r>
      <w:r w:rsidR="007B3FE8">
        <w:t>,</w:t>
      </w:r>
      <w:r w:rsidR="007B3FE8" w:rsidRPr="007B3FE8">
        <w:rPr>
          <w:i/>
          <w:iCs/>
        </w:rPr>
        <w:t xml:space="preserve"> Abstracts with Programs</w:t>
      </w:r>
      <w:r w:rsidR="007B3FE8" w:rsidRPr="007B3FE8">
        <w:t>.</w:t>
      </w:r>
      <w:r w:rsidR="007A601D">
        <w:t xml:space="preserve"> </w:t>
      </w:r>
      <w:r w:rsidR="007B3FE8" w:rsidRPr="007B3FE8">
        <w:t>Vol. 56, No. 5</w:t>
      </w:r>
      <w:r w:rsidR="007A601D">
        <w:t>.</w:t>
      </w:r>
    </w:p>
    <w:p w14:paraId="2A0D24D2" w14:textId="17144F90" w:rsidR="006253E2" w:rsidRPr="006253E2" w:rsidRDefault="00964F25" w:rsidP="006253E2">
      <w:pPr>
        <w:pStyle w:val="NormalWeb"/>
        <w:spacing w:before="0" w:beforeAutospacing="0" w:after="0" w:afterAutospacing="0"/>
        <w:ind w:left="720" w:hanging="720"/>
      </w:pPr>
      <w:r>
        <w:t>2024</w:t>
      </w:r>
      <w:r>
        <w:tab/>
        <w:t>Peppe</w:t>
      </w:r>
      <w:r w:rsidR="006253E2">
        <w:t xml:space="preserve"> DJ, Lukens WE, Deino AL, Beverly E, Fox DL, Flynn AG, Martinez G, Oginga KO, Tesfay KN, Uno KT, Miller E. G</w:t>
      </w:r>
      <w:r w:rsidR="006253E2" w:rsidRPr="006253E2">
        <w:t xml:space="preserve">eochronology and terrestrial paleoenvironments of the </w:t>
      </w:r>
      <w:r w:rsidR="006253E2">
        <w:t>M</w:t>
      </w:r>
      <w:r w:rsidR="006253E2" w:rsidRPr="006253E2">
        <w:t xml:space="preserve">iddle </w:t>
      </w:r>
      <w:r w:rsidR="006253E2">
        <w:t>M</w:t>
      </w:r>
      <w:r w:rsidR="006253E2" w:rsidRPr="006253E2">
        <w:t xml:space="preserve">iocene hominoid fossil-bearing strata at </w:t>
      </w:r>
      <w:r w:rsidR="006253E2">
        <w:t>B</w:t>
      </w:r>
      <w:r w:rsidR="006253E2" w:rsidRPr="006253E2">
        <w:t xml:space="preserve">uluk, </w:t>
      </w:r>
      <w:r w:rsidR="006253E2">
        <w:t>T</w:t>
      </w:r>
      <w:r w:rsidR="006253E2" w:rsidRPr="006253E2">
        <w:t xml:space="preserve">urkana </w:t>
      </w:r>
      <w:r w:rsidR="006253E2">
        <w:t>B</w:t>
      </w:r>
      <w:r w:rsidR="006253E2" w:rsidRPr="006253E2">
        <w:t xml:space="preserve">asin, </w:t>
      </w:r>
      <w:r w:rsidR="006253E2">
        <w:t>K</w:t>
      </w:r>
      <w:r w:rsidR="006253E2" w:rsidRPr="006253E2">
        <w:t>enya</w:t>
      </w:r>
      <w:r w:rsidR="006253E2">
        <w:t xml:space="preserve">. </w:t>
      </w:r>
      <w:r w:rsidR="006253E2" w:rsidRPr="006253E2">
        <w:t>Geological Society of America</w:t>
      </w:r>
      <w:r w:rsidR="006253E2">
        <w:t>,</w:t>
      </w:r>
      <w:r w:rsidR="006253E2" w:rsidRPr="006253E2">
        <w:t xml:space="preserve"> </w:t>
      </w:r>
      <w:r w:rsidR="006253E2" w:rsidRPr="006253E2">
        <w:rPr>
          <w:i/>
          <w:iCs/>
        </w:rPr>
        <w:t>Abstracts with Programs</w:t>
      </w:r>
      <w:r w:rsidR="006253E2">
        <w:rPr>
          <w:i/>
          <w:iCs/>
        </w:rPr>
        <w:t xml:space="preserve">. </w:t>
      </w:r>
      <w:r w:rsidR="006253E2" w:rsidRPr="006253E2">
        <w:t>Vol. 56, No. 5</w:t>
      </w:r>
      <w:r w:rsidR="007A601D">
        <w:t>.</w:t>
      </w:r>
    </w:p>
    <w:p w14:paraId="27E9AF9D" w14:textId="6D368DE6" w:rsidR="00001B07" w:rsidRDefault="00001B07" w:rsidP="002A3B51">
      <w:pPr>
        <w:pStyle w:val="NormalWeb"/>
        <w:spacing w:before="0" w:beforeAutospacing="0" w:after="0" w:afterAutospacing="0"/>
        <w:ind w:left="720" w:hanging="720"/>
      </w:pPr>
      <w:r>
        <w:t>2024</w:t>
      </w:r>
      <w:r>
        <w:tab/>
      </w:r>
      <w:r w:rsidRPr="00001B07">
        <w:t>Saslaw</w:t>
      </w:r>
      <w:r>
        <w:t xml:space="preserve"> </w:t>
      </w:r>
      <w:r w:rsidRPr="00001B07">
        <w:t>M, Munoz A, Stinchcomb G, Minya A, Shedroff S, Esber R, Batlay A, Liutkus-Pierce C, Miller E, Beck C, Feibel C, Henkes G.. Paleoenvironmental Interpretations of Stable Isotopes From Miocene Pedogenic Carbonates with Diagenetic Calcite Components. 9th International Clumped Isotope Workshop, Stony Brook University</w:t>
      </w:r>
      <w:r w:rsidR="006253E2">
        <w:t>, August 2024.</w:t>
      </w:r>
    </w:p>
    <w:p w14:paraId="2A2C4D80" w14:textId="3D2DF11A" w:rsidR="00E31B7E" w:rsidRDefault="00E31B7E" w:rsidP="002A3B51">
      <w:pPr>
        <w:pStyle w:val="NormalWeb"/>
        <w:spacing w:before="0" w:beforeAutospacing="0" w:after="0" w:afterAutospacing="0"/>
        <w:ind w:left="720" w:hanging="720"/>
      </w:pPr>
      <w:r>
        <w:t>2024</w:t>
      </w:r>
      <w:r>
        <w:tab/>
      </w:r>
      <w:r>
        <w:t>Tweedy</w:t>
      </w:r>
      <w:r>
        <w:t xml:space="preserve"> R</w:t>
      </w:r>
      <w:r>
        <w:t>, de los Rios</w:t>
      </w:r>
      <w:r>
        <w:t xml:space="preserve"> N</w:t>
      </w:r>
      <w:r>
        <w:t>, Saslaw</w:t>
      </w:r>
      <w:r>
        <w:t xml:space="preserve"> M</w:t>
      </w:r>
      <w:r>
        <w:t>, Henkes</w:t>
      </w:r>
      <w:r>
        <w:t xml:space="preserve"> G</w:t>
      </w:r>
      <w:r>
        <w:t>, Stinchcomb</w:t>
      </w:r>
      <w:r>
        <w:t xml:space="preserve"> GE</w:t>
      </w:r>
      <w:r>
        <w:t>, Minya</w:t>
      </w:r>
      <w:r>
        <w:t xml:space="preserve"> A</w:t>
      </w:r>
      <w:r>
        <w:t>, Shedroff</w:t>
      </w:r>
      <w:r>
        <w:t xml:space="preserve"> S</w:t>
      </w:r>
      <w:r>
        <w:t>, Green</w:t>
      </w:r>
      <w:r>
        <w:t xml:space="preserve"> DR</w:t>
      </w:r>
      <w:r>
        <w:t>, House</w:t>
      </w:r>
      <w:r>
        <w:t xml:space="preserve"> A</w:t>
      </w:r>
      <w:r>
        <w:t>, Bpana</w:t>
      </w:r>
      <w:r>
        <w:t xml:space="preserve"> S</w:t>
      </w:r>
      <w:r>
        <w:t>, Beck</w:t>
      </w:r>
      <w:r>
        <w:t xml:space="preserve"> C</w:t>
      </w:r>
      <w:r>
        <w:t>, Feibel</w:t>
      </w:r>
      <w:r>
        <w:t xml:space="preserve"> C</w:t>
      </w:r>
      <w:r>
        <w:t>, Lukens</w:t>
      </w:r>
      <w:r>
        <w:t xml:space="preserve"> WE</w:t>
      </w:r>
      <w:r>
        <w:t>, Liutkus-Pierce</w:t>
      </w:r>
      <w:r>
        <w:t xml:space="preserve"> C</w:t>
      </w:r>
      <w:r>
        <w:t>, Miller</w:t>
      </w:r>
      <w:r>
        <w:t xml:space="preserve"> E</w:t>
      </w:r>
      <w:r>
        <w:t>, Uno</w:t>
      </w:r>
      <w:r>
        <w:t xml:space="preserve"> KT</w:t>
      </w:r>
      <w:r>
        <w:t>.</w:t>
      </w:r>
      <w:r>
        <w:rPr>
          <w:rFonts w:ascii="Arial" w:hAnsi="Arial" w:cs="Arial"/>
          <w:color w:val="000000"/>
        </w:rPr>
        <w:t xml:space="preserve"> </w:t>
      </w:r>
      <w:r>
        <w:t>Reconstructing Miocene ecologies in the Turkana Basin: insights from plant wax n-alkanes</w:t>
      </w:r>
      <w:r>
        <w:t xml:space="preserve">. </w:t>
      </w:r>
      <w:r w:rsidR="00574043">
        <w:t xml:space="preserve">. </w:t>
      </w:r>
      <w:r w:rsidR="00574043" w:rsidRPr="007B3FE8">
        <w:t>Geological Society of America</w:t>
      </w:r>
      <w:r w:rsidR="00574043">
        <w:t>,</w:t>
      </w:r>
      <w:r w:rsidR="00574043" w:rsidRPr="007B3FE8">
        <w:rPr>
          <w:i/>
          <w:iCs/>
        </w:rPr>
        <w:t xml:space="preserve"> Abstracts with Programs</w:t>
      </w:r>
      <w:r w:rsidR="00574043" w:rsidRPr="007B3FE8">
        <w:t>.</w:t>
      </w:r>
      <w:r w:rsidR="00574043">
        <w:t xml:space="preserve"> </w:t>
      </w:r>
      <w:r w:rsidR="00574043" w:rsidRPr="007B3FE8">
        <w:t>Vol. 56, No. 5</w:t>
      </w:r>
      <w:r w:rsidR="00574043">
        <w:t>.</w:t>
      </w:r>
      <w:r>
        <w:t xml:space="preserve"> </w:t>
      </w:r>
    </w:p>
    <w:p w14:paraId="632D882F" w14:textId="78FA72E3" w:rsidR="001B26E7" w:rsidRDefault="001B26E7" w:rsidP="002A3B51">
      <w:pPr>
        <w:pStyle w:val="NormalWeb"/>
        <w:spacing w:before="0" w:beforeAutospacing="0" w:after="0" w:afterAutospacing="0"/>
        <w:ind w:left="720" w:hanging="720"/>
      </w:pPr>
      <w:r>
        <w:t>2024</w:t>
      </w:r>
      <w:r>
        <w:tab/>
      </w:r>
      <w:r w:rsidRPr="001B26E7">
        <w:t>Saslaw M, Stinchcomb G</w:t>
      </w:r>
      <w:r>
        <w:t>,</w:t>
      </w:r>
      <w:r w:rsidRPr="001B26E7">
        <w:t xml:space="preserve"> Shedroff S, Minya A, Liutkus-Pierce C, Miller E, Beck C, Feibel C, Henkes G. Soil carbonates reveal paleoenvironments characterized by hot temperatures and C3 vegetation in the late Early Miocene, Turkana Basin, Kenya. Presented at the Miocene Climate Workshop: Exploring New Directions in Miocene Earth System Connections, </w:t>
      </w:r>
      <w:r w:rsidR="00F72EAA">
        <w:t>Tucson, AZ</w:t>
      </w:r>
      <w:r w:rsidR="00001B07">
        <w:t xml:space="preserve">, </w:t>
      </w:r>
      <w:r w:rsidR="00917A4E">
        <w:t>April 2024.</w:t>
      </w:r>
    </w:p>
    <w:p w14:paraId="622BD129" w14:textId="1443AD67" w:rsidR="00972FD3" w:rsidRDefault="00972FD3" w:rsidP="002A3B51">
      <w:pPr>
        <w:pStyle w:val="NormalWeb"/>
        <w:spacing w:before="0" w:beforeAutospacing="0" w:after="0" w:afterAutospacing="0"/>
        <w:ind w:left="720" w:hanging="720"/>
      </w:pPr>
      <w:r w:rsidRPr="00972FD3">
        <w:t>2024</w:t>
      </w:r>
      <w:r>
        <w:t xml:space="preserve">   </w:t>
      </w:r>
      <w:r w:rsidRPr="00972FD3">
        <w:t xml:space="preserve"> Tweedy</w:t>
      </w:r>
      <w:r>
        <w:t xml:space="preserve"> R</w:t>
      </w:r>
      <w:r w:rsidRPr="00972FD3">
        <w:t>, de los Rios</w:t>
      </w:r>
      <w:r>
        <w:t xml:space="preserve"> N</w:t>
      </w:r>
      <w:r w:rsidRPr="00972FD3">
        <w:t>, Saslaw</w:t>
      </w:r>
      <w:r>
        <w:t xml:space="preserve"> M</w:t>
      </w:r>
      <w:r w:rsidRPr="00972FD3">
        <w:t>, Henkes</w:t>
      </w:r>
      <w:r>
        <w:t xml:space="preserve"> G</w:t>
      </w:r>
      <w:r w:rsidRPr="00972FD3">
        <w:t>, Stinchcomb</w:t>
      </w:r>
      <w:r>
        <w:t xml:space="preserve"> GE</w:t>
      </w:r>
      <w:r w:rsidRPr="00972FD3">
        <w:t>, Minya</w:t>
      </w:r>
      <w:r>
        <w:t xml:space="preserve"> A</w:t>
      </w:r>
      <w:r w:rsidRPr="00972FD3">
        <w:t>, Shedroff</w:t>
      </w:r>
      <w:r>
        <w:t xml:space="preserve"> S</w:t>
      </w:r>
      <w:r w:rsidRPr="00972FD3">
        <w:t>, Beck</w:t>
      </w:r>
      <w:r>
        <w:t xml:space="preserve"> C</w:t>
      </w:r>
      <w:r w:rsidRPr="00972FD3">
        <w:t>, Feibel</w:t>
      </w:r>
      <w:r>
        <w:t xml:space="preserve"> C</w:t>
      </w:r>
      <w:r w:rsidRPr="00972FD3">
        <w:t>, Lukens</w:t>
      </w:r>
      <w:r>
        <w:t xml:space="preserve"> WE</w:t>
      </w:r>
      <w:r w:rsidRPr="00972FD3">
        <w:t>, Liutkus-Pierce</w:t>
      </w:r>
      <w:r>
        <w:t xml:space="preserve"> C</w:t>
      </w:r>
      <w:r w:rsidRPr="00972FD3">
        <w:t>, Miller</w:t>
      </w:r>
      <w:r>
        <w:t xml:space="preserve"> E</w:t>
      </w:r>
      <w:r w:rsidRPr="00972FD3">
        <w:t>, Uno</w:t>
      </w:r>
      <w:r>
        <w:t xml:space="preserve"> KT</w:t>
      </w:r>
      <w:r w:rsidRPr="00972FD3">
        <w:t>.</w:t>
      </w:r>
      <w:r w:rsidRPr="00972FD3">
        <w:t xml:space="preserve"> </w:t>
      </w:r>
      <w:r w:rsidRPr="00972FD3">
        <w:t xml:space="preserve">Preliminary Biomarker Records from Kenya Miocene Fossil Localities. Exploring </w:t>
      </w:r>
      <w:r w:rsidRPr="00972FD3">
        <w:lastRenderedPageBreak/>
        <w:t>New Directions in Miocene Earth System Connections Workshop, Tucson, AZ. April 2024</w:t>
      </w:r>
    </w:p>
    <w:p w14:paraId="05D72FEE" w14:textId="39CC0014" w:rsidR="001F5102" w:rsidRDefault="001F5102" w:rsidP="002A3B51">
      <w:pPr>
        <w:pStyle w:val="NormalWeb"/>
        <w:spacing w:before="0" w:beforeAutospacing="0" w:after="0" w:afterAutospacing="0"/>
        <w:ind w:left="720" w:hanging="720"/>
      </w:pPr>
      <w:r>
        <w:t>2024</w:t>
      </w:r>
      <w:r>
        <w:tab/>
      </w:r>
      <w:r w:rsidR="0039596D" w:rsidRPr="0039596D">
        <w:t>Green</w:t>
      </w:r>
      <w:r w:rsidR="0039596D">
        <w:t xml:space="preserve"> </w:t>
      </w:r>
      <w:r w:rsidR="0039596D" w:rsidRPr="0039596D">
        <w:t>D, Uno K, Miller E, Feibel C, Aoron E, Beck C, Grossman A, Kirera F, Kirinya M, Leakey L, Liutkus-Pierce C, Manthi F, Ndiema E, Nyete C, Rowan J, Russo G, Sanders W, Smiley T, Princehouse P, Vitek N</w:t>
      </w:r>
      <w:r w:rsidR="0039596D">
        <w:t xml:space="preserve">, </w:t>
      </w:r>
      <w:r w:rsidR="0039596D" w:rsidRPr="0039596D">
        <w:t>Cleland</w:t>
      </w:r>
      <w:r w:rsidR="0039596D">
        <w:t xml:space="preserve"> T. </w:t>
      </w:r>
      <w:r w:rsidR="0039596D" w:rsidRPr="0039596D">
        <w:t xml:space="preserve">29 million years of diverse mammalian enamel proteomes from Turkana in the East African Rift System, EGU General Assembly 2024, Vienna, Austria, 14–19 Apr 2024, EGU24-21192, </w:t>
      </w:r>
      <w:hyperlink r:id="rId6" w:tgtFrame="_blank" w:history="1">
        <w:r w:rsidR="0039596D" w:rsidRPr="0039596D">
          <w:rPr>
            <w:rStyle w:val="Hyperlink"/>
          </w:rPr>
          <w:t>https://doi.org/10.5194/egusphere-egu24-21192</w:t>
        </w:r>
      </w:hyperlink>
    </w:p>
    <w:p w14:paraId="15CF659D" w14:textId="6A128180" w:rsidR="00F51278" w:rsidRDefault="00F51278" w:rsidP="002A3B51">
      <w:pPr>
        <w:pStyle w:val="NormalWeb"/>
        <w:spacing w:before="0" w:beforeAutospacing="0" w:after="0" w:afterAutospacing="0"/>
        <w:ind w:left="720" w:hanging="720"/>
        <w:rPr>
          <w:b/>
          <w:bCs/>
        </w:rPr>
      </w:pPr>
      <w:r w:rsidRPr="00F51278">
        <w:t>2023</w:t>
      </w:r>
      <w:r w:rsidRPr="00F51278">
        <w:tab/>
      </w:r>
      <w:r w:rsidR="00AA6265" w:rsidRPr="00AA6265">
        <w:t>Un</w:t>
      </w:r>
      <w:r w:rsidR="00AA6265">
        <w:t>o KT</w:t>
      </w:r>
      <w:r w:rsidR="00AA6265" w:rsidRPr="00AA6265">
        <w:t>, Green DR. Bapana S, House</w:t>
      </w:r>
      <w:r w:rsidR="00AA6265">
        <w:t>,</w:t>
      </w:r>
      <w:r w:rsidR="00AA6265" w:rsidRPr="00AA6265">
        <w:t>, Beck, C, Liutkus-Pierce CM, Miller</w:t>
      </w:r>
      <w:r w:rsidR="00AA6265">
        <w:t xml:space="preserve"> </w:t>
      </w:r>
      <w:r w:rsidR="00AA6265" w:rsidRPr="00AA6265">
        <w:t>E, Princehouse P, Rowan J, Sankau L, Vitek N. 2023. Neogene Ecosystems and Mammal Diets in East Africa, Geological Society of America Annual Meeting Geological Society of America</w:t>
      </w:r>
      <w:r w:rsidR="00AA6265">
        <w:t>.</w:t>
      </w:r>
      <w:r w:rsidR="00AA6265" w:rsidRPr="00AA6265">
        <w:t xml:space="preserve"> Abstracts with Programs, Pittsburgh, PA.</w:t>
      </w:r>
    </w:p>
    <w:p w14:paraId="0A99F169" w14:textId="75D17C01" w:rsidR="00CB0EA3" w:rsidRDefault="00CB0EA3" w:rsidP="009322DD">
      <w:pPr>
        <w:pStyle w:val="Heading4"/>
        <w:spacing w:before="0" w:after="0"/>
        <w:ind w:left="720" w:hanging="720"/>
        <w:rPr>
          <w:rFonts w:ascii="Times New Roman" w:hAnsi="Times New Roman"/>
          <w:b w:val="0"/>
          <w:bCs w:val="0"/>
          <w:sz w:val="24"/>
          <w:szCs w:val="24"/>
        </w:rPr>
      </w:pPr>
      <w:bookmarkStart w:id="0" w:name="_Hlk152642300"/>
      <w:r w:rsidRPr="00CB0EA3">
        <w:rPr>
          <w:rFonts w:ascii="Times New Roman" w:hAnsi="Times New Roman"/>
          <w:b w:val="0"/>
          <w:bCs w:val="0"/>
          <w:sz w:val="24"/>
          <w:szCs w:val="24"/>
        </w:rPr>
        <w:t>2023</w:t>
      </w:r>
      <w:r w:rsidRPr="00CB0EA3">
        <w:rPr>
          <w:rFonts w:ascii="Times New Roman" w:hAnsi="Times New Roman"/>
          <w:b w:val="0"/>
          <w:bCs w:val="0"/>
          <w:sz w:val="24"/>
          <w:szCs w:val="24"/>
        </w:rPr>
        <w:tab/>
      </w:r>
      <w:r w:rsidR="00AA6265" w:rsidRPr="00AA6265">
        <w:rPr>
          <w:rFonts w:ascii="Times New Roman" w:hAnsi="Times New Roman"/>
          <w:b w:val="0"/>
          <w:bCs w:val="0"/>
          <w:sz w:val="24"/>
          <w:szCs w:val="24"/>
        </w:rPr>
        <w:t>Uno KT, Bapana S, House A, Grossman A, Beck C, Liutkus-Pierce CM, Mille</w:t>
      </w:r>
      <w:r w:rsidR="00AA6265">
        <w:rPr>
          <w:rFonts w:ascii="Times New Roman" w:hAnsi="Times New Roman"/>
          <w:b w:val="0"/>
          <w:bCs w:val="0"/>
          <w:sz w:val="24"/>
          <w:szCs w:val="24"/>
        </w:rPr>
        <w:t>r</w:t>
      </w:r>
      <w:r w:rsidR="00AA6265" w:rsidRPr="00AA6265">
        <w:rPr>
          <w:rFonts w:ascii="Times New Roman" w:hAnsi="Times New Roman"/>
          <w:b w:val="0"/>
          <w:bCs w:val="0"/>
          <w:sz w:val="24"/>
          <w:szCs w:val="24"/>
        </w:rPr>
        <w:t xml:space="preserve"> E, Princehouse P, Rowan J, Sankau L, Vitek N</w:t>
      </w:r>
      <w:r w:rsidR="00AA6265">
        <w:rPr>
          <w:rFonts w:ascii="Times New Roman" w:hAnsi="Times New Roman"/>
          <w:b w:val="0"/>
          <w:bCs w:val="0"/>
          <w:sz w:val="24"/>
          <w:szCs w:val="24"/>
        </w:rPr>
        <w:t xml:space="preserve">, </w:t>
      </w:r>
      <w:r w:rsidR="00AA6265" w:rsidRPr="00AA6265">
        <w:rPr>
          <w:rFonts w:ascii="Times New Roman" w:hAnsi="Times New Roman"/>
          <w:b w:val="0"/>
          <w:bCs w:val="0"/>
          <w:sz w:val="24"/>
          <w:szCs w:val="24"/>
        </w:rPr>
        <w:t>Turkana Miocene Project Members, Green DR. Neogene climate and tectonic influences on ecology &amp; evolution in East Africa, American Geophysical Union Annual Meeting. San Francisco, CA.</w:t>
      </w:r>
      <w:r w:rsidR="00AA6265">
        <w:rPr>
          <w:rFonts w:ascii="Times New Roman" w:hAnsi="Times New Roman"/>
          <w:b w:val="0"/>
          <w:bCs w:val="0"/>
          <w:sz w:val="24"/>
          <w:szCs w:val="24"/>
        </w:rPr>
        <w:t xml:space="preserve"> </w:t>
      </w:r>
      <w:r w:rsidRPr="00CB0EA3">
        <w:rPr>
          <w:rFonts w:ascii="Times New Roman" w:hAnsi="Times New Roman"/>
          <w:b w:val="0"/>
          <w:bCs w:val="0"/>
          <w:i/>
          <w:iCs/>
          <w:sz w:val="24"/>
          <w:szCs w:val="24"/>
        </w:rPr>
        <w:t>Abstracts with Programs</w:t>
      </w:r>
      <w:r w:rsidRPr="00CB0EA3">
        <w:rPr>
          <w:rFonts w:ascii="Times New Roman" w:hAnsi="Times New Roman"/>
          <w:b w:val="0"/>
          <w:bCs w:val="0"/>
          <w:sz w:val="24"/>
          <w:szCs w:val="24"/>
        </w:rPr>
        <w:t>, v. 54, no. 5. </w:t>
      </w:r>
    </w:p>
    <w:bookmarkEnd w:id="0"/>
    <w:p w14:paraId="017FE89C" w14:textId="0A877B82" w:rsidR="00CB0EA3" w:rsidRDefault="009322DD" w:rsidP="009322DD">
      <w:pPr>
        <w:pStyle w:val="Heading4"/>
        <w:spacing w:before="0" w:after="0"/>
        <w:ind w:left="720" w:hanging="720"/>
        <w:rPr>
          <w:rFonts w:ascii="Times New Roman" w:hAnsi="Times New Roman"/>
          <w:b w:val="0"/>
          <w:bCs w:val="0"/>
          <w:sz w:val="24"/>
          <w:szCs w:val="24"/>
        </w:rPr>
      </w:pPr>
      <w:r>
        <w:rPr>
          <w:rFonts w:ascii="Times New Roman" w:hAnsi="Times New Roman"/>
          <w:b w:val="0"/>
          <w:bCs w:val="0"/>
          <w:sz w:val="24"/>
          <w:szCs w:val="24"/>
        </w:rPr>
        <w:t>2023</w:t>
      </w:r>
      <w:r>
        <w:rPr>
          <w:rFonts w:ascii="Times New Roman" w:hAnsi="Times New Roman"/>
          <w:b w:val="0"/>
          <w:bCs w:val="0"/>
          <w:sz w:val="24"/>
          <w:szCs w:val="24"/>
        </w:rPr>
        <w:tab/>
      </w:r>
      <w:r w:rsidR="00CB0EA3" w:rsidRPr="00CB0EA3">
        <w:rPr>
          <w:rFonts w:ascii="Times New Roman" w:hAnsi="Times New Roman"/>
          <w:b w:val="0"/>
          <w:bCs w:val="0"/>
          <w:sz w:val="24"/>
          <w:szCs w:val="24"/>
        </w:rPr>
        <w:t>Hatton</w:t>
      </w:r>
      <w:r w:rsidR="00CB0EA3">
        <w:rPr>
          <w:rFonts w:ascii="Times New Roman" w:hAnsi="Times New Roman"/>
          <w:b w:val="0"/>
          <w:bCs w:val="0"/>
          <w:sz w:val="24"/>
          <w:szCs w:val="24"/>
        </w:rPr>
        <w:t xml:space="preserve"> K</w:t>
      </w:r>
      <w:r w:rsidR="00CB0EA3" w:rsidRPr="00CB0EA3">
        <w:rPr>
          <w:rFonts w:ascii="Times New Roman" w:hAnsi="Times New Roman"/>
          <w:b w:val="0"/>
          <w:bCs w:val="0"/>
          <w:sz w:val="24"/>
          <w:szCs w:val="24"/>
        </w:rPr>
        <w:t>, Rasbury</w:t>
      </w:r>
      <w:r w:rsidR="00CB0EA3">
        <w:rPr>
          <w:rFonts w:ascii="Times New Roman" w:hAnsi="Times New Roman"/>
          <w:b w:val="0"/>
          <w:bCs w:val="0"/>
          <w:sz w:val="24"/>
          <w:szCs w:val="24"/>
        </w:rPr>
        <w:t xml:space="preserve"> T</w:t>
      </w:r>
      <w:r w:rsidR="00CB0EA3" w:rsidRPr="00CB0EA3">
        <w:rPr>
          <w:rFonts w:ascii="Times New Roman" w:hAnsi="Times New Roman"/>
          <w:b w:val="0"/>
          <w:bCs w:val="0"/>
          <w:sz w:val="24"/>
          <w:szCs w:val="24"/>
        </w:rPr>
        <w:t>, Henkes</w:t>
      </w:r>
      <w:r w:rsidR="00CB0EA3">
        <w:rPr>
          <w:rFonts w:ascii="Times New Roman" w:hAnsi="Times New Roman"/>
          <w:b w:val="0"/>
          <w:bCs w:val="0"/>
          <w:sz w:val="24"/>
          <w:szCs w:val="24"/>
        </w:rPr>
        <w:t xml:space="preserve"> G</w:t>
      </w:r>
      <w:r w:rsidR="00CB0EA3" w:rsidRPr="00CB0EA3">
        <w:rPr>
          <w:rFonts w:ascii="Times New Roman" w:hAnsi="Times New Roman"/>
          <w:b w:val="0"/>
          <w:bCs w:val="0"/>
          <w:sz w:val="24"/>
          <w:szCs w:val="24"/>
        </w:rPr>
        <w:t>, Saslaw</w:t>
      </w:r>
      <w:r w:rsidR="00CB0EA3">
        <w:rPr>
          <w:rFonts w:ascii="Times New Roman" w:hAnsi="Times New Roman"/>
          <w:b w:val="0"/>
          <w:bCs w:val="0"/>
          <w:sz w:val="24"/>
          <w:szCs w:val="24"/>
        </w:rPr>
        <w:t xml:space="preserve"> M</w:t>
      </w:r>
      <w:r w:rsidR="00CB0EA3" w:rsidRPr="00CB0EA3">
        <w:rPr>
          <w:rFonts w:ascii="Times New Roman" w:hAnsi="Times New Roman"/>
          <w:b w:val="0"/>
          <w:bCs w:val="0"/>
          <w:sz w:val="24"/>
          <w:szCs w:val="24"/>
        </w:rPr>
        <w:t>, Wooton</w:t>
      </w:r>
      <w:r w:rsidR="00CB0EA3">
        <w:rPr>
          <w:rFonts w:ascii="Times New Roman" w:hAnsi="Times New Roman"/>
          <w:b w:val="0"/>
          <w:bCs w:val="0"/>
          <w:sz w:val="24"/>
          <w:szCs w:val="24"/>
        </w:rPr>
        <w:t xml:space="preserve"> K</w:t>
      </w:r>
      <w:r w:rsidR="00CB0EA3" w:rsidRPr="00CB0EA3">
        <w:rPr>
          <w:rFonts w:ascii="Times New Roman" w:hAnsi="Times New Roman"/>
          <w:b w:val="0"/>
          <w:bCs w:val="0"/>
          <w:sz w:val="24"/>
          <w:szCs w:val="24"/>
        </w:rPr>
        <w:t>, Hemming</w:t>
      </w:r>
      <w:r w:rsidR="00CB0EA3">
        <w:rPr>
          <w:rFonts w:ascii="Times New Roman" w:hAnsi="Times New Roman"/>
          <w:b w:val="0"/>
          <w:bCs w:val="0"/>
          <w:sz w:val="24"/>
          <w:szCs w:val="24"/>
        </w:rPr>
        <w:t xml:space="preserve"> S</w:t>
      </w:r>
      <w:r w:rsidR="00CB0EA3" w:rsidRPr="00CB0EA3">
        <w:rPr>
          <w:rFonts w:ascii="Times New Roman" w:hAnsi="Times New Roman"/>
          <w:b w:val="0"/>
          <w:bCs w:val="0"/>
          <w:sz w:val="24"/>
          <w:szCs w:val="24"/>
        </w:rPr>
        <w:t xml:space="preserve">, </w:t>
      </w:r>
      <w:r w:rsidR="00CB0EA3">
        <w:rPr>
          <w:rFonts w:ascii="Times New Roman" w:hAnsi="Times New Roman"/>
          <w:b w:val="0"/>
          <w:bCs w:val="0"/>
          <w:sz w:val="24"/>
          <w:szCs w:val="24"/>
        </w:rPr>
        <w:t>C</w:t>
      </w:r>
      <w:r w:rsidR="00CB0EA3" w:rsidRPr="00CB0EA3">
        <w:rPr>
          <w:rFonts w:ascii="Times New Roman" w:hAnsi="Times New Roman"/>
          <w:b w:val="0"/>
          <w:bCs w:val="0"/>
          <w:sz w:val="24"/>
          <w:szCs w:val="24"/>
        </w:rPr>
        <w:t>ox</w:t>
      </w:r>
      <w:r w:rsidR="00CB0EA3">
        <w:rPr>
          <w:rFonts w:ascii="Times New Roman" w:hAnsi="Times New Roman"/>
          <w:b w:val="0"/>
          <w:bCs w:val="0"/>
          <w:sz w:val="24"/>
          <w:szCs w:val="24"/>
        </w:rPr>
        <w:t xml:space="preserve"> S</w:t>
      </w:r>
      <w:r w:rsidR="00CB0EA3" w:rsidRPr="00CB0EA3">
        <w:rPr>
          <w:rFonts w:ascii="Times New Roman" w:hAnsi="Times New Roman"/>
          <w:b w:val="0"/>
          <w:bCs w:val="0"/>
          <w:sz w:val="24"/>
          <w:szCs w:val="24"/>
        </w:rPr>
        <w:t>, Sousa</w:t>
      </w:r>
      <w:r w:rsidR="00CB0EA3">
        <w:rPr>
          <w:rFonts w:ascii="Times New Roman" w:hAnsi="Times New Roman"/>
          <w:b w:val="0"/>
          <w:bCs w:val="0"/>
          <w:sz w:val="24"/>
          <w:szCs w:val="24"/>
        </w:rPr>
        <w:t xml:space="preserve"> F</w:t>
      </w:r>
      <w:r w:rsidR="00CB0EA3" w:rsidRPr="00CB0EA3">
        <w:rPr>
          <w:rFonts w:ascii="Times New Roman" w:hAnsi="Times New Roman"/>
          <w:b w:val="0"/>
          <w:bCs w:val="0"/>
          <w:sz w:val="24"/>
          <w:szCs w:val="24"/>
        </w:rPr>
        <w:t>, Rossie</w:t>
      </w:r>
      <w:r w:rsidR="00CB0EA3">
        <w:rPr>
          <w:rFonts w:ascii="Times New Roman" w:hAnsi="Times New Roman"/>
          <w:b w:val="0"/>
          <w:bCs w:val="0"/>
          <w:sz w:val="24"/>
          <w:szCs w:val="24"/>
        </w:rPr>
        <w:t xml:space="preserve"> J</w:t>
      </w:r>
      <w:r w:rsidR="00CB0EA3" w:rsidRPr="00CB0EA3">
        <w:rPr>
          <w:rFonts w:ascii="Times New Roman" w:hAnsi="Times New Roman"/>
          <w:b w:val="0"/>
          <w:bCs w:val="0"/>
          <w:sz w:val="24"/>
          <w:szCs w:val="24"/>
        </w:rPr>
        <w:t>, Cote</w:t>
      </w:r>
      <w:r w:rsidR="00CB0EA3">
        <w:rPr>
          <w:rFonts w:ascii="Times New Roman" w:hAnsi="Times New Roman"/>
          <w:b w:val="0"/>
          <w:bCs w:val="0"/>
          <w:sz w:val="24"/>
          <w:szCs w:val="24"/>
        </w:rPr>
        <w:t xml:space="preserve"> S</w:t>
      </w:r>
      <w:r w:rsidR="00CB0EA3" w:rsidRPr="00CB0EA3">
        <w:rPr>
          <w:rFonts w:ascii="Times New Roman" w:hAnsi="Times New Roman"/>
          <w:b w:val="0"/>
          <w:bCs w:val="0"/>
          <w:sz w:val="24"/>
          <w:szCs w:val="24"/>
        </w:rPr>
        <w:t>, Russo</w:t>
      </w:r>
      <w:r w:rsidR="00CB0EA3">
        <w:rPr>
          <w:rFonts w:ascii="Times New Roman" w:hAnsi="Times New Roman"/>
          <w:b w:val="0"/>
          <w:bCs w:val="0"/>
          <w:sz w:val="24"/>
          <w:szCs w:val="24"/>
        </w:rPr>
        <w:t xml:space="preserve"> G</w:t>
      </w:r>
      <w:r w:rsidR="00CB0EA3" w:rsidRPr="00CB0EA3">
        <w:rPr>
          <w:rFonts w:ascii="Times New Roman" w:hAnsi="Times New Roman"/>
          <w:b w:val="0"/>
          <w:bCs w:val="0"/>
          <w:sz w:val="24"/>
          <w:szCs w:val="24"/>
        </w:rPr>
        <w:t>, Miller</w:t>
      </w:r>
      <w:r w:rsidR="00CB0EA3">
        <w:rPr>
          <w:rFonts w:ascii="Times New Roman" w:hAnsi="Times New Roman"/>
          <w:b w:val="0"/>
          <w:bCs w:val="0"/>
          <w:sz w:val="24"/>
          <w:szCs w:val="24"/>
        </w:rPr>
        <w:t xml:space="preserve"> E</w:t>
      </w:r>
      <w:r w:rsidR="00CB0EA3" w:rsidRPr="00CB0EA3">
        <w:rPr>
          <w:rFonts w:ascii="Times New Roman" w:hAnsi="Times New Roman"/>
          <w:b w:val="0"/>
          <w:bCs w:val="0"/>
          <w:sz w:val="24"/>
          <w:szCs w:val="24"/>
        </w:rPr>
        <w:t>, Kappelman</w:t>
      </w:r>
      <w:r w:rsidR="00CB0EA3">
        <w:rPr>
          <w:rFonts w:ascii="Times New Roman" w:hAnsi="Times New Roman"/>
          <w:b w:val="0"/>
          <w:bCs w:val="0"/>
          <w:sz w:val="24"/>
          <w:szCs w:val="24"/>
        </w:rPr>
        <w:t xml:space="preserve"> J. </w:t>
      </w:r>
      <w:r w:rsidR="00CB0EA3" w:rsidRPr="00CB0EA3">
        <w:rPr>
          <w:rFonts w:ascii="Times New Roman" w:hAnsi="Times New Roman"/>
          <w:b w:val="0"/>
          <w:bCs w:val="0"/>
          <w:sz w:val="24"/>
          <w:szCs w:val="24"/>
        </w:rPr>
        <w:t>Hydrothermal carbonates from Turkana, Kenya, preserve evidence of an unusual Middle Miocene</w:t>
      </w:r>
      <w:r w:rsidR="00CB0EA3">
        <w:rPr>
          <w:rFonts w:ascii="Times New Roman" w:hAnsi="Times New Roman"/>
          <w:b w:val="0"/>
          <w:bCs w:val="0"/>
          <w:sz w:val="24"/>
          <w:szCs w:val="24"/>
        </w:rPr>
        <w:t xml:space="preserve"> </w:t>
      </w:r>
      <w:r w:rsidR="00CB0EA3" w:rsidRPr="00CB0EA3">
        <w:rPr>
          <w:rFonts w:ascii="Times New Roman" w:hAnsi="Times New Roman"/>
          <w:b w:val="0"/>
          <w:bCs w:val="0"/>
          <w:sz w:val="24"/>
          <w:szCs w:val="24"/>
        </w:rPr>
        <w:t>thermal fluid pulse</w:t>
      </w:r>
      <w:r w:rsidR="00CB0EA3">
        <w:rPr>
          <w:rFonts w:ascii="Times New Roman" w:hAnsi="Times New Roman"/>
          <w:b w:val="0"/>
          <w:bCs w:val="0"/>
          <w:sz w:val="24"/>
          <w:szCs w:val="24"/>
        </w:rPr>
        <w:t xml:space="preserve">. </w:t>
      </w:r>
      <w:r w:rsidR="00CB0EA3" w:rsidRPr="001D5306">
        <w:rPr>
          <w:rFonts w:ascii="Times New Roman" w:hAnsi="Times New Roman"/>
          <w:b w:val="0"/>
          <w:bCs w:val="0"/>
          <w:sz w:val="24"/>
          <w:szCs w:val="24"/>
        </w:rPr>
        <w:t xml:space="preserve">Geological Society of America </w:t>
      </w:r>
      <w:r w:rsidR="00CB0EA3" w:rsidRPr="001D5306">
        <w:rPr>
          <w:rFonts w:ascii="Times New Roman" w:hAnsi="Times New Roman"/>
          <w:b w:val="0"/>
          <w:bCs w:val="0"/>
          <w:i/>
          <w:iCs/>
          <w:sz w:val="24"/>
          <w:szCs w:val="24"/>
        </w:rPr>
        <w:t xml:space="preserve">Abstracts with </w:t>
      </w:r>
      <w:r w:rsidR="00CB0EA3">
        <w:rPr>
          <w:rFonts w:ascii="Times New Roman" w:hAnsi="Times New Roman"/>
          <w:b w:val="0"/>
          <w:bCs w:val="0"/>
          <w:i/>
          <w:iCs/>
          <w:sz w:val="24"/>
          <w:szCs w:val="24"/>
        </w:rPr>
        <w:t>Pr</w:t>
      </w:r>
      <w:r w:rsidR="00CB0EA3" w:rsidRPr="001D5306">
        <w:rPr>
          <w:rFonts w:ascii="Times New Roman" w:hAnsi="Times New Roman"/>
          <w:b w:val="0"/>
          <w:bCs w:val="0"/>
          <w:i/>
          <w:iCs/>
          <w:sz w:val="24"/>
          <w:szCs w:val="24"/>
        </w:rPr>
        <w:t>ograms</w:t>
      </w:r>
      <w:r w:rsidR="00CB0EA3" w:rsidRPr="001D5306">
        <w:rPr>
          <w:rFonts w:ascii="Times New Roman" w:hAnsi="Times New Roman"/>
          <w:b w:val="0"/>
          <w:bCs w:val="0"/>
          <w:sz w:val="24"/>
          <w:szCs w:val="24"/>
        </w:rPr>
        <w:t>, v. 54, no. 5. </w:t>
      </w:r>
    </w:p>
    <w:p w14:paraId="2FB0407A" w14:textId="3F199F5E" w:rsidR="009322DD" w:rsidRDefault="00CB0EA3" w:rsidP="009322DD">
      <w:pPr>
        <w:pStyle w:val="Heading4"/>
        <w:spacing w:before="0" w:after="0"/>
        <w:ind w:left="720" w:hanging="720"/>
        <w:rPr>
          <w:rFonts w:ascii="Times New Roman" w:hAnsi="Times New Roman"/>
          <w:b w:val="0"/>
          <w:bCs w:val="0"/>
          <w:sz w:val="24"/>
          <w:szCs w:val="24"/>
        </w:rPr>
      </w:pPr>
      <w:r>
        <w:rPr>
          <w:rFonts w:ascii="Times New Roman" w:hAnsi="Times New Roman"/>
          <w:b w:val="0"/>
          <w:bCs w:val="0"/>
          <w:sz w:val="24"/>
          <w:szCs w:val="24"/>
        </w:rPr>
        <w:t>2023</w:t>
      </w:r>
      <w:r>
        <w:rPr>
          <w:rFonts w:ascii="Times New Roman" w:hAnsi="Times New Roman"/>
          <w:b w:val="0"/>
          <w:bCs w:val="0"/>
          <w:sz w:val="24"/>
          <w:szCs w:val="24"/>
        </w:rPr>
        <w:tab/>
      </w:r>
      <w:r w:rsidR="001D5306" w:rsidRPr="001D5306">
        <w:rPr>
          <w:rFonts w:ascii="Times New Roman" w:hAnsi="Times New Roman"/>
          <w:b w:val="0"/>
          <w:bCs w:val="0"/>
          <w:sz w:val="24"/>
          <w:szCs w:val="24"/>
        </w:rPr>
        <w:t>Saslaw</w:t>
      </w:r>
      <w:r w:rsidR="001D5306">
        <w:rPr>
          <w:rFonts w:ascii="Times New Roman" w:hAnsi="Times New Roman"/>
          <w:b w:val="0"/>
          <w:bCs w:val="0"/>
          <w:sz w:val="24"/>
          <w:szCs w:val="24"/>
        </w:rPr>
        <w:t xml:space="preserve"> </w:t>
      </w:r>
      <w:r w:rsidR="001D5306" w:rsidRPr="001D5306">
        <w:rPr>
          <w:rFonts w:ascii="Times New Roman" w:hAnsi="Times New Roman"/>
          <w:b w:val="0"/>
          <w:bCs w:val="0"/>
          <w:sz w:val="24"/>
          <w:szCs w:val="24"/>
        </w:rPr>
        <w:t xml:space="preserve">M., Liutkus-Pierce C, Stinchcomb G, Shedroff S, Uno </w:t>
      </w:r>
      <w:r w:rsidR="001D5306">
        <w:rPr>
          <w:rFonts w:ascii="Times New Roman" w:hAnsi="Times New Roman"/>
          <w:b w:val="0"/>
          <w:bCs w:val="0"/>
          <w:sz w:val="24"/>
          <w:szCs w:val="24"/>
        </w:rPr>
        <w:t>KT</w:t>
      </w:r>
      <w:r w:rsidR="001D5306" w:rsidRPr="001D5306">
        <w:rPr>
          <w:rFonts w:ascii="Times New Roman" w:hAnsi="Times New Roman"/>
          <w:b w:val="0"/>
          <w:bCs w:val="0"/>
          <w:sz w:val="24"/>
          <w:szCs w:val="24"/>
        </w:rPr>
        <w:t xml:space="preserve">, Tweedy R., Beck C, Feibel C, Miller E, Henkes G. Soil carbonate clumped isotope temperatures and paleoenvironmental interpretations from the Miocene of the Turkana Basin, East Africa. Geological Society of America </w:t>
      </w:r>
      <w:r w:rsidR="001D5306" w:rsidRPr="001D5306">
        <w:rPr>
          <w:rFonts w:ascii="Times New Roman" w:hAnsi="Times New Roman"/>
          <w:b w:val="0"/>
          <w:bCs w:val="0"/>
          <w:i/>
          <w:iCs/>
          <w:sz w:val="24"/>
          <w:szCs w:val="24"/>
        </w:rPr>
        <w:t xml:space="preserve">Abstracts with </w:t>
      </w:r>
      <w:r w:rsidR="009322DD">
        <w:rPr>
          <w:rFonts w:ascii="Times New Roman" w:hAnsi="Times New Roman"/>
          <w:b w:val="0"/>
          <w:bCs w:val="0"/>
          <w:i/>
          <w:iCs/>
          <w:sz w:val="24"/>
          <w:szCs w:val="24"/>
        </w:rPr>
        <w:t>Pr</w:t>
      </w:r>
      <w:r w:rsidR="001D5306" w:rsidRPr="001D5306">
        <w:rPr>
          <w:rFonts w:ascii="Times New Roman" w:hAnsi="Times New Roman"/>
          <w:b w:val="0"/>
          <w:bCs w:val="0"/>
          <w:i/>
          <w:iCs/>
          <w:sz w:val="24"/>
          <w:szCs w:val="24"/>
        </w:rPr>
        <w:t>ograms</w:t>
      </w:r>
      <w:r w:rsidR="001D5306" w:rsidRPr="001D5306">
        <w:rPr>
          <w:rFonts w:ascii="Times New Roman" w:hAnsi="Times New Roman"/>
          <w:b w:val="0"/>
          <w:bCs w:val="0"/>
          <w:sz w:val="24"/>
          <w:szCs w:val="24"/>
        </w:rPr>
        <w:t>, v. 54, no. 5. </w:t>
      </w:r>
    </w:p>
    <w:p w14:paraId="4E518C6B" w14:textId="5F73BBB5" w:rsidR="00164D9A" w:rsidRPr="00164D9A" w:rsidRDefault="006437C6" w:rsidP="00164D9A">
      <w:pPr>
        <w:pStyle w:val="Heading4"/>
        <w:spacing w:before="0" w:after="0"/>
        <w:ind w:left="720" w:hanging="720"/>
        <w:rPr>
          <w:rFonts w:ascii="Times New Roman" w:hAnsi="Times New Roman"/>
          <w:b w:val="0"/>
          <w:bCs w:val="0"/>
          <w:sz w:val="24"/>
          <w:szCs w:val="24"/>
        </w:rPr>
      </w:pPr>
      <w:r>
        <w:rPr>
          <w:rFonts w:ascii="Times New Roman" w:hAnsi="Times New Roman"/>
          <w:b w:val="0"/>
          <w:bCs w:val="0"/>
          <w:sz w:val="24"/>
          <w:szCs w:val="24"/>
        </w:rPr>
        <w:t>2023</w:t>
      </w:r>
      <w:r w:rsidR="00617AA3" w:rsidRPr="00617AA3">
        <w:rPr>
          <w:rFonts w:ascii="Times New Roman" w:hAnsi="Times New Roman"/>
          <w:b w:val="0"/>
          <w:bCs w:val="0"/>
          <w:sz w:val="24"/>
          <w:szCs w:val="24"/>
        </w:rPr>
        <w:tab/>
        <w:t>Strömberg CAE, Peppe DJ, Cote SM, Deino AL, Fox DL, Kingston JD Kinyanjui RN, Lukens WE, MacLatchy LM, Novello A, Driese SG, Garrett ND, Hillis KR, Jacobs BF, Kityo RM, Lehmann T, Manthi FK, Mbua EN, Michel LA, Miller ER, Mugume AAT, Muteti SN, Nengo IO, Oginga KO, Phelps SR, Polissar P, Rossie JB, Stevens NJ, Uno KT, McNulty KP.</w:t>
      </w:r>
      <w:r w:rsidR="00617AA3">
        <w:rPr>
          <w:rFonts w:ascii="Times New Roman" w:hAnsi="Times New Roman"/>
          <w:sz w:val="24"/>
          <w:szCs w:val="24"/>
        </w:rPr>
        <w:t xml:space="preserve"> </w:t>
      </w:r>
      <w:r w:rsidR="00617AA3" w:rsidRPr="00617AA3">
        <w:rPr>
          <w:rFonts w:ascii="Times New Roman" w:hAnsi="Times New Roman"/>
          <w:b w:val="0"/>
          <w:bCs w:val="0"/>
          <w:sz w:val="24"/>
          <w:szCs w:val="24"/>
        </w:rPr>
        <w:t>Early Miocene evidence of abundant C4 grasses and habitat heterogeneity in eastern Africa</w:t>
      </w:r>
      <w:r w:rsidR="00617AA3">
        <w:rPr>
          <w:rFonts w:ascii="Times New Roman" w:hAnsi="Times New Roman"/>
          <w:b w:val="0"/>
          <w:bCs w:val="0"/>
          <w:sz w:val="24"/>
          <w:szCs w:val="24"/>
        </w:rPr>
        <w:t>. Botany 2023 – One World conference Boise, Idaho July 22-26 (submitted).</w:t>
      </w:r>
      <w:r w:rsidR="00164D9A" w:rsidRPr="00164D9A">
        <w:rPr>
          <w:rFonts w:ascii="Times New Roman" w:hAnsi="Times New Roman"/>
          <w:b w:val="0"/>
          <w:bCs w:val="0"/>
          <w:sz w:val="24"/>
          <w:szCs w:val="24"/>
        </w:rPr>
        <w:t xml:space="preserve"> Early Miocene evidence of abundant C</w:t>
      </w:r>
      <w:r w:rsidR="00164D9A" w:rsidRPr="00164D9A">
        <w:rPr>
          <w:rFonts w:ascii="Times New Roman" w:hAnsi="Times New Roman"/>
          <w:b w:val="0"/>
          <w:bCs w:val="0"/>
          <w:sz w:val="24"/>
          <w:szCs w:val="24"/>
          <w:vertAlign w:val="subscript"/>
        </w:rPr>
        <w:t>4</w:t>
      </w:r>
      <w:r w:rsidR="00164D9A" w:rsidRPr="00164D9A">
        <w:rPr>
          <w:rFonts w:ascii="Times New Roman" w:hAnsi="Times New Roman"/>
          <w:b w:val="0"/>
          <w:bCs w:val="0"/>
          <w:sz w:val="24"/>
          <w:szCs w:val="24"/>
        </w:rPr>
        <w:t xml:space="preserve"> grasses and habitat heterogeneity in eastern Africa. Conference paper given at </w:t>
      </w:r>
      <w:r w:rsidR="00164D9A" w:rsidRPr="00164D9A">
        <w:rPr>
          <w:rFonts w:ascii="Times New Roman" w:hAnsi="Times New Roman"/>
          <w:b w:val="0"/>
          <w:bCs w:val="0"/>
          <w:i/>
          <w:iCs/>
          <w:sz w:val="24"/>
          <w:szCs w:val="24"/>
        </w:rPr>
        <w:t>Botany</w:t>
      </w:r>
      <w:r w:rsidR="00164D9A" w:rsidRPr="00164D9A">
        <w:rPr>
          <w:rFonts w:ascii="Times New Roman" w:hAnsi="Times New Roman"/>
          <w:b w:val="0"/>
          <w:bCs w:val="0"/>
          <w:sz w:val="24"/>
          <w:szCs w:val="24"/>
        </w:rPr>
        <w:t xml:space="preserve"> (July 22-26), Boise, ID.</w:t>
      </w:r>
    </w:p>
    <w:p w14:paraId="5091EAAD" w14:textId="0F1BC72E" w:rsidR="00764B9C" w:rsidRDefault="00764B9C" w:rsidP="00764B9C">
      <w:pPr>
        <w:pStyle w:val="NormalWeb"/>
        <w:spacing w:before="0" w:beforeAutospacing="0" w:after="0" w:afterAutospacing="0"/>
      </w:pPr>
      <w:r>
        <w:t>2022</w:t>
      </w:r>
      <w:r>
        <w:tab/>
        <w:t>Bapana S, Uno KT, House A, Arney I, Beck CC, Grossman A, Kirera F, Liutkus-</w:t>
      </w:r>
    </w:p>
    <w:p w14:paraId="08E4CFE2" w14:textId="172C24DE" w:rsidR="00764B9C" w:rsidRDefault="00764B9C" w:rsidP="00764B9C">
      <w:pPr>
        <w:pStyle w:val="NormalWeb"/>
        <w:spacing w:before="0" w:beforeAutospacing="0" w:after="0" w:afterAutospacing="0"/>
        <w:ind w:left="720"/>
      </w:pPr>
      <w:r>
        <w:t>Pierce C, Miller E, Nengo I, Green DR. Heterogeneous Hydroclimate and Vegetation in the Middle Miocene East African Rift Valley</w:t>
      </w:r>
      <w:r w:rsidR="00FC77C5" w:rsidRPr="00FC77C5">
        <w:t xml:space="preserve">, PP42D-1138 presented at 2022 Fall Meeting, </w:t>
      </w:r>
      <w:r w:rsidR="00FC77C5" w:rsidRPr="00D362D3">
        <w:rPr>
          <w:bCs/>
          <w:i/>
          <w:color w:val="262626"/>
        </w:rPr>
        <w:t>Am Geophys Un</w:t>
      </w:r>
      <w:r w:rsidR="00FC77C5" w:rsidRPr="00FC77C5">
        <w:t>, 12-16 Dec</w:t>
      </w:r>
    </w:p>
    <w:p w14:paraId="7987CDC8" w14:textId="189CB876" w:rsidR="00DB1C12" w:rsidRPr="00DB1C12" w:rsidRDefault="00DB1C12" w:rsidP="00DB1C12">
      <w:pPr>
        <w:pStyle w:val="NormalWeb"/>
        <w:spacing w:before="0" w:beforeAutospacing="0" w:after="0" w:afterAutospacing="0"/>
        <w:ind w:left="720" w:hanging="720"/>
      </w:pPr>
      <w:r w:rsidRPr="00DB1C12">
        <w:t>2022</w:t>
      </w:r>
      <w:r w:rsidRPr="00DB1C12">
        <w:tab/>
      </w:r>
      <w:r>
        <w:t>Saslaw M, Liutkus-Pierce C, Stinchcomb G, S</w:t>
      </w:r>
      <w:r w:rsidR="003C6662">
        <w:t>h</w:t>
      </w:r>
      <w:r>
        <w:t>edroff S, Uno K, Tweedy R, Beck C, Feibel CS, Miller E, Henkes GA.</w:t>
      </w:r>
      <w:r w:rsidR="00464295">
        <w:t xml:space="preserve"> </w:t>
      </w:r>
      <w:r w:rsidRPr="00DB1C12">
        <w:rPr>
          <w:color w:val="000000"/>
        </w:rPr>
        <w:t>Soil carbonate clumped isotope temperatures and paleoenvironmental interpretations from the Miocene of the Turkana Basin, East Africa</w:t>
      </w:r>
      <w:r w:rsidR="00464295" w:rsidRPr="003F501B">
        <w:rPr>
          <w:i/>
          <w:iCs/>
          <w:color w:val="000000"/>
        </w:rPr>
        <w:t>. Geol Soc of Amer Abstracts with Programs</w:t>
      </w:r>
      <w:r w:rsidR="00464295">
        <w:rPr>
          <w:color w:val="000000"/>
        </w:rPr>
        <w:t xml:space="preserve"> v. 54, No. 5, </w:t>
      </w:r>
      <w:r w:rsidR="00464295" w:rsidRPr="00464295">
        <w:rPr>
          <w:color w:val="000000"/>
        </w:rPr>
        <w:t>https://doi.org/10.1130/abs/2018RM-314044</w:t>
      </w:r>
      <w:r>
        <w:rPr>
          <w:color w:val="000000"/>
        </w:rPr>
        <w:t xml:space="preserve"> </w:t>
      </w:r>
    </w:p>
    <w:p w14:paraId="0C467D8D" w14:textId="046032C1" w:rsidR="009A3545" w:rsidRPr="009A3545" w:rsidRDefault="009A3545" w:rsidP="009A3545">
      <w:pPr>
        <w:rPr>
          <w:i/>
          <w:iCs/>
        </w:rPr>
      </w:pPr>
      <w:r>
        <w:t>2022</w:t>
      </w:r>
      <w:r>
        <w:tab/>
        <w:t xml:space="preserve">Fleagle JG, Benefit B, Miller ER. Apes, monkeys, and others. </w:t>
      </w:r>
      <w:r w:rsidRPr="009A3545">
        <w:rPr>
          <w:i/>
          <w:iCs/>
        </w:rPr>
        <w:t xml:space="preserve">Am J Biol </w:t>
      </w:r>
    </w:p>
    <w:p w14:paraId="6822B196" w14:textId="386B234D" w:rsidR="009A3545" w:rsidRDefault="009A3545" w:rsidP="009A3545">
      <w:pPr>
        <w:ind w:firstLine="720"/>
      </w:pPr>
      <w:r w:rsidRPr="009A3545">
        <w:rPr>
          <w:i/>
          <w:iCs/>
        </w:rPr>
        <w:lastRenderedPageBreak/>
        <w:t>Anthropol</w:t>
      </w:r>
      <w:r>
        <w:t xml:space="preserve"> </w:t>
      </w:r>
      <w:r w:rsidRPr="009A3545">
        <w:rPr>
          <w:i/>
          <w:iCs/>
        </w:rPr>
        <w:t>Programs and Abstracts</w:t>
      </w:r>
      <w:r>
        <w:t xml:space="preserve"> 177, S73. </w:t>
      </w:r>
      <w:r w:rsidRPr="009A3545">
        <w:t>https://doi.org/10.1002/ajpa.24514</w:t>
      </w:r>
      <w:r>
        <w:t>.</w:t>
      </w:r>
    </w:p>
    <w:p w14:paraId="05B187A2" w14:textId="5F261364" w:rsidR="0039176E" w:rsidRPr="008F152A" w:rsidRDefault="0039176E" w:rsidP="008F152A">
      <w:pPr>
        <w:pStyle w:val="NoSpacing"/>
        <w:rPr>
          <w:rFonts w:ascii="Times New Roman" w:hAnsi="Times New Roman"/>
          <w:bCs/>
          <w:sz w:val="24"/>
          <w:szCs w:val="24"/>
        </w:rPr>
      </w:pPr>
      <w:r w:rsidRPr="008F152A">
        <w:rPr>
          <w:rFonts w:ascii="Times New Roman" w:hAnsi="Times New Roman"/>
          <w:sz w:val="24"/>
          <w:szCs w:val="24"/>
        </w:rPr>
        <w:t>2021</w:t>
      </w:r>
      <w:r w:rsidRPr="008F152A">
        <w:rPr>
          <w:rFonts w:ascii="Times New Roman" w:hAnsi="Times New Roman"/>
          <w:sz w:val="24"/>
          <w:szCs w:val="24"/>
        </w:rPr>
        <w:tab/>
        <w:t>Luk</w:t>
      </w:r>
      <w:r w:rsidR="00F346B5" w:rsidRPr="008F152A">
        <w:rPr>
          <w:rFonts w:ascii="Times New Roman" w:hAnsi="Times New Roman"/>
          <w:sz w:val="24"/>
          <w:szCs w:val="24"/>
        </w:rPr>
        <w:t>en</w:t>
      </w:r>
      <w:r w:rsidRPr="008F152A">
        <w:rPr>
          <w:rFonts w:ascii="Times New Roman" w:hAnsi="Times New Roman"/>
          <w:sz w:val="24"/>
          <w:szCs w:val="24"/>
        </w:rPr>
        <w:t xml:space="preserve">s WE, Peppe DJ, Deino AL, Fox DL, Beverly EJ, Miller ER. </w:t>
      </w:r>
      <w:r w:rsidRPr="008F152A">
        <w:rPr>
          <w:rFonts w:ascii="Times New Roman" w:hAnsi="Times New Roman"/>
          <w:bCs/>
          <w:sz w:val="24"/>
          <w:szCs w:val="24"/>
        </w:rPr>
        <w:t>A Woodland-</w:t>
      </w:r>
      <w:r w:rsidRPr="008F152A">
        <w:rPr>
          <w:rFonts w:ascii="Times New Roman" w:hAnsi="Times New Roman"/>
          <w:bCs/>
          <w:sz w:val="24"/>
          <w:szCs w:val="24"/>
        </w:rPr>
        <w:tab/>
        <w:t xml:space="preserve">Savanna Mosaic in the early Middle Miocene at Buluk, Turkana Basin, Kenya. </w:t>
      </w:r>
      <w:r w:rsidRPr="008F152A">
        <w:rPr>
          <w:rFonts w:ascii="Times New Roman" w:hAnsi="Times New Roman"/>
          <w:bCs/>
          <w:sz w:val="24"/>
          <w:szCs w:val="24"/>
        </w:rPr>
        <w:tab/>
      </w:r>
      <w:r w:rsidR="00167F88" w:rsidRPr="00167F88">
        <w:rPr>
          <w:rFonts w:ascii="Times New Roman" w:hAnsi="Times New Roman"/>
          <w:bCs/>
          <w:i/>
          <w:iCs/>
          <w:sz w:val="24"/>
          <w:szCs w:val="24"/>
        </w:rPr>
        <w:t>G</w:t>
      </w:r>
      <w:r w:rsidR="008F152A" w:rsidRPr="008F152A">
        <w:rPr>
          <w:rFonts w:ascii="Times New Roman" w:hAnsi="Times New Roman"/>
          <w:bCs/>
          <w:i/>
          <w:iCs/>
          <w:sz w:val="24"/>
          <w:szCs w:val="24"/>
        </w:rPr>
        <w:t xml:space="preserve">eol Soc Am </w:t>
      </w:r>
      <w:r w:rsidR="008F152A" w:rsidRPr="008F152A">
        <w:rPr>
          <w:rFonts w:ascii="Times New Roman" w:hAnsi="Times New Roman"/>
          <w:bCs/>
          <w:sz w:val="24"/>
          <w:szCs w:val="24"/>
        </w:rPr>
        <w:t xml:space="preserve">virtual </w:t>
      </w:r>
      <w:r w:rsidR="00F346B5" w:rsidRPr="008F152A">
        <w:rPr>
          <w:rFonts w:ascii="Times New Roman" w:hAnsi="Times New Roman"/>
          <w:bCs/>
          <w:sz w:val="24"/>
          <w:szCs w:val="24"/>
        </w:rPr>
        <w:t xml:space="preserve">meetings </w:t>
      </w:r>
      <w:r w:rsidRPr="008F152A">
        <w:rPr>
          <w:rFonts w:ascii="Times New Roman" w:hAnsi="Times New Roman"/>
          <w:bCs/>
          <w:sz w:val="24"/>
          <w:szCs w:val="24"/>
        </w:rPr>
        <w:t>Oct 2021.</w:t>
      </w:r>
    </w:p>
    <w:p w14:paraId="62B271B4" w14:textId="15F9741D" w:rsidR="00F346B5" w:rsidRPr="008F152A" w:rsidRDefault="008F152A" w:rsidP="008F152A">
      <w:pPr>
        <w:pStyle w:val="NoSpacing"/>
        <w:ind w:left="720" w:hanging="720"/>
        <w:rPr>
          <w:rFonts w:ascii="Times New Roman" w:hAnsi="Times New Roman"/>
          <w:sz w:val="24"/>
          <w:szCs w:val="24"/>
        </w:rPr>
      </w:pPr>
      <w:r w:rsidRPr="008F152A">
        <w:rPr>
          <w:rFonts w:ascii="Times New Roman" w:hAnsi="Times New Roman"/>
          <w:color w:val="000000"/>
          <w:sz w:val="24"/>
          <w:szCs w:val="24"/>
        </w:rPr>
        <w:t>2021</w:t>
      </w:r>
      <w:r w:rsidRPr="008F152A">
        <w:rPr>
          <w:rFonts w:ascii="Times New Roman" w:hAnsi="Times New Roman"/>
          <w:color w:val="000000"/>
          <w:sz w:val="24"/>
          <w:szCs w:val="24"/>
        </w:rPr>
        <w:tab/>
      </w:r>
      <w:r w:rsidR="00F346B5" w:rsidRPr="008F152A">
        <w:rPr>
          <w:rFonts w:ascii="Times New Roman" w:hAnsi="Times New Roman"/>
          <w:color w:val="000000"/>
          <w:sz w:val="24"/>
          <w:szCs w:val="24"/>
        </w:rPr>
        <w:t>Peppe DJ, Cote SM, Deino AL, Fox DL, Kingston JD, Kinyanjui RN, LukensWE, MacLatchy LM, Novello A, Strömberg</w:t>
      </w:r>
      <w:r w:rsidRPr="008F152A">
        <w:rPr>
          <w:rFonts w:ascii="Times New Roman" w:hAnsi="Times New Roman"/>
          <w:color w:val="000000"/>
          <w:sz w:val="24"/>
          <w:szCs w:val="24"/>
        </w:rPr>
        <w:t xml:space="preserve"> CAE, Driese SG, Garrett ND, Hillis K, Jacobs BF, Jenkins KEH, Kityo R, Lehmann T, Manthi FK, Mbua EN, Michel LA, Miller ER, Mugume A, Nengo IO, Oginga KO, Phelps SR, Rossie JB, Stevens NJ, Uno KT, McNulty KP. Early Miocene evidence for C</w:t>
      </w:r>
      <w:r w:rsidRPr="008F152A">
        <w:rPr>
          <w:rFonts w:ascii="Times New Roman" w:hAnsi="Times New Roman"/>
          <w:color w:val="000000"/>
          <w:sz w:val="24"/>
          <w:szCs w:val="24"/>
          <w:vertAlign w:val="subscript"/>
        </w:rPr>
        <w:t>4</w:t>
      </w:r>
      <w:r w:rsidRPr="008F152A">
        <w:rPr>
          <w:rFonts w:ascii="Times New Roman" w:hAnsi="Times New Roman"/>
          <w:color w:val="000000"/>
          <w:sz w:val="24"/>
          <w:szCs w:val="24"/>
        </w:rPr>
        <w:t xml:space="preserve"> grass-dominated habitats and vegetation heterogeneity in eastern Africa</w:t>
      </w:r>
      <w:r w:rsidR="00093E09">
        <w:rPr>
          <w:rFonts w:ascii="Times New Roman" w:hAnsi="Times New Roman"/>
          <w:color w:val="000000"/>
          <w:sz w:val="24"/>
          <w:szCs w:val="24"/>
        </w:rPr>
        <w:t xml:space="preserve"> </w:t>
      </w:r>
      <w:r w:rsidRPr="008F152A">
        <w:rPr>
          <w:rFonts w:ascii="Times New Roman" w:hAnsi="Times New Roman"/>
          <w:bCs/>
          <w:i/>
          <w:iCs/>
          <w:sz w:val="24"/>
          <w:szCs w:val="24"/>
        </w:rPr>
        <w:t xml:space="preserve">Geol Soc Am </w:t>
      </w:r>
      <w:r w:rsidRPr="008F152A">
        <w:rPr>
          <w:rFonts w:ascii="Times New Roman" w:hAnsi="Times New Roman"/>
          <w:bCs/>
          <w:sz w:val="24"/>
          <w:szCs w:val="24"/>
        </w:rPr>
        <w:t>virtual meetings Oct 2021.</w:t>
      </w:r>
    </w:p>
    <w:p w14:paraId="227A1E3A" w14:textId="5151ECFF" w:rsidR="003C16D6" w:rsidRDefault="003C16D6" w:rsidP="00D362D3">
      <w:pPr>
        <w:autoSpaceDE w:val="0"/>
        <w:autoSpaceDN w:val="0"/>
        <w:adjustRightInd w:val="0"/>
        <w:ind w:left="720" w:hanging="720"/>
        <w:rPr>
          <w:bCs/>
          <w:color w:val="262626"/>
        </w:rPr>
      </w:pPr>
      <w:r w:rsidRPr="008F152A">
        <w:t>2020</w:t>
      </w:r>
      <w:r w:rsidRPr="008F152A">
        <w:tab/>
      </w:r>
      <w:r w:rsidRPr="008F152A">
        <w:rPr>
          <w:bCs/>
          <w:color w:val="262626"/>
        </w:rPr>
        <w:t xml:space="preserve">Peppe DJ, Cote S, Deino AL, Driese SG, Fox DL, Garret ND, Hillis KR, Jabobs B, Jenkins K, Kingston J, </w:t>
      </w:r>
      <w:r w:rsidRPr="008F152A">
        <w:rPr>
          <w:color w:val="262626"/>
        </w:rPr>
        <w:t>Kinyanjui R, Lehmann</w:t>
      </w:r>
      <w:r>
        <w:rPr>
          <w:color w:val="262626"/>
        </w:rPr>
        <w:t xml:space="preserve"> T, Lukens WE, McNulty KP, MacLatchy LM, Michel LA, Miller E, Nengo I, Novello A, Going KO, R</w:t>
      </w:r>
      <w:r w:rsidR="00261DAE">
        <w:rPr>
          <w:color w:val="262626"/>
        </w:rPr>
        <w:t>o</w:t>
      </w:r>
      <w:r>
        <w:rPr>
          <w:color w:val="262626"/>
        </w:rPr>
        <w:t xml:space="preserve">ssie </w:t>
      </w:r>
      <w:r w:rsidR="00261DAE">
        <w:rPr>
          <w:color w:val="262626"/>
        </w:rPr>
        <w:t>J</w:t>
      </w:r>
      <w:r>
        <w:rPr>
          <w:color w:val="262626"/>
        </w:rPr>
        <w:t>B</w:t>
      </w:r>
      <w:r w:rsidR="00D362D3">
        <w:rPr>
          <w:color w:val="262626"/>
        </w:rPr>
        <w:t xml:space="preserve"> </w:t>
      </w:r>
      <w:r w:rsidRPr="003C16D6">
        <w:rPr>
          <w:color w:val="262626"/>
        </w:rPr>
        <w:t>Lehmann</w:t>
      </w:r>
      <w:r w:rsidR="00261DAE">
        <w:rPr>
          <w:color w:val="262626"/>
        </w:rPr>
        <w:t xml:space="preserve"> T, </w:t>
      </w:r>
      <w:r w:rsidRPr="003C16D6">
        <w:rPr>
          <w:color w:val="262626"/>
        </w:rPr>
        <w:t xml:space="preserve">Lukens </w:t>
      </w:r>
      <w:r w:rsidR="00261DAE">
        <w:rPr>
          <w:color w:val="262626"/>
        </w:rPr>
        <w:t>WE</w:t>
      </w:r>
      <w:r w:rsidRPr="003C16D6">
        <w:rPr>
          <w:color w:val="262626"/>
        </w:rPr>
        <w:t>, McNulty</w:t>
      </w:r>
      <w:r w:rsidR="00261DAE">
        <w:rPr>
          <w:color w:val="262626"/>
        </w:rPr>
        <w:t xml:space="preserve"> KP</w:t>
      </w:r>
      <w:r w:rsidRPr="003C16D6">
        <w:rPr>
          <w:color w:val="262626"/>
        </w:rPr>
        <w:t>, MacLatchy</w:t>
      </w:r>
      <w:r w:rsidR="00261DAE">
        <w:rPr>
          <w:color w:val="262626"/>
        </w:rPr>
        <w:t xml:space="preserve"> LM</w:t>
      </w:r>
      <w:r w:rsidRPr="003C16D6">
        <w:rPr>
          <w:color w:val="262626"/>
        </w:rPr>
        <w:t xml:space="preserve">, </w:t>
      </w:r>
      <w:r w:rsidR="00261DAE">
        <w:rPr>
          <w:color w:val="262626"/>
        </w:rPr>
        <w:t xml:space="preserve">Michel </w:t>
      </w:r>
      <w:r w:rsidRPr="003C16D6">
        <w:rPr>
          <w:color w:val="262626"/>
        </w:rPr>
        <w:t>LA</w:t>
      </w:r>
      <w:r>
        <w:rPr>
          <w:color w:val="262626"/>
        </w:rPr>
        <w:t xml:space="preserve">, Miller E, Nengo I, Novello A, Oginga KO, Rossie JB, </w:t>
      </w:r>
      <w:r w:rsidRPr="003C16D6">
        <w:rPr>
          <w:color w:val="262626"/>
        </w:rPr>
        <w:t xml:space="preserve">Strömberg </w:t>
      </w:r>
      <w:r>
        <w:rPr>
          <w:color w:val="262626"/>
        </w:rPr>
        <w:t xml:space="preserve">C, Uno KT. </w:t>
      </w:r>
      <w:r w:rsidRPr="003C16D6">
        <w:rPr>
          <w:bCs/>
          <w:color w:val="262626"/>
        </w:rPr>
        <w:t>Early Miocene evolution of C4 vegetation and open ecosystems across equatorial East Africa</w:t>
      </w:r>
      <w:r>
        <w:rPr>
          <w:bCs/>
          <w:color w:val="262626"/>
        </w:rPr>
        <w:t xml:space="preserve">. </w:t>
      </w:r>
      <w:r w:rsidRPr="00D362D3">
        <w:rPr>
          <w:bCs/>
          <w:i/>
          <w:color w:val="262626"/>
        </w:rPr>
        <w:t>Am Geophys Un</w:t>
      </w:r>
      <w:r>
        <w:rPr>
          <w:bCs/>
          <w:color w:val="262626"/>
        </w:rPr>
        <w:t xml:space="preserve"> (</w:t>
      </w:r>
      <w:r w:rsidR="00D362D3">
        <w:rPr>
          <w:bCs/>
          <w:color w:val="262626"/>
        </w:rPr>
        <w:t>Dec 2020, virtual meeting).</w:t>
      </w:r>
    </w:p>
    <w:p w14:paraId="41E64F7E" w14:textId="1893802F" w:rsidR="00871BDF" w:rsidRDefault="00871BDF" w:rsidP="00D362D3">
      <w:pPr>
        <w:autoSpaceDE w:val="0"/>
        <w:autoSpaceDN w:val="0"/>
        <w:adjustRightInd w:val="0"/>
        <w:ind w:left="720" w:hanging="720"/>
      </w:pPr>
      <w:r w:rsidRPr="003C16D6">
        <w:t>2020</w:t>
      </w:r>
      <w:r w:rsidRPr="003C16D6">
        <w:tab/>
      </w:r>
      <w:r>
        <w:rPr>
          <w:bCs/>
          <w:color w:val="262626"/>
        </w:rPr>
        <w:t xml:space="preserve">Peppe DJ, Cote S, Deino AL, Driese SG, Fox DL, Garret ND, Hillis KR, Jabobs B, Jenkins K, Kingston J, </w:t>
      </w:r>
      <w:r w:rsidRPr="003C16D6">
        <w:rPr>
          <w:color w:val="262626"/>
        </w:rPr>
        <w:t xml:space="preserve">Kinyanjui </w:t>
      </w:r>
      <w:r>
        <w:rPr>
          <w:color w:val="262626"/>
        </w:rPr>
        <w:t>R</w:t>
      </w:r>
      <w:r w:rsidRPr="003C16D6">
        <w:rPr>
          <w:color w:val="262626"/>
        </w:rPr>
        <w:t>,</w:t>
      </w:r>
      <w:r>
        <w:rPr>
          <w:color w:val="262626"/>
        </w:rPr>
        <w:t xml:space="preserve"> Lehmann T, Lukens WE, McNulty KP, MacLatchy LM, Michel LA, Miller E, Nengo I, Novello A, Going KO, R</w:t>
      </w:r>
      <w:r w:rsidR="00CD39E0">
        <w:rPr>
          <w:color w:val="262626"/>
        </w:rPr>
        <w:t>o</w:t>
      </w:r>
      <w:r>
        <w:rPr>
          <w:color w:val="262626"/>
        </w:rPr>
        <w:t xml:space="preserve">ssie </w:t>
      </w:r>
      <w:r w:rsidR="00CD39E0">
        <w:rPr>
          <w:color w:val="262626"/>
        </w:rPr>
        <w:t>J</w:t>
      </w:r>
      <w:r>
        <w:rPr>
          <w:color w:val="262626"/>
        </w:rPr>
        <w:t>B</w:t>
      </w:r>
      <w:r w:rsidR="00CD39E0">
        <w:rPr>
          <w:color w:val="262626"/>
        </w:rPr>
        <w:t>,</w:t>
      </w:r>
      <w:r>
        <w:rPr>
          <w:color w:val="262626"/>
        </w:rPr>
        <w:t xml:space="preserve"> </w:t>
      </w:r>
      <w:r w:rsidRPr="003C16D6">
        <w:rPr>
          <w:color w:val="262626"/>
        </w:rPr>
        <w:t xml:space="preserve">Lehmann </w:t>
      </w:r>
      <w:r w:rsidR="00CD39E0">
        <w:rPr>
          <w:color w:val="262626"/>
        </w:rPr>
        <w:t>T</w:t>
      </w:r>
      <w:r w:rsidRPr="003C16D6">
        <w:rPr>
          <w:color w:val="262626"/>
        </w:rPr>
        <w:t xml:space="preserve">, Lukens </w:t>
      </w:r>
      <w:r w:rsidR="00CD39E0">
        <w:rPr>
          <w:color w:val="262626"/>
        </w:rPr>
        <w:t>WE</w:t>
      </w:r>
      <w:r w:rsidRPr="003C16D6">
        <w:rPr>
          <w:color w:val="262626"/>
        </w:rPr>
        <w:t xml:space="preserve">, McNulty </w:t>
      </w:r>
      <w:r w:rsidR="00CD39E0">
        <w:rPr>
          <w:color w:val="262626"/>
        </w:rPr>
        <w:t>KP</w:t>
      </w:r>
      <w:r w:rsidRPr="003C16D6">
        <w:rPr>
          <w:color w:val="262626"/>
        </w:rPr>
        <w:t xml:space="preserve">, MacLatchy </w:t>
      </w:r>
      <w:r w:rsidR="00CD39E0">
        <w:rPr>
          <w:color w:val="262626"/>
        </w:rPr>
        <w:t>LM</w:t>
      </w:r>
      <w:r w:rsidRPr="003C16D6">
        <w:rPr>
          <w:color w:val="262626"/>
        </w:rPr>
        <w:t>, Lauren A</w:t>
      </w:r>
      <w:r>
        <w:rPr>
          <w:color w:val="262626"/>
        </w:rPr>
        <w:t xml:space="preserve">, Miller E, Nengo I, Novello A, Oginga KO, Rossie JB, </w:t>
      </w:r>
      <w:r w:rsidRPr="003C16D6">
        <w:rPr>
          <w:color w:val="262626"/>
        </w:rPr>
        <w:t xml:space="preserve">Strömberg </w:t>
      </w:r>
      <w:r>
        <w:rPr>
          <w:color w:val="262626"/>
        </w:rPr>
        <w:t xml:space="preserve">C, Uno KT. </w:t>
      </w:r>
      <w:r w:rsidRPr="003C16D6">
        <w:rPr>
          <w:bCs/>
          <w:color w:val="262626"/>
        </w:rPr>
        <w:t>Early Miocene evolution of C4 vegetation and open ecosystems across equatorial East Africa</w:t>
      </w:r>
      <w:r>
        <w:rPr>
          <w:bCs/>
          <w:color w:val="262626"/>
        </w:rPr>
        <w:t xml:space="preserve">. </w:t>
      </w:r>
      <w:r>
        <w:rPr>
          <w:bCs/>
          <w:i/>
          <w:color w:val="262626"/>
        </w:rPr>
        <w:t>Geol Soc Am</w:t>
      </w:r>
      <w:r>
        <w:rPr>
          <w:bCs/>
          <w:color w:val="262626"/>
        </w:rPr>
        <w:t xml:space="preserve"> (Oct 2020, virtual meeting).</w:t>
      </w:r>
    </w:p>
    <w:p w14:paraId="3B8465FF" w14:textId="3E60C633" w:rsidR="003C16D6" w:rsidRPr="003C16D6" w:rsidRDefault="00D362D3" w:rsidP="00D362D3">
      <w:pPr>
        <w:autoSpaceDE w:val="0"/>
        <w:autoSpaceDN w:val="0"/>
        <w:adjustRightInd w:val="0"/>
        <w:ind w:left="720" w:hanging="720"/>
      </w:pPr>
      <w:r>
        <w:t>2020</w:t>
      </w:r>
      <w:r>
        <w:tab/>
        <w:t xml:space="preserve">Hatton K, Rasbury T, Present T, Henkes G, Saslaw M, Wooton K, Northrup P, Tappero R, Steponaitis E, Sousa F, Cox S, Hemming S, Nengo I, Russo G, Rossie J, Cote S, Miller E, Princehouse P. </w:t>
      </w:r>
      <w:r w:rsidRPr="00D362D3">
        <w:rPr>
          <w:bCs/>
        </w:rPr>
        <w:t>U-Pb Dating of Oligocene-Miocene Petrified Wood: Turkana Basin, Kenya</w:t>
      </w:r>
      <w:r>
        <w:rPr>
          <w:bCs/>
        </w:rPr>
        <w:t xml:space="preserve">. </w:t>
      </w:r>
      <w:r w:rsidRPr="00D362D3">
        <w:rPr>
          <w:bCs/>
          <w:i/>
          <w:color w:val="262626"/>
        </w:rPr>
        <w:t>Am Geophys Un</w:t>
      </w:r>
      <w:r>
        <w:rPr>
          <w:bCs/>
          <w:color w:val="262626"/>
        </w:rPr>
        <w:t xml:space="preserve"> (Dec 2020, virtual meeting).</w:t>
      </w:r>
    </w:p>
    <w:p w14:paraId="6149BD94" w14:textId="77777777" w:rsidR="004168A2" w:rsidRDefault="004168A2" w:rsidP="004168A2">
      <w:pPr>
        <w:ind w:left="720" w:hanging="720"/>
      </w:pPr>
      <w:r>
        <w:t>2020</w:t>
      </w:r>
      <w:r>
        <w:tab/>
        <w:t xml:space="preserve">Sanders WJ, Miller ER, Nengo I, Arney I, Semprebon G. Taxonomy and paleoecology of a remarkably diverse new proboscidean assemblage from the terminal Early Miocene site of Buluk, Kenya. </w:t>
      </w:r>
      <w:r w:rsidRPr="007F55E6">
        <w:rPr>
          <w:i/>
        </w:rPr>
        <w:t>J Vert Paleontol</w:t>
      </w:r>
      <w:r>
        <w:t xml:space="preserve"> </w:t>
      </w:r>
      <w:r w:rsidRPr="00264CE7">
        <w:rPr>
          <w:i/>
        </w:rPr>
        <w:t>Programs and Abstracts</w:t>
      </w:r>
      <w:r>
        <w:t>, 2020, (virtual meeting, covid).</w:t>
      </w:r>
    </w:p>
    <w:p w14:paraId="4C06ACE0" w14:textId="69571A00" w:rsidR="00375DC8" w:rsidRPr="00375DC8" w:rsidRDefault="00375DC8" w:rsidP="00375DC8">
      <w:pPr>
        <w:ind w:left="720" w:hanging="720"/>
      </w:pPr>
      <w:r w:rsidRPr="00375DC8">
        <w:t>2020</w:t>
      </w:r>
      <w:r w:rsidRPr="00375DC8">
        <w:tab/>
        <w:t xml:space="preserve">Arney ID, Miller E, Nengo IO, Locke EM, Sanders WJ. Stable carbon isotopes of mammamlian tooth enamel and paleoenvironments of the early Miocene locality of Buluk, Kenya. </w:t>
      </w:r>
      <w:r w:rsidRPr="00375DC8">
        <w:rPr>
          <w:i/>
        </w:rPr>
        <w:t>Am Assoc Phys Anthropol</w:t>
      </w:r>
      <w:r w:rsidRPr="00375DC8">
        <w:t xml:space="preserve"> </w:t>
      </w:r>
      <w:r w:rsidRPr="00375DC8">
        <w:rPr>
          <w:i/>
        </w:rPr>
        <w:t xml:space="preserve">Programs and Abstracts </w:t>
      </w:r>
      <w:r w:rsidRPr="00375DC8">
        <w:t>171:11.</w:t>
      </w:r>
    </w:p>
    <w:p w14:paraId="64FABDB7" w14:textId="77777777" w:rsidR="00B12743" w:rsidRDefault="00B12743" w:rsidP="00215DB3">
      <w:pPr>
        <w:ind w:left="720" w:hanging="720"/>
      </w:pPr>
      <w:r>
        <w:t>2019</w:t>
      </w:r>
      <w:r>
        <w:tab/>
        <w:t xml:space="preserve">Fleagle JG, Benefit B, Miller E. </w:t>
      </w:r>
      <w:r w:rsidR="00EA533E">
        <w:t>O</w:t>
      </w:r>
      <w:r>
        <w:t xml:space="preserve">ld </w:t>
      </w:r>
      <w:r w:rsidR="00EA533E">
        <w:t>World Monkeys and others</w:t>
      </w:r>
      <w:r>
        <w:t xml:space="preserve">. </w:t>
      </w:r>
      <w:r w:rsidRPr="00C045AB">
        <w:rPr>
          <w:i/>
        </w:rPr>
        <w:t>Am Assoc Phys Anthropol</w:t>
      </w:r>
      <w:r>
        <w:t xml:space="preserve"> </w:t>
      </w:r>
      <w:r w:rsidRPr="00C45507">
        <w:rPr>
          <w:i/>
        </w:rPr>
        <w:t>Programs and Abstracts</w:t>
      </w:r>
      <w:r>
        <w:rPr>
          <w:i/>
        </w:rPr>
        <w:t xml:space="preserve"> </w:t>
      </w:r>
      <w:r>
        <w:t>(</w:t>
      </w:r>
      <w:r w:rsidR="00727C7E">
        <w:t>accepted but meetings cancelled, covid-19</w:t>
      </w:r>
      <w:r>
        <w:t>).</w:t>
      </w:r>
    </w:p>
    <w:p w14:paraId="5FD30870" w14:textId="77777777" w:rsidR="00C45335" w:rsidRDefault="00C45335" w:rsidP="00C45335">
      <w:pPr>
        <w:autoSpaceDE w:val="0"/>
        <w:autoSpaceDN w:val="0"/>
        <w:adjustRightInd w:val="0"/>
        <w:rPr>
          <w:bCs/>
          <w:iCs/>
          <w:color w:val="000000"/>
        </w:rPr>
      </w:pPr>
      <w:r>
        <w:t>2019</w:t>
      </w:r>
      <w:r>
        <w:tab/>
        <w:t xml:space="preserve">Miller ER, Sallam H, Seiffert E, Schwartz GT, Gunnell GF. </w:t>
      </w:r>
      <w:r w:rsidRPr="00C45335">
        <w:rPr>
          <w:bCs/>
        </w:rPr>
        <w:t xml:space="preserve">Patterns of dental </w:t>
      </w:r>
      <w:r w:rsidR="005F303C">
        <w:rPr>
          <w:bCs/>
        </w:rPr>
        <w:tab/>
      </w:r>
      <w:r w:rsidRPr="00C45335">
        <w:rPr>
          <w:bCs/>
        </w:rPr>
        <w:t>emergence in early anthropoid primates from the</w:t>
      </w:r>
      <w:r>
        <w:rPr>
          <w:bCs/>
        </w:rPr>
        <w:t xml:space="preserve"> </w:t>
      </w:r>
      <w:r w:rsidRPr="00C45335">
        <w:rPr>
          <w:bCs/>
        </w:rPr>
        <w:t xml:space="preserve">Fayum, Egypt: implications for </w:t>
      </w:r>
      <w:r w:rsidR="005F303C">
        <w:rPr>
          <w:bCs/>
        </w:rPr>
        <w:tab/>
      </w:r>
      <w:r w:rsidRPr="00C45335">
        <w:rPr>
          <w:bCs/>
        </w:rPr>
        <w:t>interpreting social behavior</w:t>
      </w:r>
      <w:r w:rsidRPr="00C269E3">
        <w:rPr>
          <w:bCs/>
          <w:iCs/>
          <w:color w:val="000000"/>
        </w:rPr>
        <w:t xml:space="preserve">. </w:t>
      </w:r>
      <w:r>
        <w:t>Royal Belgian Institute of N</w:t>
      </w:r>
      <w:r w:rsidRPr="00C45335">
        <w:t xml:space="preserve">atural Sciences, </w:t>
      </w:r>
      <w:r w:rsidRPr="00C45335">
        <w:rPr>
          <w:bCs/>
        </w:rPr>
        <w:t xml:space="preserve">Brussels, </w:t>
      </w:r>
      <w:r w:rsidR="005F303C">
        <w:rPr>
          <w:bCs/>
        </w:rPr>
        <w:tab/>
      </w:r>
      <w:r w:rsidRPr="00C45335">
        <w:rPr>
          <w:bCs/>
        </w:rPr>
        <w:t>Belgium</w:t>
      </w:r>
      <w:r w:rsidRPr="00C45335">
        <w:rPr>
          <w:bCs/>
          <w:i/>
          <w:iCs/>
          <w:color w:val="000000"/>
        </w:rPr>
        <w:t xml:space="preserve"> </w:t>
      </w:r>
      <w:r w:rsidRPr="00C269E3">
        <w:rPr>
          <w:bCs/>
          <w:i/>
          <w:iCs/>
          <w:color w:val="000000"/>
        </w:rPr>
        <w:t>PalEuAfrica: Program and Abstracts</w:t>
      </w:r>
      <w:r w:rsidRPr="00C269E3">
        <w:rPr>
          <w:bCs/>
          <w:iCs/>
          <w:color w:val="000000"/>
        </w:rPr>
        <w:t>:32.</w:t>
      </w:r>
    </w:p>
    <w:p w14:paraId="3DF79A1D" w14:textId="77777777" w:rsidR="00DB0598" w:rsidRPr="00C31798" w:rsidRDefault="00C31798" w:rsidP="00C31798">
      <w:pPr>
        <w:rPr>
          <w:b/>
          <w:bCs/>
        </w:rPr>
      </w:pPr>
      <w:r w:rsidRPr="00C31798">
        <w:rPr>
          <w:bCs/>
          <w:iCs/>
          <w:color w:val="000000"/>
        </w:rPr>
        <w:t>2019</w:t>
      </w:r>
      <w:r w:rsidRPr="00C31798">
        <w:rPr>
          <w:bCs/>
          <w:iCs/>
          <w:color w:val="000000"/>
        </w:rPr>
        <w:tab/>
        <w:t xml:space="preserve">Abdel Gawad M, </w:t>
      </w:r>
      <w:r w:rsidR="00DB0598" w:rsidRPr="00C31798">
        <w:t>M</w:t>
      </w:r>
      <w:r w:rsidRPr="00C31798">
        <w:t>orlo M, Miller ER, Bastl K, E</w:t>
      </w:r>
      <w:r w:rsidR="00DB0598" w:rsidRPr="00C31798">
        <w:t xml:space="preserve">l-Barkooky AN, Hamdan M, </w:t>
      </w:r>
      <w:r>
        <w:tab/>
      </w:r>
      <w:r w:rsidR="00DB0598" w:rsidRPr="00C31798">
        <w:t xml:space="preserve">Nagel D. New amphicyonids (Mammalia, Carnivora) from Moghra, Early </w:t>
      </w:r>
      <w:r>
        <w:tab/>
      </w:r>
      <w:r w:rsidR="00DB0598" w:rsidRPr="00C31798">
        <w:t>Miocene, Egypt, Afri</w:t>
      </w:r>
      <w:r w:rsidRPr="00C31798">
        <w:t xml:space="preserve">ca. </w:t>
      </w:r>
      <w:r w:rsidRPr="00C31798">
        <w:rPr>
          <w:i/>
        </w:rPr>
        <w:t>1</w:t>
      </w:r>
      <w:r w:rsidRPr="00C31798">
        <w:rPr>
          <w:i/>
          <w:vertAlign w:val="superscript"/>
        </w:rPr>
        <w:t>st</w:t>
      </w:r>
      <w:r w:rsidRPr="00C31798">
        <w:rPr>
          <w:i/>
        </w:rPr>
        <w:t xml:space="preserve"> Intl Symposium on Vert Paleontol, Cairo, Egypt. Sept </w:t>
      </w:r>
      <w:r w:rsidRPr="00C31798">
        <w:rPr>
          <w:i/>
        </w:rPr>
        <w:tab/>
        <w:t>2019. Abstracts and Agenda:</w:t>
      </w:r>
      <w:r w:rsidRPr="00C31798">
        <w:t xml:space="preserve"> 30</w:t>
      </w:r>
    </w:p>
    <w:p w14:paraId="5EE02AD1" w14:textId="77777777" w:rsidR="00CE12A5" w:rsidRDefault="007A5D40" w:rsidP="00DE621C">
      <w:pPr>
        <w:ind w:left="720" w:hanging="720"/>
      </w:pPr>
      <w:r>
        <w:lastRenderedPageBreak/>
        <w:t>2019</w:t>
      </w:r>
      <w:r w:rsidR="00CE12A5">
        <w:tab/>
        <w:t xml:space="preserve">Nishimura AC, Russo GA, Nengo I, Miller ER. </w:t>
      </w:r>
      <w:r w:rsidR="00CE12A5" w:rsidRPr="00CE12A5">
        <w:rPr>
          <w:rStyle w:val="Strong"/>
          <w:b w:val="0"/>
        </w:rPr>
        <w:t>Morphometric affinities of a new fossil ulna from Buluk, Kenya</w:t>
      </w:r>
      <w:r w:rsidR="00CE12A5">
        <w:rPr>
          <w:rStyle w:val="Strong"/>
          <w:b w:val="0"/>
        </w:rPr>
        <w:t xml:space="preserve">. </w:t>
      </w:r>
      <w:r w:rsidR="00CE12A5" w:rsidRPr="00C045AB">
        <w:rPr>
          <w:i/>
        </w:rPr>
        <w:t>Am Assoc Phys Anthropol</w:t>
      </w:r>
      <w:r w:rsidR="00CE12A5">
        <w:t xml:space="preserve"> </w:t>
      </w:r>
      <w:r w:rsidR="00CE12A5" w:rsidRPr="00C45507">
        <w:rPr>
          <w:i/>
        </w:rPr>
        <w:t>Programs and Abstracts</w:t>
      </w:r>
      <w:r w:rsidR="00480A2D">
        <w:t>, 2019:177</w:t>
      </w:r>
      <w:r w:rsidR="00CE12A5">
        <w:t>.</w:t>
      </w:r>
    </w:p>
    <w:p w14:paraId="58D77D6C" w14:textId="77777777" w:rsidR="00572430" w:rsidRDefault="00296E15" w:rsidP="00DE621C">
      <w:pPr>
        <w:ind w:left="720" w:hanging="720"/>
      </w:pPr>
      <w:r>
        <w:t>2018</w:t>
      </w:r>
      <w:r w:rsidR="00572430">
        <w:tab/>
        <w:t xml:space="preserve">Abdel Gawad M, Steel L, Sertich J, Miller E, El-Barkooky A, Hamdan M, Sallam H, Gunnell G. New materials for the appearance of </w:t>
      </w:r>
      <w:r w:rsidR="00572430" w:rsidRPr="00572430">
        <w:rPr>
          <w:i/>
        </w:rPr>
        <w:t>Crocodylus</w:t>
      </w:r>
      <w:r w:rsidR="00572430">
        <w:t xml:space="preserve"> from the Early Miocene Moghra Formation, Northern Western Desert, Egypt. </w:t>
      </w:r>
      <w:r w:rsidR="00572430" w:rsidRPr="00572430">
        <w:rPr>
          <w:i/>
        </w:rPr>
        <w:t>Geophys Res Abs</w:t>
      </w:r>
      <w:r w:rsidR="00572430">
        <w:t xml:space="preserve"> 2018:20. </w:t>
      </w:r>
      <w:r w:rsidR="00572430" w:rsidRPr="00572430">
        <w:rPr>
          <w:i/>
        </w:rPr>
        <w:t>European Geosciences Union</w:t>
      </w:r>
      <w:r w:rsidR="00B85E4F">
        <w:rPr>
          <w:i/>
        </w:rPr>
        <w:t xml:space="preserve">, </w:t>
      </w:r>
      <w:r w:rsidR="00572430">
        <w:t>April meeting, Vienna, Austria.</w:t>
      </w:r>
    </w:p>
    <w:p w14:paraId="5DF38ED8" w14:textId="77777777" w:rsidR="000520FF" w:rsidRDefault="00296E15" w:rsidP="00DE621C">
      <w:pPr>
        <w:ind w:left="720" w:hanging="720"/>
      </w:pPr>
      <w:r>
        <w:t>2018</w:t>
      </w:r>
      <w:r w:rsidR="000520FF">
        <w:tab/>
        <w:t xml:space="preserve">Peppe DJ, Cote S, </w:t>
      </w:r>
      <w:r w:rsidR="000520FF" w:rsidRPr="000520FF">
        <w:t>D</w:t>
      </w:r>
      <w:r w:rsidR="000520FF">
        <w:t xml:space="preserve">eino A, Driese SG, Fox, DL, </w:t>
      </w:r>
      <w:r w:rsidR="000520FF" w:rsidRPr="000520FF">
        <w:t>K</w:t>
      </w:r>
      <w:r w:rsidR="000520FF">
        <w:t xml:space="preserve">ingston J, Kinyanjui R, Kityo RM, </w:t>
      </w:r>
      <w:r w:rsidR="000520FF" w:rsidRPr="000520FF">
        <w:t>L</w:t>
      </w:r>
      <w:r w:rsidR="000520FF">
        <w:t xml:space="preserve">ehmann T, </w:t>
      </w:r>
      <w:r w:rsidR="000520FF" w:rsidRPr="000520FF">
        <w:t>L</w:t>
      </w:r>
      <w:r w:rsidR="000520FF">
        <w:t>ukens WE, Jenkins K, MacLatchy LM, Manthi FK, Mbua E, McNuvlty KP, Michel LA, Miller ER, Mugume AAT, Nengo I</w:t>
      </w:r>
      <w:r w:rsidR="000520FF" w:rsidRPr="000520FF">
        <w:t xml:space="preserve">, </w:t>
      </w:r>
      <w:r w:rsidR="000520FF">
        <w:t>Novello A</w:t>
      </w:r>
      <w:r w:rsidR="000520FF" w:rsidRPr="000520FF">
        <w:t>,</w:t>
      </w:r>
      <w:r w:rsidR="000520FF">
        <w:t xml:space="preserve"> Oginga K, Rossie JB.</w:t>
      </w:r>
      <w:r w:rsidR="000520FF">
        <w:rPr>
          <w:rStyle w:val="Strong"/>
        </w:rPr>
        <w:t xml:space="preserve"> </w:t>
      </w:r>
      <w:r w:rsidR="000520FF" w:rsidRPr="000520FF">
        <w:rPr>
          <w:rStyle w:val="Strong"/>
          <w:b w:val="0"/>
        </w:rPr>
        <w:t>Adaptable apes: reconstructing habitats through space and time in the early Miocene of East Africa</w:t>
      </w:r>
      <w:r w:rsidR="000520FF">
        <w:rPr>
          <w:rStyle w:val="Strong"/>
          <w:b w:val="0"/>
        </w:rPr>
        <w:t>.</w:t>
      </w:r>
      <w:r w:rsidR="000520FF" w:rsidRPr="000520FF">
        <w:t xml:space="preserve"> </w:t>
      </w:r>
      <w:r w:rsidR="000520FF" w:rsidRPr="00C045AB">
        <w:rPr>
          <w:i/>
        </w:rPr>
        <w:t>Am Assoc Phys Anthropol</w:t>
      </w:r>
      <w:r w:rsidR="000520FF">
        <w:t xml:space="preserve"> </w:t>
      </w:r>
      <w:r w:rsidR="00C45507" w:rsidRPr="00C45507">
        <w:rPr>
          <w:i/>
        </w:rPr>
        <w:t>Programs and Abstracts</w:t>
      </w:r>
      <w:r w:rsidR="00C45507">
        <w:t xml:space="preserve">, </w:t>
      </w:r>
      <w:r w:rsidR="000520FF">
        <w:t>2018</w:t>
      </w:r>
      <w:r w:rsidR="00C45507">
        <w:t>:204</w:t>
      </w:r>
      <w:r w:rsidR="000520FF">
        <w:t>.</w:t>
      </w:r>
    </w:p>
    <w:p w14:paraId="63BBE2E9" w14:textId="77777777" w:rsidR="00C045AB" w:rsidRPr="00C045AB" w:rsidRDefault="00296E15" w:rsidP="00DE621C">
      <w:pPr>
        <w:ind w:left="720" w:hanging="720"/>
      </w:pPr>
      <w:r>
        <w:t>2018</w:t>
      </w:r>
      <w:r w:rsidR="00C045AB">
        <w:tab/>
        <w:t xml:space="preserve">Locke EM, Benefit BR, Miller ER, Nengo I. New cercopithecoid specimens from the early Miocene of Buluk, Kenya, and significance for dentognathic variation in the Victoriapithecidae. </w:t>
      </w:r>
      <w:r w:rsidR="00C045AB" w:rsidRPr="00C045AB">
        <w:rPr>
          <w:i/>
        </w:rPr>
        <w:t>Am Assoc Phys Anthropol</w:t>
      </w:r>
      <w:r w:rsidR="00C045AB">
        <w:t xml:space="preserve"> </w:t>
      </w:r>
      <w:r w:rsidR="00C45507" w:rsidRPr="00C45507">
        <w:rPr>
          <w:i/>
        </w:rPr>
        <w:t>Programs and Abstracts</w:t>
      </w:r>
      <w:r w:rsidR="00C45507">
        <w:t xml:space="preserve">, </w:t>
      </w:r>
      <w:r w:rsidR="00C045AB">
        <w:t>2018</w:t>
      </w:r>
      <w:r w:rsidR="00C45507">
        <w:t>:160</w:t>
      </w:r>
      <w:r w:rsidR="00C045AB">
        <w:t>.</w:t>
      </w:r>
    </w:p>
    <w:p w14:paraId="39FCFACF" w14:textId="77777777" w:rsidR="00E972CF" w:rsidRDefault="00E972CF" w:rsidP="00DE621C">
      <w:pPr>
        <w:ind w:left="720" w:hanging="720"/>
      </w:pPr>
      <w:r>
        <w:t>2017</w:t>
      </w:r>
      <w:r>
        <w:tab/>
        <w:t xml:space="preserve">Peppe DJ, Deino AL, Driese SG, Fox DL, Kingston JD, Kinyanjui RN, Luken WE,Lutz JA, Michel LA, Ogonda Oginga K, Cote S, Lehmann T, MacLatchy L, McNulty KP, Miller E, Nengo I, Rossie JB. Early Miocene paleoclimate and paleoenvironments across East Africa. </w:t>
      </w:r>
      <w:r w:rsidRPr="00E972CF">
        <w:rPr>
          <w:i/>
        </w:rPr>
        <w:t>Geol Soc Amer</w:t>
      </w:r>
      <w:r w:rsidR="00AB68D6">
        <w:t xml:space="preserve"> 2017:</w:t>
      </w:r>
      <w:r>
        <w:t>39-5.</w:t>
      </w:r>
    </w:p>
    <w:p w14:paraId="392E9BD6" w14:textId="77777777" w:rsidR="00DE621C" w:rsidRDefault="007F55E6" w:rsidP="00DE621C">
      <w:pPr>
        <w:ind w:left="720" w:hanging="720"/>
      </w:pPr>
      <w:r>
        <w:t>2017</w:t>
      </w:r>
      <w:r>
        <w:tab/>
        <w:t xml:space="preserve">Miller ER, Gunnell GF, Sallam HM, Habersetzer J, Seiffert E. </w:t>
      </w:r>
      <w:r w:rsidRPr="007F55E6">
        <w:t xml:space="preserve">Towards resolving the morphology and taxonomy of </w:t>
      </w:r>
      <w:r w:rsidRPr="007F55E6">
        <w:rPr>
          <w:i/>
        </w:rPr>
        <w:t>Parapithecus fraasi</w:t>
      </w:r>
      <w:r w:rsidRPr="007F55E6">
        <w:t xml:space="preserve"> (Parapithecidae, Anthropoidea)</w:t>
      </w:r>
      <w:r>
        <w:t xml:space="preserve"> </w:t>
      </w:r>
      <w:r w:rsidRPr="007F55E6">
        <w:t>from the Fayum Depression, Egypt</w:t>
      </w:r>
      <w:r>
        <w:t xml:space="preserve">. </w:t>
      </w:r>
      <w:r w:rsidRPr="007F55E6">
        <w:rPr>
          <w:i/>
        </w:rPr>
        <w:t>J Vert Paleontol</w:t>
      </w:r>
      <w:r w:rsidR="00264CE7">
        <w:t xml:space="preserve"> </w:t>
      </w:r>
      <w:r w:rsidRPr="00264CE7">
        <w:rPr>
          <w:i/>
        </w:rPr>
        <w:t>Programs and Abstracts</w:t>
      </w:r>
      <w:r>
        <w:t>, 2017</w:t>
      </w:r>
      <w:r w:rsidR="00264CE7">
        <w:t>:163-164</w:t>
      </w:r>
      <w:r>
        <w:t>.</w:t>
      </w:r>
    </w:p>
    <w:p w14:paraId="4C1D22E7" w14:textId="77777777" w:rsidR="00DE621C" w:rsidRDefault="00937468" w:rsidP="00DE621C">
      <w:pPr>
        <w:ind w:left="720" w:hanging="720"/>
        <w:rPr>
          <w:rStyle w:val="issuetocissue"/>
        </w:rPr>
      </w:pPr>
      <w:r>
        <w:t>201</w:t>
      </w:r>
      <w:r w:rsidR="005B405F">
        <w:t>7</w:t>
      </w:r>
      <w:r>
        <w:tab/>
        <w:t xml:space="preserve">Gunnell GF, </w:t>
      </w:r>
      <w:r w:rsidR="00EA1331">
        <w:t xml:space="preserve">Miller ER, </w:t>
      </w:r>
      <w:r>
        <w:t xml:space="preserve">Seiffert ER, Sallam HM, </w:t>
      </w:r>
      <w:r w:rsidR="00EA1331">
        <w:t>Schwartz GT</w:t>
      </w:r>
      <w:r>
        <w:t xml:space="preserve">. Early catarrhine dental eruption and development. </w:t>
      </w:r>
      <w:r w:rsidRPr="00937468">
        <w:rPr>
          <w:i/>
        </w:rPr>
        <w:t>Am Assoc Phys Anthropol</w:t>
      </w:r>
      <w:r w:rsidR="005B405F">
        <w:t>:</w:t>
      </w:r>
      <w:r w:rsidR="005B405F">
        <w:rPr>
          <w:rStyle w:val="issuetocvolume"/>
        </w:rPr>
        <w:t xml:space="preserve"> 162:S</w:t>
      </w:r>
      <w:r w:rsidR="005B405F">
        <w:rPr>
          <w:rStyle w:val="issuetocissue"/>
        </w:rPr>
        <w:t>64:204.</w:t>
      </w:r>
    </w:p>
    <w:p w14:paraId="14D0E0AC" w14:textId="77777777" w:rsidR="00261001" w:rsidRPr="00261001" w:rsidRDefault="00094148" w:rsidP="00DE621C">
      <w:pPr>
        <w:ind w:left="720" w:hanging="720"/>
      </w:pPr>
      <w:r>
        <w:t>2017</w:t>
      </w:r>
      <w:r w:rsidR="00261001" w:rsidRPr="00261001">
        <w:tab/>
      </w:r>
      <w:r w:rsidR="00261001">
        <w:t xml:space="preserve">Lukens WE, Peppe DJ, Locke E, Miller E, Deino AL, Oginga K, Nengo I. </w:t>
      </w:r>
      <w:r w:rsidR="00261001" w:rsidRPr="00261001">
        <w:t>Paleoenvironments and mammalian fauna of the early Miocene fossil site at Buluk, Kenya</w:t>
      </w:r>
      <w:r>
        <w:t xml:space="preserve">. </w:t>
      </w:r>
      <w:r w:rsidR="00261001" w:rsidRPr="00937468">
        <w:rPr>
          <w:i/>
        </w:rPr>
        <w:t xml:space="preserve">Am </w:t>
      </w:r>
      <w:r w:rsidR="00503A99">
        <w:rPr>
          <w:i/>
        </w:rPr>
        <w:t xml:space="preserve">J </w:t>
      </w:r>
      <w:r w:rsidR="00261001" w:rsidRPr="00937468">
        <w:rPr>
          <w:i/>
        </w:rPr>
        <w:t>Phys Anthropol</w:t>
      </w:r>
      <w:r>
        <w:rPr>
          <w:i/>
        </w:rPr>
        <w:t xml:space="preserve">: </w:t>
      </w:r>
      <w:r>
        <w:t>162:S64</w:t>
      </w:r>
      <w:r w:rsidR="00DE621C">
        <w:t>:268-9.</w:t>
      </w:r>
    </w:p>
    <w:p w14:paraId="2C47D76A" w14:textId="77777777" w:rsidR="00EA077F" w:rsidRPr="00CD0642" w:rsidRDefault="00A171CF" w:rsidP="00503A99">
      <w:pPr>
        <w:autoSpaceDE w:val="0"/>
        <w:autoSpaceDN w:val="0"/>
        <w:adjustRightInd w:val="0"/>
        <w:rPr>
          <w:bCs/>
        </w:rPr>
      </w:pPr>
      <w:r w:rsidRPr="00261001">
        <w:t>2016</w:t>
      </w:r>
      <w:r w:rsidR="00EA077F" w:rsidRPr="00261001">
        <w:tab/>
      </w:r>
      <w:r w:rsidR="00EA077F" w:rsidRPr="00261001">
        <w:rPr>
          <w:bCs/>
          <w:lang w:bidi="ar-EG"/>
        </w:rPr>
        <w:t xml:space="preserve">Sileem AH, Sallam HM, Miller ER, Gunnell GF. The oldest craniodental remains </w:t>
      </w:r>
      <w:r w:rsidR="00EA077F">
        <w:rPr>
          <w:bCs/>
          <w:lang w:bidi="ar-EG"/>
        </w:rPr>
        <w:tab/>
      </w:r>
      <w:r w:rsidR="00EA077F" w:rsidRPr="00CD0642">
        <w:rPr>
          <w:bCs/>
          <w:lang w:bidi="ar-EG"/>
        </w:rPr>
        <w:t xml:space="preserve">of </w:t>
      </w:r>
      <w:r w:rsidR="00EA077F" w:rsidRPr="00CD0642">
        <w:rPr>
          <w:bCs/>
        </w:rPr>
        <w:t>Anthracotheriidae (Mammalia, Artiodactyla) from the Paleogene of Africa</w:t>
      </w:r>
      <w:r w:rsidR="00EA077F">
        <w:rPr>
          <w:bCs/>
        </w:rPr>
        <w:t xml:space="preserve">. </w:t>
      </w:r>
      <w:r w:rsidR="00EA077F">
        <w:rPr>
          <w:bCs/>
        </w:rPr>
        <w:tab/>
      </w:r>
      <w:r w:rsidR="00DC73A7">
        <w:rPr>
          <w:bCs/>
        </w:rPr>
        <w:t>(</w:t>
      </w:r>
      <w:r w:rsidR="00EA077F" w:rsidRPr="00EA077F">
        <w:rPr>
          <w:bCs/>
          <w:i/>
        </w:rPr>
        <w:t>J Vert Paleontol</w:t>
      </w:r>
      <w:r w:rsidR="00466C68">
        <w:rPr>
          <w:bCs/>
        </w:rPr>
        <w:t xml:space="preserve">, </w:t>
      </w:r>
      <w:r w:rsidR="00503A99">
        <w:rPr>
          <w:rFonts w:ascii="BookAntiqua" w:hAnsi="BookAntiqua" w:cs="BookAntiqua"/>
          <w:color w:val="040505"/>
        </w:rPr>
        <w:t>Program and Abstracts, 2016, 224).</w:t>
      </w:r>
    </w:p>
    <w:p w14:paraId="5B1FC86F" w14:textId="77777777" w:rsidR="00B47389" w:rsidRDefault="00351A30" w:rsidP="00B47389">
      <w:pPr>
        <w:pStyle w:val="NormalWeb"/>
        <w:spacing w:before="0" w:beforeAutospacing="0" w:after="0" w:afterAutospacing="0"/>
        <w:rPr>
          <w:rStyle w:val="Strong"/>
          <w:b w:val="0"/>
        </w:rPr>
      </w:pPr>
      <w:r>
        <w:t>2016</w:t>
      </w:r>
      <w:r w:rsidR="0095607B">
        <w:t xml:space="preserve"> </w:t>
      </w:r>
      <w:r w:rsidR="0095607B">
        <w:tab/>
        <w:t>Nengo IO</w:t>
      </w:r>
      <w:r w:rsidR="00B47389">
        <w:t xml:space="preserve">, Benefit B, Arney I, McCrossin M, Rae T, Miller ER. </w:t>
      </w:r>
      <w:r w:rsidR="00B47389" w:rsidRPr="00B47389">
        <w:rPr>
          <w:rStyle w:val="Strong"/>
          <w:b w:val="0"/>
        </w:rPr>
        <w:t xml:space="preserve">A large-bodied </w:t>
      </w:r>
      <w:r w:rsidR="00B47389">
        <w:rPr>
          <w:rStyle w:val="Strong"/>
          <w:b w:val="0"/>
        </w:rPr>
        <w:tab/>
      </w:r>
      <w:r w:rsidR="00B47389" w:rsidRPr="00B47389">
        <w:rPr>
          <w:rStyle w:val="Strong"/>
          <w:b w:val="0"/>
        </w:rPr>
        <w:t>ape canine from middle Miocene Napudet deposits in the Turkana Basin, Kenya</w:t>
      </w:r>
      <w:r w:rsidR="00B47389">
        <w:rPr>
          <w:rStyle w:val="Strong"/>
          <w:b w:val="0"/>
        </w:rPr>
        <w:t xml:space="preserve">. </w:t>
      </w:r>
      <w:r w:rsidR="00B47389">
        <w:rPr>
          <w:rStyle w:val="Strong"/>
          <w:b w:val="0"/>
        </w:rPr>
        <w:tab/>
        <w:t>(</w:t>
      </w:r>
      <w:r w:rsidR="00B47389" w:rsidRPr="00B47389">
        <w:rPr>
          <w:rStyle w:val="Strong"/>
          <w:b w:val="0"/>
          <w:i/>
        </w:rPr>
        <w:t>Am J Phys Anthropol</w:t>
      </w:r>
      <w:r w:rsidR="00503A99">
        <w:rPr>
          <w:rStyle w:val="Strong"/>
          <w:b w:val="0"/>
        </w:rPr>
        <w:t xml:space="preserve"> </w:t>
      </w:r>
      <w:r w:rsidR="00D742F1">
        <w:rPr>
          <w:rStyle w:val="Strong"/>
          <w:b w:val="0"/>
        </w:rPr>
        <w:t>ht</w:t>
      </w:r>
      <w:r w:rsidR="00D742F1" w:rsidRPr="00D742F1">
        <w:rPr>
          <w:rStyle w:val="Strong"/>
          <w:b w:val="0"/>
        </w:rPr>
        <w:t>ttp://meeting.physanth.org/program/2016/session09/</w:t>
      </w:r>
      <w:r w:rsidR="00B47389">
        <w:rPr>
          <w:rStyle w:val="Strong"/>
          <w:b w:val="0"/>
        </w:rPr>
        <w:t>).</w:t>
      </w:r>
    </w:p>
    <w:p w14:paraId="6D593CBD" w14:textId="77777777" w:rsidR="0095607B" w:rsidRPr="00503A99" w:rsidRDefault="00351A30" w:rsidP="00503A99">
      <w:pPr>
        <w:pStyle w:val="NormalWeb"/>
        <w:spacing w:before="0" w:beforeAutospacing="0" w:after="0" w:afterAutospacing="0"/>
        <w:ind w:left="720" w:hanging="720"/>
        <w:rPr>
          <w:bCs/>
        </w:rPr>
      </w:pPr>
      <w:r>
        <w:t>2016</w:t>
      </w:r>
      <w:r w:rsidR="0095607B">
        <w:tab/>
        <w:t xml:space="preserve">Rae TC, Nengo IO, Currano ED, Feibel C, Fox DL, Miller ER. </w:t>
      </w:r>
      <w:r w:rsidR="0095607B" w:rsidRPr="0095607B">
        <w:rPr>
          <w:rStyle w:val="Strong"/>
          <w:b w:val="0"/>
        </w:rPr>
        <w:t>New palaeontological discoveries from the M</w:t>
      </w:r>
      <w:r>
        <w:rPr>
          <w:rStyle w:val="Strong"/>
          <w:b w:val="0"/>
        </w:rPr>
        <w:t>iddle Miocene site of Napudet, W</w:t>
      </w:r>
      <w:r w:rsidR="0095607B" w:rsidRPr="0095607B">
        <w:rPr>
          <w:rStyle w:val="Strong"/>
          <w:b w:val="0"/>
        </w:rPr>
        <w:t>est Turkana, Kenya</w:t>
      </w:r>
      <w:r w:rsidR="0095607B">
        <w:rPr>
          <w:rStyle w:val="Strong"/>
          <w:b w:val="0"/>
        </w:rPr>
        <w:t xml:space="preserve">. </w:t>
      </w:r>
      <w:r w:rsidR="0095607B" w:rsidRPr="00B47389">
        <w:rPr>
          <w:rStyle w:val="Strong"/>
          <w:b w:val="0"/>
          <w:i/>
        </w:rPr>
        <w:t xml:space="preserve">Am J Phys </w:t>
      </w:r>
      <w:r w:rsidR="0095607B" w:rsidRPr="00503A99">
        <w:rPr>
          <w:rStyle w:val="Strong"/>
          <w:b w:val="0"/>
        </w:rPr>
        <w:t>Anthropo</w:t>
      </w:r>
      <w:r w:rsidR="00503A99" w:rsidRPr="00503A99">
        <w:rPr>
          <w:rStyle w:val="Strong"/>
          <w:b w:val="0"/>
        </w:rPr>
        <w:t>l</w:t>
      </w:r>
      <w:r w:rsidR="00503A99">
        <w:rPr>
          <w:rStyle w:val="Strong"/>
          <w:b w:val="0"/>
        </w:rPr>
        <w:t xml:space="preserve"> h</w:t>
      </w:r>
      <w:r w:rsidR="00D742F1" w:rsidRPr="00503A99">
        <w:rPr>
          <w:rStyle w:val="Strong"/>
          <w:b w:val="0"/>
        </w:rPr>
        <w:t>ttp</w:t>
      </w:r>
      <w:r w:rsidR="00D742F1" w:rsidRPr="00D742F1">
        <w:rPr>
          <w:rStyle w:val="Strong"/>
          <w:b w:val="0"/>
        </w:rPr>
        <w:t>://meeting.physanth.org/program/2016/session09/</w:t>
      </w:r>
    </w:p>
    <w:p w14:paraId="137C0684" w14:textId="77777777" w:rsidR="0076450C" w:rsidRDefault="0076450C" w:rsidP="00B47389">
      <w:pPr>
        <w:rPr>
          <w:iCs/>
          <w:lang w:bidi="ar-EG"/>
        </w:rPr>
      </w:pPr>
      <w:r>
        <w:rPr>
          <w:iCs/>
          <w:lang w:bidi="ar-EG"/>
        </w:rPr>
        <w:t>2015</w:t>
      </w:r>
      <w:r>
        <w:rPr>
          <w:iCs/>
          <w:lang w:bidi="ar-EG"/>
        </w:rPr>
        <w:tab/>
        <w:t xml:space="preserve">Miller ER, Bown TM, Sileem A, Sallam HM, Gunnell GF. </w:t>
      </w:r>
      <w:r w:rsidRPr="00B50BB1">
        <w:rPr>
          <w:color w:val="000000"/>
        </w:rPr>
        <w:t xml:space="preserve">Stratigraphic and </w:t>
      </w:r>
      <w:r>
        <w:rPr>
          <w:color w:val="000000"/>
        </w:rPr>
        <w:tab/>
      </w:r>
      <w:r w:rsidRPr="00B50BB1">
        <w:rPr>
          <w:color w:val="000000"/>
        </w:rPr>
        <w:t>paleoecological distribution of anthracotheres in the Fayum, Egypt</w:t>
      </w:r>
      <w:r w:rsidR="00B47389">
        <w:rPr>
          <w:color w:val="000000"/>
        </w:rPr>
        <w:t>.</w:t>
      </w:r>
      <w:r>
        <w:rPr>
          <w:color w:val="000000"/>
        </w:rPr>
        <w:t xml:space="preserve"> </w:t>
      </w:r>
      <w:r w:rsidRPr="007143B7">
        <w:rPr>
          <w:i/>
          <w:iCs/>
          <w:lang w:bidi="ar-EG"/>
        </w:rPr>
        <w:t xml:space="preserve">J Vert </w:t>
      </w:r>
      <w:r w:rsidR="00845455">
        <w:rPr>
          <w:i/>
          <w:iCs/>
          <w:lang w:bidi="ar-EG"/>
        </w:rPr>
        <w:tab/>
      </w:r>
      <w:r w:rsidRPr="007143B7">
        <w:rPr>
          <w:i/>
          <w:iCs/>
          <w:lang w:bidi="ar-EG"/>
        </w:rPr>
        <w:t>Paleon</w:t>
      </w:r>
      <w:r w:rsidR="00D50D98">
        <w:rPr>
          <w:i/>
          <w:iCs/>
          <w:lang w:bidi="ar-EG"/>
        </w:rPr>
        <w:t>tol:180A.</w:t>
      </w:r>
    </w:p>
    <w:p w14:paraId="1812A024" w14:textId="77777777" w:rsidR="006E59B4" w:rsidRDefault="006E59B4" w:rsidP="00B47389">
      <w:pPr>
        <w:rPr>
          <w:iCs/>
          <w:lang w:bidi="ar-EG"/>
        </w:rPr>
      </w:pPr>
      <w:r>
        <w:rPr>
          <w:iCs/>
          <w:lang w:bidi="ar-EG"/>
        </w:rPr>
        <w:t>201</w:t>
      </w:r>
      <w:r w:rsidR="004A011E">
        <w:rPr>
          <w:iCs/>
          <w:lang w:bidi="ar-EG"/>
        </w:rPr>
        <w:t>5</w:t>
      </w:r>
      <w:r>
        <w:rPr>
          <w:iCs/>
          <w:lang w:bidi="ar-EG"/>
        </w:rPr>
        <w:tab/>
        <w:t>Miller ER, Watkins RT, Nengo I.</w:t>
      </w:r>
      <w:r w:rsidR="00B129AE" w:rsidRPr="00B129AE">
        <w:t xml:space="preserve"> </w:t>
      </w:r>
      <w:r w:rsidR="004A011E">
        <w:t xml:space="preserve">New insight into the paleoenvironment and </w:t>
      </w:r>
      <w:r w:rsidR="004A011E">
        <w:tab/>
        <w:t>mechanisms of taphonomic accumulation at Buluk, early Miocene, Kenya.</w:t>
      </w:r>
      <w:r w:rsidR="00B926CC">
        <w:rPr>
          <w:iCs/>
          <w:lang w:bidi="ar-EG"/>
        </w:rPr>
        <w:t xml:space="preserve"> </w:t>
      </w:r>
      <w:r w:rsidRPr="006E59B4">
        <w:rPr>
          <w:i/>
          <w:iCs/>
          <w:lang w:bidi="ar-EG"/>
        </w:rPr>
        <w:t xml:space="preserve">Am J </w:t>
      </w:r>
      <w:r w:rsidR="004A011E">
        <w:rPr>
          <w:i/>
          <w:iCs/>
          <w:lang w:bidi="ar-EG"/>
        </w:rPr>
        <w:tab/>
      </w:r>
      <w:r w:rsidRPr="006E59B4">
        <w:rPr>
          <w:i/>
          <w:iCs/>
          <w:lang w:bidi="ar-EG"/>
        </w:rPr>
        <w:t>Phys Anthropol</w:t>
      </w:r>
      <w:r w:rsidR="00111E16" w:rsidRPr="00111E16">
        <w:rPr>
          <w:iCs/>
          <w:lang w:bidi="ar-EG"/>
        </w:rPr>
        <w:t>:</w:t>
      </w:r>
      <w:r w:rsidR="00111E16">
        <w:rPr>
          <w:iCs/>
          <w:lang w:bidi="ar-EG"/>
        </w:rPr>
        <w:t>226A</w:t>
      </w:r>
      <w:r>
        <w:rPr>
          <w:iCs/>
          <w:lang w:bidi="ar-EG"/>
        </w:rPr>
        <w:t>.</w:t>
      </w:r>
    </w:p>
    <w:p w14:paraId="1D9642AC" w14:textId="77777777" w:rsidR="007143B7" w:rsidRDefault="007143B7" w:rsidP="007F2456">
      <w:pPr>
        <w:rPr>
          <w:iCs/>
          <w:lang w:bidi="ar-EG"/>
        </w:rPr>
      </w:pPr>
      <w:r>
        <w:rPr>
          <w:iCs/>
          <w:lang w:bidi="ar-EG"/>
        </w:rPr>
        <w:lastRenderedPageBreak/>
        <w:t>2</w:t>
      </w:r>
      <w:r w:rsidR="006663A8">
        <w:rPr>
          <w:iCs/>
          <w:lang w:bidi="ar-EG"/>
        </w:rPr>
        <w:t>014</w:t>
      </w:r>
      <w:r>
        <w:rPr>
          <w:iCs/>
          <w:lang w:bidi="ar-EG"/>
        </w:rPr>
        <w:tab/>
        <w:t>Miller ER, Gunnell GF. New fossil pangolin specimens from the E</w:t>
      </w:r>
      <w:r w:rsidR="00B926CC">
        <w:rPr>
          <w:iCs/>
          <w:lang w:bidi="ar-EG"/>
        </w:rPr>
        <w:t xml:space="preserve">ocene and </w:t>
      </w:r>
      <w:r w:rsidR="00B926CC">
        <w:rPr>
          <w:iCs/>
          <w:lang w:bidi="ar-EG"/>
        </w:rPr>
        <w:tab/>
        <w:t xml:space="preserve">Oligocene of Egypt. </w:t>
      </w:r>
      <w:r w:rsidRPr="007143B7">
        <w:rPr>
          <w:i/>
          <w:iCs/>
          <w:lang w:bidi="ar-EG"/>
        </w:rPr>
        <w:t>J Vert Paleontol</w:t>
      </w:r>
      <w:r w:rsidR="00E412EF" w:rsidRPr="00E412EF">
        <w:rPr>
          <w:iCs/>
          <w:lang w:bidi="ar-EG"/>
        </w:rPr>
        <w:t>:</w:t>
      </w:r>
      <w:r w:rsidR="00EF7771" w:rsidRPr="00E412EF">
        <w:rPr>
          <w:iCs/>
          <w:lang w:bidi="ar-EG"/>
        </w:rPr>
        <w:t>188A</w:t>
      </w:r>
      <w:r>
        <w:rPr>
          <w:iCs/>
          <w:lang w:bidi="ar-EG"/>
        </w:rPr>
        <w:t xml:space="preserve">. </w:t>
      </w:r>
    </w:p>
    <w:p w14:paraId="28887FCD" w14:textId="77777777" w:rsidR="00E60CC8" w:rsidRPr="00E60CC8" w:rsidRDefault="00E60CC8" w:rsidP="00E60CC8">
      <w:pPr>
        <w:rPr>
          <w:iCs/>
          <w:lang w:bidi="ar-EG"/>
        </w:rPr>
      </w:pPr>
      <w:r>
        <w:rPr>
          <w:iCs/>
          <w:lang w:bidi="ar-EG"/>
        </w:rPr>
        <w:t>201</w:t>
      </w:r>
      <w:r w:rsidR="006663A8">
        <w:rPr>
          <w:iCs/>
          <w:lang w:bidi="ar-EG"/>
        </w:rPr>
        <w:t>4</w:t>
      </w:r>
      <w:r w:rsidR="001C18C8">
        <w:rPr>
          <w:iCs/>
          <w:lang w:bidi="ar-EG"/>
        </w:rPr>
        <w:tab/>
      </w:r>
      <w:r w:rsidRPr="00E60CC8">
        <w:rPr>
          <w:iCs/>
          <w:lang w:bidi="ar-EG"/>
        </w:rPr>
        <w:t>McNulty</w:t>
      </w:r>
      <w:r>
        <w:rPr>
          <w:iCs/>
          <w:lang w:bidi="ar-EG"/>
        </w:rPr>
        <w:t xml:space="preserve"> KP</w:t>
      </w:r>
      <w:r w:rsidRPr="00E60CC8">
        <w:rPr>
          <w:iCs/>
          <w:lang w:bidi="ar-EG"/>
        </w:rPr>
        <w:t>, MacLatchy</w:t>
      </w:r>
      <w:r>
        <w:rPr>
          <w:iCs/>
          <w:lang w:bidi="ar-EG"/>
        </w:rPr>
        <w:t xml:space="preserve"> L</w:t>
      </w:r>
      <w:r w:rsidRPr="00E60CC8">
        <w:rPr>
          <w:iCs/>
          <w:lang w:bidi="ar-EG"/>
        </w:rPr>
        <w:t>, Peppe</w:t>
      </w:r>
      <w:r>
        <w:rPr>
          <w:iCs/>
          <w:lang w:bidi="ar-EG"/>
        </w:rPr>
        <w:t xml:space="preserve"> DJ</w:t>
      </w:r>
      <w:r w:rsidRPr="00E60CC8">
        <w:rPr>
          <w:iCs/>
          <w:lang w:bidi="ar-EG"/>
        </w:rPr>
        <w:t>, Nengo</w:t>
      </w:r>
      <w:r>
        <w:rPr>
          <w:iCs/>
          <w:lang w:bidi="ar-EG"/>
        </w:rPr>
        <w:t xml:space="preserve"> IO</w:t>
      </w:r>
      <w:r w:rsidRPr="00E60CC8">
        <w:rPr>
          <w:iCs/>
          <w:lang w:bidi="ar-EG"/>
        </w:rPr>
        <w:t xml:space="preserve">, </w:t>
      </w:r>
      <w:r>
        <w:rPr>
          <w:iCs/>
          <w:lang w:bidi="ar-EG"/>
        </w:rPr>
        <w:t xml:space="preserve">Manthi FK, </w:t>
      </w:r>
      <w:r w:rsidRPr="00E60CC8">
        <w:rPr>
          <w:iCs/>
          <w:lang w:bidi="ar-EG"/>
        </w:rPr>
        <w:t>Miller</w:t>
      </w:r>
      <w:r w:rsidR="005579C6">
        <w:rPr>
          <w:iCs/>
          <w:lang w:bidi="ar-EG"/>
        </w:rPr>
        <w:t xml:space="preserve"> </w:t>
      </w:r>
      <w:r>
        <w:rPr>
          <w:iCs/>
          <w:lang w:bidi="ar-EG"/>
        </w:rPr>
        <w:t>ER</w:t>
      </w:r>
      <w:r w:rsidRPr="00E60CC8">
        <w:rPr>
          <w:iCs/>
          <w:lang w:bidi="ar-EG"/>
        </w:rPr>
        <w:t>, Stevens</w:t>
      </w:r>
      <w:r>
        <w:rPr>
          <w:iCs/>
          <w:lang w:bidi="ar-EG"/>
        </w:rPr>
        <w:t xml:space="preserve"> </w:t>
      </w:r>
      <w:r w:rsidR="005579C6">
        <w:rPr>
          <w:iCs/>
          <w:lang w:bidi="ar-EG"/>
        </w:rPr>
        <w:tab/>
      </w:r>
      <w:r>
        <w:rPr>
          <w:iCs/>
          <w:lang w:bidi="ar-EG"/>
        </w:rPr>
        <w:t>NJ</w:t>
      </w:r>
      <w:r w:rsidRPr="00E60CC8">
        <w:rPr>
          <w:iCs/>
          <w:lang w:bidi="ar-EG"/>
        </w:rPr>
        <w:t>, Cote</w:t>
      </w:r>
      <w:r>
        <w:rPr>
          <w:iCs/>
          <w:lang w:bidi="ar-EG"/>
        </w:rPr>
        <w:t xml:space="preserve"> S</w:t>
      </w:r>
      <w:r w:rsidRPr="00E60CC8">
        <w:rPr>
          <w:iCs/>
          <w:lang w:bidi="ar-EG"/>
        </w:rPr>
        <w:t>, Lehmann</w:t>
      </w:r>
      <w:r>
        <w:rPr>
          <w:iCs/>
          <w:lang w:bidi="ar-EG"/>
        </w:rPr>
        <w:t xml:space="preserve"> T</w:t>
      </w:r>
      <w:r w:rsidR="005579C6">
        <w:rPr>
          <w:iCs/>
          <w:lang w:bidi="ar-EG"/>
        </w:rPr>
        <w:t>, Kingston J</w:t>
      </w:r>
      <w:r>
        <w:rPr>
          <w:iCs/>
          <w:lang w:bidi="ar-EG"/>
        </w:rPr>
        <w:t xml:space="preserve">. </w:t>
      </w:r>
      <w:r w:rsidRPr="00E60CC8">
        <w:rPr>
          <w:iCs/>
          <w:lang w:bidi="ar-EG"/>
        </w:rPr>
        <w:t xml:space="preserve">A regional approach to East African early </w:t>
      </w:r>
      <w:r>
        <w:rPr>
          <w:iCs/>
          <w:lang w:bidi="ar-EG"/>
        </w:rPr>
        <w:tab/>
      </w:r>
      <w:r w:rsidRPr="00E60CC8">
        <w:rPr>
          <w:iCs/>
          <w:lang w:bidi="ar-EG"/>
        </w:rPr>
        <w:t>Miocene paleobiology</w:t>
      </w:r>
      <w:r>
        <w:rPr>
          <w:iCs/>
          <w:lang w:bidi="ar-EG"/>
        </w:rPr>
        <w:t xml:space="preserve">. </w:t>
      </w:r>
      <w:r w:rsidRPr="007143B7">
        <w:rPr>
          <w:i/>
          <w:iCs/>
          <w:lang w:bidi="ar-EG"/>
        </w:rPr>
        <w:t>J Vert Paleontol</w:t>
      </w:r>
      <w:r w:rsidR="00E412EF">
        <w:rPr>
          <w:iCs/>
          <w:lang w:bidi="ar-EG"/>
        </w:rPr>
        <w:t>:185A</w:t>
      </w:r>
      <w:r>
        <w:rPr>
          <w:iCs/>
          <w:lang w:bidi="ar-EG"/>
        </w:rPr>
        <w:t>.</w:t>
      </w:r>
    </w:p>
    <w:p w14:paraId="179BA19C" w14:textId="77777777" w:rsidR="00F162BD" w:rsidRDefault="00E60CC8" w:rsidP="00F162BD">
      <w:pPr>
        <w:rPr>
          <w:iCs/>
          <w:lang w:bidi="ar-EG"/>
        </w:rPr>
      </w:pPr>
      <w:r>
        <w:rPr>
          <w:iCs/>
          <w:lang w:bidi="ar-EG"/>
        </w:rPr>
        <w:t>201</w:t>
      </w:r>
      <w:r w:rsidR="006663A8">
        <w:rPr>
          <w:iCs/>
          <w:lang w:bidi="ar-EG"/>
        </w:rPr>
        <w:t>4</w:t>
      </w:r>
      <w:r>
        <w:rPr>
          <w:iCs/>
          <w:lang w:bidi="ar-EG"/>
        </w:rPr>
        <w:tab/>
      </w:r>
      <w:r w:rsidR="001C18C8" w:rsidRPr="00AF7726">
        <w:rPr>
          <w:color w:val="000000"/>
        </w:rPr>
        <w:t>Winkler</w:t>
      </w:r>
      <w:r w:rsidR="001C18C8">
        <w:rPr>
          <w:color w:val="000000"/>
        </w:rPr>
        <w:t xml:space="preserve"> AJ</w:t>
      </w:r>
      <w:r w:rsidR="001C18C8" w:rsidRPr="00AF7726">
        <w:rPr>
          <w:color w:val="000000"/>
        </w:rPr>
        <w:t>, Gunnell</w:t>
      </w:r>
      <w:r w:rsidR="001C18C8">
        <w:rPr>
          <w:color w:val="000000"/>
        </w:rPr>
        <w:t xml:space="preserve"> GF</w:t>
      </w:r>
      <w:r w:rsidR="001C18C8" w:rsidRPr="00AF7726">
        <w:rPr>
          <w:color w:val="000000"/>
        </w:rPr>
        <w:t>, Miller</w:t>
      </w:r>
      <w:r w:rsidR="001C18C8">
        <w:rPr>
          <w:color w:val="000000"/>
        </w:rPr>
        <w:t xml:space="preserve"> ER</w:t>
      </w:r>
      <w:r w:rsidR="001C18C8" w:rsidRPr="00AF7726">
        <w:rPr>
          <w:color w:val="000000"/>
        </w:rPr>
        <w:t>, Sanders</w:t>
      </w:r>
      <w:r w:rsidR="001C18C8">
        <w:rPr>
          <w:color w:val="000000"/>
        </w:rPr>
        <w:t xml:space="preserve"> WJ</w:t>
      </w:r>
      <w:r w:rsidR="001C18C8" w:rsidRPr="00AF7726">
        <w:rPr>
          <w:color w:val="000000"/>
        </w:rPr>
        <w:t xml:space="preserve">. El-Barkooky </w:t>
      </w:r>
      <w:r w:rsidR="001C18C8">
        <w:rPr>
          <w:color w:val="000000"/>
        </w:rPr>
        <w:t xml:space="preserve">A, </w:t>
      </w:r>
      <w:r w:rsidR="001C18C8" w:rsidRPr="00AF7726">
        <w:rPr>
          <w:color w:val="000000"/>
        </w:rPr>
        <w:t>Abdel Gawad</w:t>
      </w:r>
      <w:r w:rsidR="001C18C8">
        <w:rPr>
          <w:color w:val="000000"/>
        </w:rPr>
        <w:t xml:space="preserve"> </w:t>
      </w:r>
      <w:r w:rsidR="001C18C8">
        <w:rPr>
          <w:color w:val="000000"/>
        </w:rPr>
        <w:tab/>
        <w:t xml:space="preserve">M, </w:t>
      </w:r>
      <w:r w:rsidR="001C18C8" w:rsidRPr="00AF7726">
        <w:rPr>
          <w:color w:val="000000"/>
        </w:rPr>
        <w:t>Gingerich</w:t>
      </w:r>
      <w:r w:rsidR="001C18C8">
        <w:rPr>
          <w:color w:val="000000"/>
        </w:rPr>
        <w:t xml:space="preserve"> PD. </w:t>
      </w:r>
      <w:r w:rsidR="001C18C8" w:rsidRPr="00A45976">
        <w:rPr>
          <w:i/>
        </w:rPr>
        <w:t>Africanomys</w:t>
      </w:r>
      <w:r w:rsidR="001C18C8" w:rsidRPr="00AF7726">
        <w:t xml:space="preserve"> (Rodentia: Ctenodactylinae) and a new species of </w:t>
      </w:r>
      <w:r w:rsidR="001C18C8">
        <w:tab/>
      </w:r>
      <w:r w:rsidR="001C18C8" w:rsidRPr="00AF7726">
        <w:t>Hipposideridae (Chiroptera) from the Miocene Khasm</w:t>
      </w:r>
      <w:r w:rsidR="001C18C8">
        <w:t xml:space="preserve"> el-</w:t>
      </w:r>
      <w:r w:rsidR="001C18C8" w:rsidRPr="00AF7726">
        <w:t xml:space="preserve">Raqaba locality, Eastern </w:t>
      </w:r>
      <w:r w:rsidR="001C18C8">
        <w:tab/>
      </w:r>
      <w:r w:rsidR="001C18C8" w:rsidRPr="00AF7726">
        <w:t>Desert, Egypt.</w:t>
      </w:r>
      <w:r w:rsidR="00F162BD">
        <w:t xml:space="preserve"> </w:t>
      </w:r>
      <w:r w:rsidR="00F162BD" w:rsidRPr="007143B7">
        <w:rPr>
          <w:i/>
          <w:iCs/>
          <w:lang w:bidi="ar-EG"/>
        </w:rPr>
        <w:t>J Vert Paleontol</w:t>
      </w:r>
      <w:r w:rsidR="00B926CC">
        <w:rPr>
          <w:iCs/>
          <w:lang w:bidi="ar-EG"/>
        </w:rPr>
        <w:t>:256A</w:t>
      </w:r>
      <w:r w:rsidR="00F162BD">
        <w:rPr>
          <w:iCs/>
          <w:lang w:bidi="ar-EG"/>
        </w:rPr>
        <w:t>.</w:t>
      </w:r>
    </w:p>
    <w:p w14:paraId="489391BF" w14:textId="77777777" w:rsidR="00DD5121" w:rsidRPr="00DD5121" w:rsidRDefault="00DD5121" w:rsidP="00DD5121">
      <w:pPr>
        <w:rPr>
          <w:iCs/>
          <w:lang w:bidi="ar-EG"/>
        </w:rPr>
      </w:pPr>
      <w:r>
        <w:rPr>
          <w:iCs/>
          <w:lang w:bidi="ar-EG"/>
        </w:rPr>
        <w:t>201</w:t>
      </w:r>
      <w:r w:rsidR="006663A8">
        <w:rPr>
          <w:iCs/>
          <w:lang w:bidi="ar-EG"/>
        </w:rPr>
        <w:t>4</w:t>
      </w:r>
      <w:r w:rsidR="0015602B">
        <w:rPr>
          <w:iCs/>
          <w:lang w:bidi="ar-EG"/>
        </w:rPr>
        <w:tab/>
        <w:t>Abdel Gawad MK, Gunnell GF, S</w:t>
      </w:r>
      <w:r>
        <w:rPr>
          <w:iCs/>
          <w:lang w:bidi="ar-EG"/>
        </w:rPr>
        <w:t>ertich JJW, Sallam HM, Miller ER, El-</w:t>
      </w:r>
      <w:r w:rsidR="005C637C">
        <w:rPr>
          <w:iCs/>
          <w:lang w:bidi="ar-EG"/>
        </w:rPr>
        <w:tab/>
      </w:r>
      <w:r>
        <w:rPr>
          <w:iCs/>
          <w:lang w:bidi="ar-EG"/>
        </w:rPr>
        <w:t>Barkooky AN</w:t>
      </w:r>
      <w:r w:rsidR="005C637C">
        <w:rPr>
          <w:iCs/>
          <w:lang w:bidi="ar-EG"/>
        </w:rPr>
        <w:t xml:space="preserve">, Hamdan MA. </w:t>
      </w:r>
      <w:r w:rsidRPr="00DD5121">
        <w:rPr>
          <w:iCs/>
          <w:lang w:bidi="ar-EG"/>
        </w:rPr>
        <w:t xml:space="preserve">Reptilian fauna from the Early Miocene of Wadi </w:t>
      </w:r>
      <w:r w:rsidR="005C637C">
        <w:rPr>
          <w:iCs/>
          <w:lang w:bidi="ar-EG"/>
        </w:rPr>
        <w:tab/>
      </w:r>
      <w:r w:rsidRPr="00DD5121">
        <w:rPr>
          <w:iCs/>
          <w:lang w:bidi="ar-EG"/>
        </w:rPr>
        <w:t>Moghra, Western</w:t>
      </w:r>
      <w:r w:rsidR="005C637C">
        <w:rPr>
          <w:iCs/>
          <w:lang w:bidi="ar-EG"/>
        </w:rPr>
        <w:t xml:space="preserve"> </w:t>
      </w:r>
      <w:r w:rsidRPr="00DD5121">
        <w:rPr>
          <w:iCs/>
          <w:lang w:bidi="ar-EG"/>
        </w:rPr>
        <w:t>Desert, Egypt</w:t>
      </w:r>
      <w:r w:rsidR="00B926CC">
        <w:rPr>
          <w:iCs/>
          <w:lang w:bidi="ar-EG"/>
        </w:rPr>
        <w:t xml:space="preserve">. </w:t>
      </w:r>
      <w:r w:rsidR="005C637C" w:rsidRPr="005C637C">
        <w:rPr>
          <w:i/>
          <w:iCs/>
          <w:lang w:bidi="ar-EG"/>
        </w:rPr>
        <w:t>J Vert Paleontol</w:t>
      </w:r>
      <w:r w:rsidR="00E412EF">
        <w:rPr>
          <w:i/>
          <w:iCs/>
          <w:lang w:bidi="ar-EG"/>
        </w:rPr>
        <w:t>:</w:t>
      </w:r>
      <w:r w:rsidR="00E412EF" w:rsidRPr="00E412EF">
        <w:rPr>
          <w:iCs/>
          <w:lang w:bidi="ar-EG"/>
        </w:rPr>
        <w:t>77A</w:t>
      </w:r>
      <w:r w:rsidR="005C637C">
        <w:rPr>
          <w:iCs/>
          <w:lang w:bidi="ar-EG"/>
        </w:rPr>
        <w:t>.</w:t>
      </w:r>
    </w:p>
    <w:p w14:paraId="604B2F71" w14:textId="77777777" w:rsidR="00167CD0" w:rsidRDefault="00167CD0" w:rsidP="00167CD0">
      <w:r>
        <w:t>2014</w:t>
      </w:r>
      <w:r>
        <w:tab/>
        <w:t xml:space="preserve">Mid-Atlantic Bioanthropology Interest Group (MABIG), “Geology and </w:t>
      </w:r>
      <w:r>
        <w:tab/>
        <w:t xml:space="preserve">paleoenvironment of Buluk, northern Kenya”, Virginia Commonwealth </w:t>
      </w:r>
      <w:r>
        <w:tab/>
        <w:t>University, Richmond, VA, October 2014.</w:t>
      </w:r>
    </w:p>
    <w:p w14:paraId="3F67E0D6" w14:textId="77777777" w:rsidR="00207B30" w:rsidRDefault="007F2456" w:rsidP="007F2456">
      <w:pPr>
        <w:rPr>
          <w:iCs/>
          <w:lang w:bidi="ar-EG"/>
        </w:rPr>
      </w:pPr>
      <w:r>
        <w:rPr>
          <w:iCs/>
          <w:lang w:bidi="ar-EG"/>
        </w:rPr>
        <w:t>2013</w:t>
      </w:r>
      <w:r>
        <w:rPr>
          <w:iCs/>
          <w:lang w:bidi="ar-EG"/>
        </w:rPr>
        <w:tab/>
      </w:r>
      <w:r w:rsidRPr="0041263B">
        <w:t>McNulty</w:t>
      </w:r>
      <w:r>
        <w:t xml:space="preserve"> KP</w:t>
      </w:r>
      <w:r w:rsidRPr="0041263B">
        <w:t>, MacLatchy</w:t>
      </w:r>
      <w:r>
        <w:t xml:space="preserve"> L</w:t>
      </w:r>
      <w:r w:rsidRPr="0041263B">
        <w:t>, Rossie</w:t>
      </w:r>
      <w:r>
        <w:t xml:space="preserve"> JB</w:t>
      </w:r>
      <w:r w:rsidRPr="0041263B">
        <w:t>, Peppe</w:t>
      </w:r>
      <w:r>
        <w:t xml:space="preserve"> DJ, </w:t>
      </w:r>
      <w:r w:rsidRPr="0041263B">
        <w:t>Deino</w:t>
      </w:r>
      <w:r>
        <w:t xml:space="preserve"> AL</w:t>
      </w:r>
      <w:r w:rsidRPr="0041263B">
        <w:t>, Mbua</w:t>
      </w:r>
      <w:r>
        <w:t xml:space="preserve"> EN</w:t>
      </w:r>
      <w:r w:rsidRPr="0041263B">
        <w:t>, Manthi</w:t>
      </w:r>
      <w:r>
        <w:t xml:space="preserve"> </w:t>
      </w:r>
      <w:r>
        <w:tab/>
        <w:t>FK</w:t>
      </w:r>
      <w:r w:rsidRPr="0041263B">
        <w:t>, Nengo</w:t>
      </w:r>
      <w:r>
        <w:t xml:space="preserve"> IO</w:t>
      </w:r>
      <w:r w:rsidRPr="0041263B">
        <w:t xml:space="preserve">, </w:t>
      </w:r>
      <w:r>
        <w:t xml:space="preserve">Miller ER, </w:t>
      </w:r>
      <w:r w:rsidRPr="0041263B">
        <w:t>Stevens</w:t>
      </w:r>
      <w:r>
        <w:t xml:space="preserve"> NJ</w:t>
      </w:r>
      <w:r w:rsidRPr="0041263B">
        <w:t>, Cote</w:t>
      </w:r>
      <w:r>
        <w:t xml:space="preserve"> S</w:t>
      </w:r>
      <w:r w:rsidRPr="0041263B">
        <w:t>, Lehmann</w:t>
      </w:r>
      <w:r>
        <w:t xml:space="preserve"> T</w:t>
      </w:r>
      <w:r w:rsidRPr="0041263B">
        <w:t>, Gutiérr</w:t>
      </w:r>
      <w:r>
        <w:t xml:space="preserve">ez M. </w:t>
      </w:r>
      <w:r>
        <w:tab/>
        <w:t xml:space="preserve">Research on East African catarrhine and hominoid evolution: results from the first </w:t>
      </w:r>
      <w:r>
        <w:tab/>
        <w:t xml:space="preserve">year. </w:t>
      </w:r>
      <w:r w:rsidRPr="007F2456">
        <w:rPr>
          <w:i/>
        </w:rPr>
        <w:t>Am J Phys Anthropol</w:t>
      </w:r>
      <w:r w:rsidR="00A74C35">
        <w:t xml:space="preserve"> 58:182.</w:t>
      </w:r>
    </w:p>
    <w:p w14:paraId="0F2942F8" w14:textId="77777777" w:rsidR="00496158" w:rsidRPr="006D64FA" w:rsidRDefault="00496158" w:rsidP="00496158">
      <w:pPr>
        <w:ind w:left="720" w:hanging="720"/>
        <w:rPr>
          <w:bCs/>
          <w:color w:val="000000"/>
        </w:rPr>
      </w:pPr>
      <w:r w:rsidRPr="00207B30">
        <w:t>201</w:t>
      </w:r>
      <w:r>
        <w:t>3</w:t>
      </w:r>
      <w:r w:rsidRPr="00207B30">
        <w:tab/>
        <w:t>Kato A, Tang N, Papakyrikos A, Hinde K, Miller E, Kunimatsu Y, Hirasasi E, Shimizu D, Smith TM.</w:t>
      </w:r>
      <w:r>
        <w:rPr>
          <w:b/>
        </w:rPr>
        <w:t xml:space="preserve"> </w:t>
      </w:r>
      <w:r w:rsidRPr="006D64FA">
        <w:t>Molar enamel thickness in four macaque species</w:t>
      </w:r>
      <w:r>
        <w:t xml:space="preserve">. </w:t>
      </w:r>
      <w:r w:rsidRPr="000041DA">
        <w:rPr>
          <w:bCs/>
          <w:color w:val="000000"/>
        </w:rPr>
        <w:t>(</w:t>
      </w:r>
      <w:r w:rsidRPr="000041DA">
        <w:rPr>
          <w:bCs/>
          <w:i/>
          <w:color w:val="000000"/>
        </w:rPr>
        <w:t>Am J Phys Anthropol</w:t>
      </w:r>
      <w:r>
        <w:rPr>
          <w:bCs/>
          <w:color w:val="000000"/>
        </w:rPr>
        <w:t>:163A.</w:t>
      </w:r>
    </w:p>
    <w:p w14:paraId="3CFAD3AC" w14:textId="77777777" w:rsidR="00496158" w:rsidRPr="003A3CC1" w:rsidRDefault="00496158" w:rsidP="00496158">
      <w:pPr>
        <w:ind w:left="720" w:hanging="720"/>
        <w:rPr>
          <w:bCs/>
          <w:color w:val="000000"/>
        </w:rPr>
      </w:pPr>
      <w:r>
        <w:t>2013</w:t>
      </w:r>
      <w:r>
        <w:rPr>
          <w:b/>
        </w:rPr>
        <w:tab/>
      </w:r>
      <w:r w:rsidRPr="006D64FA">
        <w:t>Tang N, Kat</w:t>
      </w:r>
      <w:r>
        <w:t>o</w:t>
      </w:r>
      <w:r w:rsidRPr="006D64FA">
        <w:t xml:space="preserve"> A, Hinde K, Miller E, Smith TM. </w:t>
      </w:r>
      <w:r w:rsidRPr="006D64FA">
        <w:rPr>
          <w:bCs/>
          <w:color w:val="000000"/>
        </w:rPr>
        <w:t xml:space="preserve">Molar development and life history in four macaque species </w:t>
      </w:r>
      <w:r w:rsidRPr="000041DA">
        <w:rPr>
          <w:bCs/>
          <w:i/>
          <w:color w:val="000000"/>
        </w:rPr>
        <w:t>Am J Phys Anthropo</w:t>
      </w:r>
      <w:r>
        <w:rPr>
          <w:bCs/>
          <w:i/>
          <w:color w:val="000000"/>
        </w:rPr>
        <w:t>l</w:t>
      </w:r>
      <w:r w:rsidRPr="00496158">
        <w:rPr>
          <w:bCs/>
          <w:color w:val="000000"/>
        </w:rPr>
        <w:t>:268-269A</w:t>
      </w:r>
      <w:r>
        <w:rPr>
          <w:bCs/>
          <w:i/>
          <w:color w:val="000000"/>
        </w:rPr>
        <w:t>.</w:t>
      </w:r>
    </w:p>
    <w:p w14:paraId="7D97546F" w14:textId="77777777" w:rsidR="00635EEF" w:rsidRPr="001022EC" w:rsidRDefault="00525013" w:rsidP="00525013">
      <w:pPr>
        <w:ind w:left="720" w:hanging="720"/>
        <w:rPr>
          <w:iCs/>
          <w:lang w:bidi="ar-EG"/>
        </w:rPr>
      </w:pPr>
      <w:r w:rsidRPr="00EF5003">
        <w:rPr>
          <w:iCs/>
          <w:lang w:bidi="ar-EG"/>
        </w:rPr>
        <w:t>2012</w:t>
      </w:r>
      <w:r>
        <w:rPr>
          <w:iCs/>
          <w:lang w:bidi="ar-EG"/>
        </w:rPr>
        <w:tab/>
        <w:t>Miller ER, Gunnell GF, Rosenberger A</w:t>
      </w:r>
      <w:r w:rsidR="004D150C">
        <w:rPr>
          <w:iCs/>
          <w:lang w:bidi="ar-EG"/>
        </w:rPr>
        <w:t>L</w:t>
      </w:r>
      <w:r>
        <w:rPr>
          <w:iCs/>
          <w:lang w:bidi="ar-EG"/>
        </w:rPr>
        <w:t>. Toward an ecophyletic origin of anthropoids. 4</w:t>
      </w:r>
      <w:r w:rsidRPr="00525013">
        <w:rPr>
          <w:iCs/>
          <w:vertAlign w:val="superscript"/>
          <w:lang w:bidi="ar-EG"/>
        </w:rPr>
        <w:t>th</w:t>
      </w:r>
      <w:r>
        <w:rPr>
          <w:iCs/>
          <w:lang w:bidi="ar-EG"/>
        </w:rPr>
        <w:t xml:space="preserve"> International </w:t>
      </w:r>
      <w:r w:rsidRPr="005F792A">
        <w:rPr>
          <w:i/>
          <w:iCs/>
          <w:lang w:bidi="ar-EG"/>
        </w:rPr>
        <w:t>Geologica Belgica</w:t>
      </w:r>
      <w:r>
        <w:rPr>
          <w:iCs/>
          <w:lang w:bidi="ar-EG"/>
        </w:rPr>
        <w:t xml:space="preserve"> Meeting 2012, Brussels, </w:t>
      </w:r>
      <w:r w:rsidRPr="00263685">
        <w:rPr>
          <w:iCs/>
          <w:lang w:bidi="ar-EG"/>
        </w:rPr>
        <w:t>Belgium</w:t>
      </w:r>
      <w:r w:rsidR="00263685" w:rsidRPr="00263685">
        <w:rPr>
          <w:iCs/>
          <w:lang w:bidi="ar-EG"/>
        </w:rPr>
        <w:t xml:space="preserve"> (http://www.geologicabelgica.be)</w:t>
      </w:r>
      <w:r w:rsidRPr="00263685">
        <w:rPr>
          <w:iCs/>
          <w:lang w:bidi="ar-EG"/>
        </w:rPr>
        <w:t>.</w:t>
      </w:r>
    </w:p>
    <w:p w14:paraId="318F1632" w14:textId="77777777" w:rsidR="006D64FA" w:rsidRDefault="001748D9" w:rsidP="006D64FA">
      <w:pPr>
        <w:ind w:left="720" w:hanging="720"/>
        <w:rPr>
          <w:b/>
        </w:rPr>
      </w:pPr>
      <w:r w:rsidRPr="0057725D">
        <w:t>2012</w:t>
      </w:r>
      <w:r w:rsidRPr="001748D9">
        <w:tab/>
        <w:t>Abdel Gawad MK, Miller ER, Hamdan MA, El-Barkooky AN, El-Sharkaway MA. Vertebrate and geological signatures on the construction of Moghra Formation, North Western Desert, Egypt</w:t>
      </w:r>
      <w:r w:rsidR="00EE4F4B">
        <w:t>.</w:t>
      </w:r>
      <w:r w:rsidR="002B24F6">
        <w:t xml:space="preserve"> </w:t>
      </w:r>
      <w:r w:rsidRPr="000041DA">
        <w:rPr>
          <w:i/>
        </w:rPr>
        <w:t>J Vert Paleontol</w:t>
      </w:r>
      <w:r w:rsidR="002B24F6">
        <w:rPr>
          <w:i/>
        </w:rPr>
        <w:t>:</w:t>
      </w:r>
      <w:r w:rsidR="00022F08" w:rsidRPr="00EE4F4B">
        <w:t>54</w:t>
      </w:r>
      <w:r w:rsidR="002B24F6">
        <w:t>A</w:t>
      </w:r>
      <w:r w:rsidR="00EE4F4B">
        <w:t>.</w:t>
      </w:r>
    </w:p>
    <w:p w14:paraId="595336FB" w14:textId="77777777" w:rsidR="004C2E40" w:rsidRDefault="004C2E40" w:rsidP="006D64FA">
      <w:pPr>
        <w:ind w:left="720" w:hanging="720"/>
      </w:pPr>
      <w:r>
        <w:t>2012</w:t>
      </w:r>
      <w:r>
        <w:tab/>
        <w:t>Kato A, Papkyrikos A, Tang A, Hinde K, Miller E, Ohno N, Smith T. Molar enamel thickness in macaque species. Presented at the 66</w:t>
      </w:r>
      <w:r w:rsidRPr="004C2E40">
        <w:rPr>
          <w:vertAlign w:val="superscript"/>
        </w:rPr>
        <w:t>th</w:t>
      </w:r>
      <w:r>
        <w:t xml:space="preserve"> Annual Meeting of the Anthropological Science of Nipon, Kanagawa, Japan, November 2</w:t>
      </w:r>
      <w:r w:rsidRPr="004C2E40">
        <w:rPr>
          <w:vertAlign w:val="superscript"/>
        </w:rPr>
        <w:t>nd</w:t>
      </w:r>
      <w:r>
        <w:t>- 4</w:t>
      </w:r>
      <w:r w:rsidRPr="004C2E40">
        <w:rPr>
          <w:vertAlign w:val="superscript"/>
        </w:rPr>
        <w:t>th</w:t>
      </w:r>
      <w:r>
        <w:t>.</w:t>
      </w:r>
    </w:p>
    <w:p w14:paraId="68712B93" w14:textId="77777777" w:rsidR="00D0745D" w:rsidRPr="006D64FA" w:rsidRDefault="00D0745D" w:rsidP="0077222C">
      <w:pPr>
        <w:rPr>
          <w:b/>
        </w:rPr>
      </w:pPr>
      <w:r w:rsidRPr="00207B30">
        <w:t>2011</w:t>
      </w:r>
      <w:r w:rsidRPr="001748D9">
        <w:rPr>
          <w:b/>
        </w:rPr>
        <w:tab/>
      </w:r>
      <w:r>
        <w:t xml:space="preserve">Miller ER, Gunnell GF, Clementz MT, Abdel Gawad MK, Hamdan MA. </w:t>
      </w:r>
      <w:r w:rsidRPr="00D0745D">
        <w:t xml:space="preserve">New </w:t>
      </w:r>
      <w:r>
        <w:tab/>
      </w:r>
      <w:r w:rsidRPr="00D0745D">
        <w:t xml:space="preserve">anthracotheres (Artiodactyla) from Wadi Moghra, Egypt, and their bearing on </w:t>
      </w:r>
      <w:r>
        <w:tab/>
      </w:r>
      <w:r w:rsidRPr="00D0745D">
        <w:t>hippopotamus phylogeny</w:t>
      </w:r>
      <w:r w:rsidR="00EE4F4B">
        <w:t xml:space="preserve">. </w:t>
      </w:r>
      <w:r w:rsidR="00943090" w:rsidRPr="0017762E">
        <w:rPr>
          <w:i/>
        </w:rPr>
        <w:t>J. Vert. Paleo</w:t>
      </w:r>
      <w:r w:rsidR="001748D9">
        <w:rPr>
          <w:i/>
        </w:rPr>
        <w:t>ntol</w:t>
      </w:r>
      <w:r w:rsidR="0057725D">
        <w:rPr>
          <w:i/>
        </w:rPr>
        <w:t xml:space="preserve"> </w:t>
      </w:r>
      <w:r w:rsidR="0057725D" w:rsidRPr="0057725D">
        <w:t>30: 135A</w:t>
      </w:r>
      <w:r w:rsidR="00F21651">
        <w:t>.</w:t>
      </w:r>
    </w:p>
    <w:p w14:paraId="58A191EC" w14:textId="77777777" w:rsidR="0077222C" w:rsidRDefault="00915DAD" w:rsidP="0077222C">
      <w:r>
        <w:t>2010</w:t>
      </w:r>
      <w:r>
        <w:tab/>
      </w:r>
      <w:r w:rsidR="0077222C">
        <w:t xml:space="preserve">Miller ER, Wood AR. Paleoenvironmental reconstruction of Buluk, early </w:t>
      </w:r>
      <w:r w:rsidR="0077222C">
        <w:tab/>
        <w:t xml:space="preserve">Miocene, Kenya. </w:t>
      </w:r>
      <w:r w:rsidR="0077222C" w:rsidRPr="00B411A9">
        <w:rPr>
          <w:i/>
        </w:rPr>
        <w:t>J Vert Paleont</w:t>
      </w:r>
      <w:r w:rsidR="0077222C">
        <w:t xml:space="preserve"> </w:t>
      </w:r>
      <w:r w:rsidR="007E5DE1">
        <w:t>24:135A</w:t>
      </w:r>
      <w:r w:rsidR="00F21651">
        <w:t>.</w:t>
      </w:r>
    </w:p>
    <w:p w14:paraId="4967FDAD" w14:textId="77777777" w:rsidR="00CC0D34" w:rsidRPr="00CC0D34" w:rsidRDefault="00CC0D34" w:rsidP="00CC0D34">
      <w:r>
        <w:t>2010</w:t>
      </w:r>
      <w:r>
        <w:tab/>
        <w:t xml:space="preserve">Clementz M, Miller E, El-Barkoky A, Hamdan M, Abdel Gawad M, Hassan </w:t>
      </w:r>
      <w:r>
        <w:tab/>
        <w:t xml:space="preserve">SMA. </w:t>
      </w:r>
      <w:r w:rsidRPr="00257E30">
        <w:t xml:space="preserve">Stable isotope evidence of semiaquatic habits and dietary niche differences </w:t>
      </w:r>
      <w:r>
        <w:tab/>
      </w:r>
      <w:r w:rsidRPr="00257E30">
        <w:t xml:space="preserve">for four sympatric species of anthracotheriids from Wadi Moghra, early Miocene, </w:t>
      </w:r>
      <w:r>
        <w:tab/>
      </w:r>
      <w:r w:rsidRPr="00257E30">
        <w:t>Egypt</w:t>
      </w:r>
      <w:r>
        <w:t xml:space="preserve">. </w:t>
      </w:r>
      <w:r w:rsidRPr="00B411A9">
        <w:rPr>
          <w:i/>
        </w:rPr>
        <w:tab/>
        <w:t>J Vert Paleont</w:t>
      </w:r>
      <w:r w:rsidR="007E5DE1">
        <w:t xml:space="preserve"> </w:t>
      </w:r>
      <w:r w:rsidR="001D76D4">
        <w:t>24:47A</w:t>
      </w:r>
      <w:r>
        <w:t>.</w:t>
      </w:r>
      <w:r w:rsidRPr="00CC0D34">
        <w:t xml:space="preserve"> </w:t>
      </w:r>
    </w:p>
    <w:p w14:paraId="357BA1C0" w14:textId="77777777" w:rsidR="0075170F" w:rsidRDefault="0075170F" w:rsidP="0075170F">
      <w:r>
        <w:t>20</w:t>
      </w:r>
      <w:r w:rsidR="00E10B5B">
        <w:t>10</w:t>
      </w:r>
      <w:r>
        <w:tab/>
        <w:t xml:space="preserve">Clementz M, Miller ER, El-Barkooky A, Hamdan M, Abdel Gawad M, Hassan </w:t>
      </w:r>
      <w:r>
        <w:tab/>
        <w:t xml:space="preserve">Safia Mohamed Ali. </w:t>
      </w:r>
      <w:r w:rsidRPr="0075170F">
        <w:t xml:space="preserve">Paleoenvironmental reconstruction of the Old World monkey </w:t>
      </w:r>
      <w:r>
        <w:tab/>
      </w:r>
      <w:r w:rsidRPr="0075170F">
        <w:t>locality; Wadi Moghra, early Miocene, Egypt.</w:t>
      </w:r>
      <w:r>
        <w:t xml:space="preserve"> </w:t>
      </w:r>
      <w:r w:rsidRPr="002D62A9">
        <w:rPr>
          <w:i/>
        </w:rPr>
        <w:t>Am J Phys Anthropol</w:t>
      </w:r>
      <w:r>
        <w:t xml:space="preserve"> 50:82A.</w:t>
      </w:r>
    </w:p>
    <w:p w14:paraId="62F91CAA" w14:textId="77777777" w:rsidR="006556A1" w:rsidRPr="0075170F" w:rsidRDefault="006556A1" w:rsidP="000201AC">
      <w:r>
        <w:lastRenderedPageBreak/>
        <w:t>2010</w:t>
      </w:r>
      <w:r>
        <w:tab/>
      </w:r>
      <w:r w:rsidR="000201AC">
        <w:t>Abdel Gawad MK, Miller ER, Hamdan MA, Ali SM, El-Sharkawi A, El-</w:t>
      </w:r>
      <w:r w:rsidR="000201AC">
        <w:tab/>
        <w:t xml:space="preserve">Barkooky AN. Stratigraphic distribution of fossil mammals in the Early Miocene </w:t>
      </w:r>
      <w:r w:rsidR="000201AC">
        <w:tab/>
        <w:t xml:space="preserve">Moghra Formation, north western desert, Egypt. </w:t>
      </w:r>
      <w:r w:rsidR="000201AC" w:rsidRPr="00707832">
        <w:rPr>
          <w:i/>
          <w:szCs w:val="20"/>
          <w:lang w:bidi="ar-EG"/>
        </w:rPr>
        <w:t xml:space="preserve">Proc </w:t>
      </w:r>
      <w:r w:rsidR="000201AC">
        <w:rPr>
          <w:i/>
          <w:szCs w:val="20"/>
          <w:lang w:bidi="ar-EG"/>
        </w:rPr>
        <w:t>10</w:t>
      </w:r>
      <w:r w:rsidR="000201AC" w:rsidRPr="00707832">
        <w:rPr>
          <w:i/>
          <w:szCs w:val="20"/>
          <w:lang w:bidi="ar-EG"/>
        </w:rPr>
        <w:t>th Int Conf Geol Arab</w:t>
      </w:r>
      <w:r w:rsidR="000201AC">
        <w:rPr>
          <w:i/>
          <w:szCs w:val="20"/>
          <w:lang w:bidi="ar-EG"/>
        </w:rPr>
        <w:t xml:space="preserve"> </w:t>
      </w:r>
      <w:r w:rsidR="000201AC">
        <w:rPr>
          <w:i/>
          <w:szCs w:val="20"/>
          <w:lang w:bidi="ar-EG"/>
        </w:rPr>
        <w:tab/>
      </w:r>
      <w:r w:rsidR="000201AC" w:rsidRPr="00707832">
        <w:rPr>
          <w:i/>
          <w:szCs w:val="20"/>
          <w:lang w:bidi="ar-EG"/>
        </w:rPr>
        <w:t>World</w:t>
      </w:r>
      <w:r w:rsidR="000201AC">
        <w:rPr>
          <w:iCs/>
          <w:szCs w:val="20"/>
          <w:lang w:bidi="ar-EG"/>
        </w:rPr>
        <w:t>, Cairo, Egypt, pp. 52-53.</w:t>
      </w:r>
    </w:p>
    <w:p w14:paraId="09CD7E67" w14:textId="77777777" w:rsidR="001022EC" w:rsidRPr="00D22AB3" w:rsidRDefault="001022EC" w:rsidP="0024611C">
      <w:r w:rsidRPr="00D22AB3">
        <w:t>2008    Miller ER, Gunnell GF, El-Barkooky AN. Ne</w:t>
      </w:r>
      <w:r w:rsidR="00D22AB3">
        <w:t xml:space="preserve">w anthracotheres (Mammalia, </w:t>
      </w:r>
      <w:r w:rsidR="00D22AB3">
        <w:tab/>
        <w:t>A</w:t>
      </w:r>
      <w:r w:rsidRPr="00D22AB3">
        <w:t>rtio</w:t>
      </w:r>
      <w:r w:rsidR="0024611C">
        <w:t>dactyla) from W</w:t>
      </w:r>
      <w:r w:rsidRPr="00D22AB3">
        <w:t xml:space="preserve">adi Moghra, early </w:t>
      </w:r>
      <w:smartTag w:uri="urn:schemas-microsoft-com:office:smarttags" w:element="place">
        <w:smartTag w:uri="urn:schemas-microsoft-com:office:smarttags" w:element="City">
          <w:r w:rsidRPr="00D22AB3">
            <w:t>Miocene</w:t>
          </w:r>
        </w:smartTag>
        <w:r w:rsidRPr="00D22AB3">
          <w:t xml:space="preserve">, </w:t>
        </w:r>
        <w:smartTag w:uri="urn:schemas-microsoft-com:office:smarttags" w:element="country-region">
          <w:r w:rsidRPr="00D22AB3">
            <w:t>Egypt</w:t>
          </w:r>
        </w:smartTag>
      </w:smartTag>
      <w:r w:rsidRPr="00D22AB3">
        <w:t xml:space="preserve">. </w:t>
      </w:r>
      <w:r w:rsidR="0024611C" w:rsidRPr="00635EEF">
        <w:rPr>
          <w:i/>
          <w:iCs/>
          <w:szCs w:val="20"/>
          <w:lang w:val="de-DE" w:bidi="ar-EG"/>
        </w:rPr>
        <w:t>J</w:t>
      </w:r>
      <w:r w:rsidR="0024611C" w:rsidRPr="00635EEF">
        <w:rPr>
          <w:iCs/>
          <w:szCs w:val="20"/>
          <w:lang w:val="de-DE" w:bidi="ar-EG"/>
        </w:rPr>
        <w:t xml:space="preserve"> </w:t>
      </w:r>
      <w:r w:rsidR="0024611C" w:rsidRPr="00635EEF">
        <w:rPr>
          <w:i/>
          <w:iCs/>
          <w:szCs w:val="20"/>
          <w:lang w:val="de-DE" w:bidi="ar-EG"/>
        </w:rPr>
        <w:t>Vert Paleont</w:t>
      </w:r>
      <w:r w:rsidR="0024611C">
        <w:rPr>
          <w:iCs/>
          <w:szCs w:val="20"/>
          <w:lang w:val="de-DE" w:bidi="ar-EG"/>
        </w:rPr>
        <w:t xml:space="preserve"> 28:116</w:t>
      </w:r>
      <w:r w:rsidR="0024611C" w:rsidRPr="00635EEF">
        <w:rPr>
          <w:iCs/>
          <w:szCs w:val="20"/>
          <w:lang w:val="de-DE" w:bidi="ar-EG"/>
        </w:rPr>
        <w:t>A.</w:t>
      </w:r>
    </w:p>
    <w:p w14:paraId="2B76E453" w14:textId="77777777" w:rsidR="00635EEF" w:rsidRPr="00635EEF" w:rsidRDefault="00635EEF" w:rsidP="00635EEF">
      <w:pPr>
        <w:rPr>
          <w:iCs/>
          <w:szCs w:val="20"/>
          <w:lang w:val="de-DE" w:bidi="ar-EG"/>
        </w:rPr>
      </w:pPr>
      <w:r w:rsidRPr="001022EC">
        <w:rPr>
          <w:iCs/>
          <w:szCs w:val="20"/>
          <w:lang w:bidi="ar-EG"/>
        </w:rPr>
        <w:t>2006</w:t>
      </w:r>
      <w:r w:rsidRPr="001022EC">
        <w:rPr>
          <w:iCs/>
          <w:szCs w:val="20"/>
          <w:lang w:bidi="ar-EG"/>
        </w:rPr>
        <w:tab/>
        <w:t>Miller ER, El-Barkooky AN, Hamdan M, Korany M, Nichols C.</w:t>
      </w:r>
      <w:r>
        <w:rPr>
          <w:iCs/>
          <w:szCs w:val="20"/>
          <w:lang w:bidi="ar-EG"/>
        </w:rPr>
        <w:tab/>
        <w:t xml:space="preserve">Paleoenvironmental reconstruction of the mammals from Wadi Moghra, Egypt. </w:t>
      </w:r>
      <w:r>
        <w:rPr>
          <w:iCs/>
          <w:szCs w:val="20"/>
          <w:lang w:bidi="ar-EG"/>
        </w:rPr>
        <w:tab/>
      </w:r>
      <w:r w:rsidRPr="00635EEF">
        <w:rPr>
          <w:i/>
          <w:iCs/>
          <w:szCs w:val="20"/>
          <w:lang w:val="de-DE" w:bidi="ar-EG"/>
        </w:rPr>
        <w:t>J</w:t>
      </w:r>
      <w:r w:rsidRPr="00635EEF">
        <w:rPr>
          <w:iCs/>
          <w:szCs w:val="20"/>
          <w:lang w:val="de-DE" w:bidi="ar-EG"/>
        </w:rPr>
        <w:t xml:space="preserve"> </w:t>
      </w:r>
      <w:r w:rsidRPr="00635EEF">
        <w:rPr>
          <w:i/>
          <w:iCs/>
          <w:szCs w:val="20"/>
          <w:lang w:val="de-DE" w:bidi="ar-EG"/>
        </w:rPr>
        <w:t>Vert Paleont</w:t>
      </w:r>
      <w:r w:rsidRPr="00635EEF">
        <w:rPr>
          <w:iCs/>
          <w:szCs w:val="20"/>
          <w:lang w:val="de-DE" w:bidi="ar-EG"/>
        </w:rPr>
        <w:t xml:space="preserve"> 26:100A.</w:t>
      </w:r>
    </w:p>
    <w:p w14:paraId="0B2212C1" w14:textId="77777777" w:rsidR="00635EEF" w:rsidRDefault="00635EEF" w:rsidP="00635EEF">
      <w:pPr>
        <w:rPr>
          <w:iCs/>
          <w:szCs w:val="20"/>
          <w:lang w:bidi="ar-EG"/>
        </w:rPr>
      </w:pPr>
      <w:r w:rsidRPr="00635EEF">
        <w:rPr>
          <w:iCs/>
          <w:szCs w:val="20"/>
          <w:lang w:val="de-DE" w:bidi="ar-EG"/>
        </w:rPr>
        <w:t>2006</w:t>
      </w:r>
      <w:r w:rsidRPr="00635EEF">
        <w:rPr>
          <w:iCs/>
          <w:szCs w:val="20"/>
          <w:lang w:val="de-DE" w:bidi="ar-EG"/>
        </w:rPr>
        <w:tab/>
        <w:t xml:space="preserve">Morlo M, Miller ER, Barkooky AN. </w:t>
      </w:r>
      <w:r>
        <w:rPr>
          <w:iCs/>
          <w:szCs w:val="20"/>
          <w:lang w:bidi="ar-EG"/>
        </w:rPr>
        <w:t xml:space="preserve">Creodonts and carnivores from Wadi </w:t>
      </w:r>
      <w:r>
        <w:rPr>
          <w:iCs/>
          <w:szCs w:val="20"/>
          <w:lang w:bidi="ar-EG"/>
        </w:rPr>
        <w:tab/>
      </w:r>
      <w:smartTag w:uri="urn:schemas-microsoft-com:office:smarttags" w:element="place">
        <w:smartTag w:uri="urn:schemas-microsoft-com:office:smarttags" w:element="City">
          <w:r>
            <w:rPr>
              <w:iCs/>
              <w:szCs w:val="20"/>
              <w:lang w:bidi="ar-EG"/>
            </w:rPr>
            <w:t>Moghra</w:t>
          </w:r>
        </w:smartTag>
        <w:r>
          <w:rPr>
            <w:iCs/>
            <w:szCs w:val="20"/>
            <w:lang w:bidi="ar-EG"/>
          </w:rPr>
          <w:t xml:space="preserve">, </w:t>
        </w:r>
        <w:smartTag w:uri="urn:schemas-microsoft-com:office:smarttags" w:element="country-region">
          <w:r>
            <w:rPr>
              <w:iCs/>
              <w:szCs w:val="20"/>
              <w:lang w:bidi="ar-EG"/>
            </w:rPr>
            <w:t>Egypt</w:t>
          </w:r>
        </w:smartTag>
      </w:smartTag>
      <w:r>
        <w:rPr>
          <w:iCs/>
          <w:szCs w:val="20"/>
          <w:lang w:bidi="ar-EG"/>
        </w:rPr>
        <w:t xml:space="preserve">. </w:t>
      </w:r>
      <w:r w:rsidRPr="009F4A3B">
        <w:rPr>
          <w:i/>
          <w:iCs/>
          <w:szCs w:val="20"/>
          <w:lang w:bidi="ar-EG"/>
        </w:rPr>
        <w:t>J</w:t>
      </w:r>
      <w:r>
        <w:rPr>
          <w:iCs/>
          <w:szCs w:val="20"/>
          <w:lang w:bidi="ar-EG"/>
        </w:rPr>
        <w:t xml:space="preserve"> </w:t>
      </w:r>
      <w:r w:rsidRPr="00A92617">
        <w:rPr>
          <w:i/>
          <w:iCs/>
          <w:szCs w:val="20"/>
          <w:lang w:bidi="ar-EG"/>
        </w:rPr>
        <w:t>Ver</w:t>
      </w:r>
      <w:r>
        <w:rPr>
          <w:i/>
          <w:iCs/>
          <w:szCs w:val="20"/>
          <w:lang w:bidi="ar-EG"/>
        </w:rPr>
        <w:t xml:space="preserve">t </w:t>
      </w:r>
      <w:r w:rsidRPr="00A92617">
        <w:rPr>
          <w:i/>
          <w:iCs/>
          <w:szCs w:val="20"/>
          <w:lang w:bidi="ar-EG"/>
        </w:rPr>
        <w:t>Paleont</w:t>
      </w:r>
      <w:r>
        <w:rPr>
          <w:i/>
          <w:iCs/>
          <w:szCs w:val="20"/>
          <w:lang w:bidi="ar-EG"/>
        </w:rPr>
        <w:t xml:space="preserve"> </w:t>
      </w:r>
      <w:r w:rsidRPr="009F4A3B">
        <w:rPr>
          <w:iCs/>
          <w:szCs w:val="20"/>
          <w:lang w:bidi="ar-EG"/>
        </w:rPr>
        <w:t>26:103A.</w:t>
      </w:r>
    </w:p>
    <w:p w14:paraId="35363E58" w14:textId="77777777" w:rsidR="00635EEF" w:rsidRDefault="00635EEF" w:rsidP="00635EEF">
      <w:r>
        <w:rPr>
          <w:iCs/>
          <w:szCs w:val="20"/>
          <w:lang w:bidi="ar-EG"/>
        </w:rPr>
        <w:t>2006</w:t>
      </w:r>
      <w:r>
        <w:rPr>
          <w:iCs/>
          <w:szCs w:val="20"/>
          <w:lang w:bidi="ar-EG"/>
        </w:rPr>
        <w:tab/>
      </w:r>
      <w:r>
        <w:rPr>
          <w:iCs/>
          <w:lang w:bidi="ar-EG"/>
        </w:rPr>
        <w:t xml:space="preserve">El-Barkooky </w:t>
      </w:r>
      <w:r w:rsidRPr="00AE7F45">
        <w:rPr>
          <w:iCs/>
          <w:lang w:bidi="ar-EG"/>
        </w:rPr>
        <w:t>A</w:t>
      </w:r>
      <w:r>
        <w:rPr>
          <w:iCs/>
          <w:lang w:bidi="ar-EG"/>
        </w:rPr>
        <w:t xml:space="preserve">N, Hamdan </w:t>
      </w:r>
      <w:r w:rsidRPr="00AE7F45">
        <w:rPr>
          <w:iCs/>
          <w:lang w:bidi="ar-EG"/>
        </w:rPr>
        <w:t>MA</w:t>
      </w:r>
      <w:r>
        <w:rPr>
          <w:iCs/>
          <w:lang w:bidi="ar-EG"/>
        </w:rPr>
        <w:t xml:space="preserve">, </w:t>
      </w:r>
      <w:r w:rsidRPr="00AE7F45">
        <w:rPr>
          <w:iCs/>
          <w:lang w:bidi="ar-EG"/>
        </w:rPr>
        <w:t>Miller</w:t>
      </w:r>
      <w:r>
        <w:rPr>
          <w:iCs/>
          <w:lang w:bidi="ar-EG"/>
        </w:rPr>
        <w:t xml:space="preserve"> </w:t>
      </w:r>
      <w:r w:rsidRPr="00AE7F45">
        <w:rPr>
          <w:iCs/>
          <w:lang w:bidi="ar-EG"/>
        </w:rPr>
        <w:t>E</w:t>
      </w:r>
      <w:r>
        <w:rPr>
          <w:iCs/>
          <w:lang w:bidi="ar-EG"/>
        </w:rPr>
        <w:t xml:space="preserve">, </w:t>
      </w:r>
      <w:r w:rsidRPr="00AE7F45">
        <w:rPr>
          <w:iCs/>
          <w:lang w:bidi="ar-EG"/>
        </w:rPr>
        <w:t>El-Sharkawi MA</w:t>
      </w:r>
      <w:r>
        <w:rPr>
          <w:iCs/>
          <w:lang w:bidi="ar-EG"/>
        </w:rPr>
        <w:t xml:space="preserve">, </w:t>
      </w:r>
      <w:r w:rsidRPr="00AE7F45">
        <w:rPr>
          <w:iCs/>
          <w:lang w:bidi="ar-EG"/>
        </w:rPr>
        <w:t>Qorani</w:t>
      </w:r>
      <w:r>
        <w:rPr>
          <w:iCs/>
          <w:lang w:bidi="ar-EG"/>
        </w:rPr>
        <w:t xml:space="preserve"> M.</w:t>
      </w:r>
      <w:r>
        <w:rPr>
          <w:iCs/>
          <w:lang w:bidi="ar-EG"/>
        </w:rPr>
        <w:tab/>
      </w:r>
      <w:r>
        <w:rPr>
          <w:iCs/>
          <w:szCs w:val="20"/>
          <w:lang w:bidi="ar-EG"/>
        </w:rPr>
        <w:t xml:space="preserve">Geological context of the Moghra fossil vertebrates. </w:t>
      </w:r>
      <w:r w:rsidRPr="00707832">
        <w:rPr>
          <w:i/>
          <w:szCs w:val="20"/>
          <w:lang w:bidi="ar-EG"/>
        </w:rPr>
        <w:t>Proc 8th Int Conf Geol Arab</w:t>
      </w:r>
      <w:r>
        <w:rPr>
          <w:iCs/>
          <w:szCs w:val="20"/>
          <w:lang w:bidi="ar-EG"/>
        </w:rPr>
        <w:t xml:space="preserve"> </w:t>
      </w:r>
      <w:r>
        <w:rPr>
          <w:iCs/>
          <w:szCs w:val="20"/>
          <w:lang w:bidi="ar-EG"/>
        </w:rPr>
        <w:tab/>
      </w:r>
      <w:r w:rsidRPr="00707832">
        <w:rPr>
          <w:i/>
          <w:szCs w:val="20"/>
          <w:lang w:bidi="ar-EG"/>
        </w:rPr>
        <w:t>World</w:t>
      </w:r>
      <w:r>
        <w:rPr>
          <w:iCs/>
          <w:szCs w:val="20"/>
          <w:lang w:bidi="ar-EG"/>
        </w:rPr>
        <w:t>, Cairo, Egypt</w:t>
      </w:r>
      <w:r w:rsidR="00DE5159">
        <w:rPr>
          <w:iCs/>
          <w:szCs w:val="20"/>
          <w:lang w:bidi="ar-EG"/>
        </w:rPr>
        <w:t xml:space="preserve">, </w:t>
      </w:r>
      <w:r>
        <w:rPr>
          <w:iCs/>
          <w:szCs w:val="20"/>
          <w:lang w:bidi="ar-EG"/>
        </w:rPr>
        <w:t>pp. 161-162.</w:t>
      </w:r>
    </w:p>
    <w:p w14:paraId="7D0293B3" w14:textId="77777777" w:rsidR="00635EEF" w:rsidRDefault="00635EEF" w:rsidP="00635EEF">
      <w:r>
        <w:t>2006</w:t>
      </w:r>
      <w:r>
        <w:tab/>
        <w:t xml:space="preserve">Miller ER, Benefit BR. Systematics of the Victoriapithecidae. </w:t>
      </w:r>
      <w:r w:rsidRPr="00A92617">
        <w:rPr>
          <w:i/>
        </w:rPr>
        <w:t>Am J Phys</w:t>
      </w:r>
      <w:r>
        <w:t xml:space="preserve"> </w:t>
      </w:r>
      <w:r>
        <w:tab/>
      </w:r>
      <w:r w:rsidRPr="00A92617">
        <w:rPr>
          <w:i/>
        </w:rPr>
        <w:t>Anthropol</w:t>
      </w:r>
      <w:r>
        <w:rPr>
          <w:i/>
        </w:rPr>
        <w:t xml:space="preserve"> Suppl </w:t>
      </w:r>
      <w:r>
        <w:t>129:131</w:t>
      </w:r>
      <w:r w:rsidR="00F21651">
        <w:t>A.</w:t>
      </w:r>
    </w:p>
    <w:p w14:paraId="66E94325" w14:textId="77777777" w:rsidR="00635EEF" w:rsidRDefault="00635EEF" w:rsidP="00635EEF">
      <w:r>
        <w:t>2005</w:t>
      </w:r>
      <w:r>
        <w:tab/>
        <w:t xml:space="preserve">Anemone R, Grossman A, Miller ER, Watkins R. Biochronology and </w:t>
      </w:r>
      <w:r>
        <w:tab/>
        <w:t xml:space="preserve">paleoecology of the Buluk fauna, early Miocene of northern </w:t>
      </w:r>
      <w:smartTag w:uri="urn:schemas-microsoft-com:office:smarttags" w:element="country-region">
        <w:smartTag w:uri="urn:schemas-microsoft-com:office:smarttags" w:element="place">
          <w:r>
            <w:t>Kenya</w:t>
          </w:r>
        </w:smartTag>
      </w:smartTag>
      <w:r>
        <w:t xml:space="preserve">. </w:t>
      </w:r>
      <w:r w:rsidRPr="004755DB">
        <w:rPr>
          <w:i/>
          <w:iCs/>
        </w:rPr>
        <w:t xml:space="preserve">J Vert </w:t>
      </w:r>
      <w:r w:rsidRPr="004755DB">
        <w:rPr>
          <w:i/>
          <w:iCs/>
        </w:rPr>
        <w:tab/>
        <w:t>Paleonto</w:t>
      </w:r>
      <w:r>
        <w:rPr>
          <w:i/>
          <w:iCs/>
        </w:rPr>
        <w:t xml:space="preserve">l </w:t>
      </w:r>
      <w:r>
        <w:t>2005:32A.</w:t>
      </w:r>
    </w:p>
    <w:p w14:paraId="1DC1CBDE" w14:textId="77777777" w:rsidR="00635EEF" w:rsidRPr="00635EEF" w:rsidRDefault="00635EEF" w:rsidP="00635EEF">
      <w:pPr>
        <w:rPr>
          <w:lang w:val="de-DE"/>
        </w:rPr>
      </w:pPr>
      <w:r w:rsidRPr="00F85DAE">
        <w:t>200</w:t>
      </w:r>
      <w:r>
        <w:t>5</w:t>
      </w:r>
      <w:r>
        <w:tab/>
        <w:t xml:space="preserve">Miller </w:t>
      </w:r>
      <w:r w:rsidRPr="00F85DAE">
        <w:t>ER</w:t>
      </w:r>
      <w:r>
        <w:t>, Anemone</w:t>
      </w:r>
      <w:r w:rsidRPr="00F85DAE">
        <w:t xml:space="preserve"> R</w:t>
      </w:r>
      <w:r>
        <w:t>, Grossman</w:t>
      </w:r>
      <w:r w:rsidRPr="00F85DAE">
        <w:t xml:space="preserve"> A, Watkins R</w:t>
      </w:r>
      <w:r>
        <w:t>,</w:t>
      </w:r>
      <w:r w:rsidRPr="00F85DAE">
        <w:t xml:space="preserve"> </w:t>
      </w:r>
      <w:r>
        <w:t xml:space="preserve">Kyeva </w:t>
      </w:r>
      <w:r w:rsidRPr="00F85DAE">
        <w:t>M</w:t>
      </w:r>
      <w:r>
        <w:t xml:space="preserve">, </w:t>
      </w:r>
      <w:r w:rsidRPr="00F85DAE">
        <w:t>Moru R</w:t>
      </w:r>
      <w:r>
        <w:t xml:space="preserve">. </w:t>
      </w:r>
      <w:r w:rsidRPr="00F85DAE">
        <w:t xml:space="preserve">A new </w:t>
      </w:r>
      <w:r>
        <w:tab/>
      </w:r>
      <w:r w:rsidRPr="00F85DAE">
        <w:t xml:space="preserve">hominoid partial maxilla from Buluk, early </w:t>
      </w:r>
      <w:smartTag w:uri="urn:schemas-microsoft-com:office:smarttags" w:element="place">
        <w:smartTag w:uri="urn:schemas-microsoft-com:office:smarttags" w:element="City">
          <w:r w:rsidRPr="00F85DAE">
            <w:t>Miocene</w:t>
          </w:r>
        </w:smartTag>
        <w:r w:rsidRPr="00F85DAE">
          <w:t xml:space="preserve">, </w:t>
        </w:r>
        <w:smartTag w:uri="urn:schemas-microsoft-com:office:smarttags" w:element="country-region">
          <w:r w:rsidRPr="00F85DAE">
            <w:t>Kenya</w:t>
          </w:r>
        </w:smartTag>
      </w:smartTag>
      <w:r w:rsidRPr="00F85DAE">
        <w:t xml:space="preserve">. </w:t>
      </w:r>
      <w:r w:rsidRPr="00635EEF">
        <w:rPr>
          <w:i/>
          <w:iCs/>
          <w:color w:val="000000"/>
          <w:lang w:val="de-DE"/>
        </w:rPr>
        <w:t>Am J Phys</w:t>
      </w:r>
      <w:r w:rsidRPr="00635EEF">
        <w:rPr>
          <w:color w:val="000000"/>
          <w:lang w:val="de-DE"/>
        </w:rPr>
        <w:t xml:space="preserve"> </w:t>
      </w:r>
      <w:r w:rsidRPr="00635EEF">
        <w:rPr>
          <w:color w:val="000000"/>
          <w:lang w:val="de-DE"/>
        </w:rPr>
        <w:tab/>
      </w:r>
      <w:r w:rsidRPr="00635EEF">
        <w:rPr>
          <w:i/>
          <w:iCs/>
          <w:color w:val="000000"/>
          <w:lang w:val="de-DE"/>
        </w:rPr>
        <w:t xml:space="preserve">Anthropol Suppl </w:t>
      </w:r>
      <w:r w:rsidRPr="00635EEF">
        <w:rPr>
          <w:color w:val="000000"/>
          <w:lang w:val="de-DE"/>
        </w:rPr>
        <w:t>40:</w:t>
      </w:r>
      <w:r w:rsidRPr="00635EEF">
        <w:rPr>
          <w:lang w:val="de-DE"/>
        </w:rPr>
        <w:t>152</w:t>
      </w:r>
      <w:r w:rsidR="00F21651">
        <w:rPr>
          <w:lang w:val="de-DE"/>
        </w:rPr>
        <w:t>A</w:t>
      </w:r>
      <w:r w:rsidRPr="00635EEF">
        <w:rPr>
          <w:lang w:val="de-DE"/>
        </w:rPr>
        <w:t>.</w:t>
      </w:r>
    </w:p>
    <w:p w14:paraId="2EB6CCEE" w14:textId="77777777" w:rsidR="00635EEF" w:rsidRPr="00F85DAE" w:rsidRDefault="00635EEF" w:rsidP="00635EEF">
      <w:pPr>
        <w:rPr>
          <w:color w:val="000000"/>
        </w:rPr>
      </w:pPr>
      <w:r w:rsidRPr="004755DB">
        <w:rPr>
          <w:lang w:val="de-DE"/>
        </w:rPr>
        <w:t>2004</w:t>
      </w:r>
      <w:r w:rsidRPr="004755DB">
        <w:rPr>
          <w:lang w:val="de-DE"/>
        </w:rPr>
        <w:tab/>
        <w:t xml:space="preserve">Schwartz GT, Miller ER, Gunnell GF. </w:t>
      </w:r>
      <w:r w:rsidRPr="00F85DAE">
        <w:rPr>
          <w:color w:val="000000"/>
        </w:rPr>
        <w:t xml:space="preserve">Developmental basis of canine </w:t>
      </w:r>
      <w:r w:rsidRPr="00F85DAE">
        <w:rPr>
          <w:color w:val="000000"/>
        </w:rPr>
        <w:tab/>
        <w:t xml:space="preserve">dimorphism in early Eocene Notharctines. </w:t>
      </w:r>
      <w:r w:rsidRPr="004755DB">
        <w:rPr>
          <w:i/>
          <w:iCs/>
          <w:color w:val="000000"/>
        </w:rPr>
        <w:t>Am J Phys Anthropol</w:t>
      </w:r>
      <w:r w:rsidRPr="00F85DAE">
        <w:rPr>
          <w:color w:val="000000"/>
        </w:rPr>
        <w:t xml:space="preserve"> 123:176-177</w:t>
      </w:r>
      <w:r w:rsidR="00F21651">
        <w:rPr>
          <w:color w:val="000000"/>
        </w:rPr>
        <w:t>A</w:t>
      </w:r>
      <w:r w:rsidRPr="00F85DAE">
        <w:rPr>
          <w:color w:val="000000"/>
        </w:rPr>
        <w:t>.</w:t>
      </w:r>
    </w:p>
    <w:p w14:paraId="35E092AA" w14:textId="77777777" w:rsidR="00635EEF" w:rsidRDefault="00FB5FF2" w:rsidP="00635EEF">
      <w:r>
        <w:t>2001</w:t>
      </w:r>
      <w:r>
        <w:tab/>
        <w:t xml:space="preserve">Miller ER, </w:t>
      </w:r>
      <w:r w:rsidR="00635EEF">
        <w:t xml:space="preserve">Sanders WJ. New fossil proboscideans from Wadi Moghara, </w:t>
      </w:r>
    </w:p>
    <w:p w14:paraId="03675330" w14:textId="77777777" w:rsidR="00635EEF" w:rsidRDefault="00635EEF" w:rsidP="00635EEF">
      <w:pPr>
        <w:ind w:left="720"/>
      </w:pPr>
      <w:smartTag w:uri="urn:schemas-microsoft-com:office:smarttags" w:element="place">
        <w:smartTag w:uri="urn:schemas-microsoft-com:office:smarttags" w:element="country-region">
          <w:r>
            <w:t>Egypt</w:t>
          </w:r>
        </w:smartTag>
      </w:smartTag>
      <w:r>
        <w:t xml:space="preserve">. 8th International Theriological Congress 2001, </w:t>
      </w:r>
      <w:smartTag w:uri="urn:schemas-microsoft-com:office:smarttags" w:element="place">
        <w:smartTag w:uri="urn:schemas-microsoft-com:office:smarttags" w:element="City">
          <w:r>
            <w:t>Sun City</w:t>
          </w:r>
        </w:smartTag>
        <w:r>
          <w:t xml:space="preserve">, </w:t>
        </w:r>
        <w:smartTag w:uri="urn:schemas-microsoft-com:office:smarttags" w:element="country-region">
          <w:r>
            <w:t>South Africa</w:t>
          </w:r>
        </w:smartTag>
      </w:smartTag>
      <w:r>
        <w:t xml:space="preserve">. </w:t>
      </w:r>
      <w:r w:rsidRPr="004755DB">
        <w:rPr>
          <w:i/>
          <w:iCs/>
        </w:rPr>
        <w:t>Recent Advances in Studies on Elephants and other Proboscideans</w:t>
      </w:r>
      <w:r>
        <w:t>, p. 97.</w:t>
      </w:r>
    </w:p>
    <w:p w14:paraId="2DEEFA3B" w14:textId="77777777" w:rsidR="00635EEF" w:rsidRPr="00635EEF" w:rsidRDefault="00635EEF" w:rsidP="00635EEF">
      <w:pPr>
        <w:rPr>
          <w:i/>
          <w:iCs/>
          <w:lang w:val="de-DE"/>
        </w:rPr>
      </w:pPr>
      <w:r>
        <w:t>2000</w:t>
      </w:r>
      <w:r>
        <w:tab/>
        <w:t xml:space="preserve">Fleagle JG, Harris JH, Watkins RT, Bown TM, Miller ER. Early Miocene </w:t>
      </w:r>
      <w:r>
        <w:tab/>
        <w:t xml:space="preserve">mammalian faunas from northern </w:t>
      </w:r>
      <w:smartTag w:uri="urn:schemas-microsoft-com:office:smarttags" w:element="country-region">
        <w:r>
          <w:t>Kenya</w:t>
        </w:r>
      </w:smartTag>
      <w:r>
        <w:t xml:space="preserve"> and southern </w:t>
      </w:r>
      <w:smartTag w:uri="urn:schemas-microsoft-com:office:smarttags" w:element="place">
        <w:smartTag w:uri="urn:schemas-microsoft-com:office:smarttags" w:element="country-region">
          <w:r>
            <w:t>Ethiopia</w:t>
          </w:r>
        </w:smartTag>
      </w:smartTag>
      <w:r>
        <w:t xml:space="preserve">. </w:t>
      </w:r>
      <w:r w:rsidRPr="00635EEF">
        <w:rPr>
          <w:i/>
          <w:iCs/>
          <w:lang w:val="de-DE"/>
        </w:rPr>
        <w:t xml:space="preserve">J Vert </w:t>
      </w:r>
    </w:p>
    <w:p w14:paraId="44028033" w14:textId="77777777" w:rsidR="00635EEF" w:rsidRPr="00635EEF" w:rsidRDefault="00635EEF" w:rsidP="00635EEF">
      <w:pPr>
        <w:ind w:left="720"/>
        <w:rPr>
          <w:lang w:val="de-DE"/>
        </w:rPr>
      </w:pPr>
      <w:r w:rsidRPr="00635EEF">
        <w:rPr>
          <w:i/>
          <w:iCs/>
          <w:lang w:val="de-DE"/>
        </w:rPr>
        <w:t xml:space="preserve">Paleontol </w:t>
      </w:r>
      <w:r w:rsidR="00F21651">
        <w:rPr>
          <w:lang w:val="de-DE"/>
        </w:rPr>
        <w:t>20</w:t>
      </w:r>
      <w:r w:rsidRPr="00635EEF">
        <w:rPr>
          <w:lang w:val="de-DE"/>
        </w:rPr>
        <w:t>: 41A.</w:t>
      </w:r>
    </w:p>
    <w:p w14:paraId="2EFD0B68" w14:textId="77777777" w:rsidR="00635EEF" w:rsidRDefault="00635EEF" w:rsidP="00635EEF">
      <w:r w:rsidRPr="004755DB">
        <w:rPr>
          <w:lang w:val="de-DE"/>
        </w:rPr>
        <w:t>2000</w:t>
      </w:r>
      <w:r w:rsidRPr="004755DB">
        <w:rPr>
          <w:lang w:val="de-DE"/>
        </w:rPr>
        <w:tab/>
        <w:t>Gunnell GF, Miller ER</w:t>
      </w:r>
      <w:r>
        <w:rPr>
          <w:lang w:val="de-DE"/>
        </w:rPr>
        <w:t>,</w:t>
      </w:r>
      <w:r w:rsidRPr="004755DB">
        <w:rPr>
          <w:lang w:val="de-DE"/>
        </w:rPr>
        <w:t xml:space="preserve"> </w:t>
      </w:r>
      <w:r>
        <w:rPr>
          <w:lang w:val="de-DE"/>
        </w:rPr>
        <w:t>Muldoon</w:t>
      </w:r>
      <w:r w:rsidRPr="004755DB">
        <w:rPr>
          <w:lang w:val="de-DE"/>
        </w:rPr>
        <w:t xml:space="preserve"> KM.  </w:t>
      </w:r>
      <w:r>
        <w:t xml:space="preserve">New specimens of </w:t>
      </w:r>
      <w:r w:rsidRPr="004755DB">
        <w:rPr>
          <w:i/>
          <w:iCs/>
        </w:rPr>
        <w:t xml:space="preserve">Copelemur </w:t>
      </w:r>
    </w:p>
    <w:p w14:paraId="3CAB5751" w14:textId="77777777" w:rsidR="00635EEF" w:rsidRDefault="00635EEF" w:rsidP="00635EEF">
      <w:pPr>
        <w:ind w:left="720"/>
      </w:pPr>
      <w:r>
        <w:t xml:space="preserve">(Notharctidae, Primates) from the Wasatch Formation (early Eocene), southwestern </w:t>
      </w:r>
      <w:smartTag w:uri="urn:schemas-microsoft-com:office:smarttags" w:element="place">
        <w:smartTag w:uri="urn:schemas-microsoft-com:office:smarttags" w:element="State">
          <w:r>
            <w:t>Wyoming</w:t>
          </w:r>
        </w:smartTag>
      </w:smartTag>
      <w:r>
        <w:t xml:space="preserve">: Implications for North American adapiform diversity. </w:t>
      </w:r>
      <w:r w:rsidRPr="004755DB">
        <w:rPr>
          <w:i/>
          <w:iCs/>
        </w:rPr>
        <w:t>Am J Phys Anthropol Suppl</w:t>
      </w:r>
      <w:r>
        <w:t xml:space="preserve"> 30:168-169</w:t>
      </w:r>
      <w:r w:rsidR="00F21651">
        <w:t>A</w:t>
      </w:r>
      <w:r>
        <w:t>.</w:t>
      </w:r>
    </w:p>
    <w:p w14:paraId="1441A3A8" w14:textId="77777777" w:rsidR="00635EEF" w:rsidRDefault="00635EEF" w:rsidP="00635EEF">
      <w:pPr>
        <w:ind w:left="720" w:hanging="720"/>
      </w:pPr>
      <w:r>
        <w:t>1999</w:t>
      </w:r>
      <w:r>
        <w:tab/>
        <w:t xml:space="preserve">Gunnell GF, Miller ER. Omomyid primates from South Pass (middle Eocene, southwestern </w:t>
      </w:r>
      <w:smartTag w:uri="urn:schemas-microsoft-com:office:smarttags" w:element="place">
        <w:smartTag w:uri="urn:schemas-microsoft-com:office:smarttags" w:element="State">
          <w:r>
            <w:t>Wyoming</w:t>
          </w:r>
        </w:smartTag>
      </w:smartTag>
      <w:r>
        <w:t xml:space="preserve">): diversity, anachronism and the origin of new species. </w:t>
      </w:r>
      <w:r w:rsidRPr="004755DB">
        <w:rPr>
          <w:i/>
          <w:iCs/>
        </w:rPr>
        <w:t>Am J Phys Anthropol Suppl</w:t>
      </w:r>
      <w:r>
        <w:t xml:space="preserve"> 108:141-142</w:t>
      </w:r>
      <w:r w:rsidR="00F21651">
        <w:t>A</w:t>
      </w:r>
      <w:r>
        <w:t>.</w:t>
      </w:r>
    </w:p>
    <w:p w14:paraId="353026B8" w14:textId="77777777" w:rsidR="00635EEF" w:rsidRDefault="00635EEF" w:rsidP="00E847A5">
      <w:pPr>
        <w:adjustRightInd w:val="0"/>
        <w:rPr>
          <w:lang w:val="de-DE"/>
        </w:rPr>
      </w:pPr>
      <w:r w:rsidRPr="00635EEF">
        <w:t>1998</w:t>
      </w:r>
      <w:r w:rsidRPr="00635EEF">
        <w:tab/>
        <w:t xml:space="preserve">Miller ER, Gunnell GF, Simons EL. </w:t>
      </w:r>
      <w:r>
        <w:t xml:space="preserve">Origin of Anthropoidea: dental evidence and </w:t>
      </w:r>
      <w:r w:rsidR="00E847A5">
        <w:tab/>
      </w:r>
      <w:r>
        <w:t xml:space="preserve">recognition of the earliest anthropoids in the fossil record. </w:t>
      </w:r>
      <w:r w:rsidRPr="00635EEF">
        <w:rPr>
          <w:i/>
          <w:iCs/>
          <w:lang w:val="de-DE"/>
        </w:rPr>
        <w:t xml:space="preserve">Am J Phys  Anthropol </w:t>
      </w:r>
      <w:r w:rsidR="00E847A5">
        <w:rPr>
          <w:i/>
          <w:iCs/>
          <w:lang w:val="de-DE"/>
        </w:rPr>
        <w:tab/>
      </w:r>
      <w:r w:rsidRPr="00635EEF">
        <w:rPr>
          <w:i/>
          <w:iCs/>
          <w:lang w:val="de-DE"/>
        </w:rPr>
        <w:t>Suppl</w:t>
      </w:r>
      <w:r w:rsidRPr="00635EEF">
        <w:rPr>
          <w:lang w:val="de-DE"/>
        </w:rPr>
        <w:t xml:space="preserve"> 26:163</w:t>
      </w:r>
      <w:r w:rsidR="00F21651">
        <w:rPr>
          <w:lang w:val="de-DE"/>
        </w:rPr>
        <w:t>A</w:t>
      </w:r>
      <w:r w:rsidRPr="00635EEF">
        <w:rPr>
          <w:lang w:val="de-DE"/>
        </w:rPr>
        <w:t>.</w:t>
      </w:r>
    </w:p>
    <w:p w14:paraId="134A2DA6" w14:textId="77777777" w:rsidR="00E847A5" w:rsidRDefault="00E847A5" w:rsidP="00E847A5">
      <w:pPr>
        <w:adjustRightInd w:val="0"/>
        <w:rPr>
          <w:lang w:val="de-DE"/>
        </w:rPr>
      </w:pPr>
      <w:r>
        <w:rPr>
          <w:lang w:val="de-DE"/>
        </w:rPr>
        <w:t>1998</w:t>
      </w:r>
      <w:r>
        <w:rPr>
          <w:lang w:val="de-DE"/>
        </w:rPr>
        <w:tab/>
        <w:t>Miller ER, Simons EL. Relationships between the mammalian fauna from W</w:t>
      </w:r>
      <w:r w:rsidR="00DE5159">
        <w:rPr>
          <w:lang w:val="de-DE"/>
        </w:rPr>
        <w:t>a</w:t>
      </w:r>
      <w:r>
        <w:rPr>
          <w:lang w:val="de-DE"/>
        </w:rPr>
        <w:t xml:space="preserve">di </w:t>
      </w:r>
      <w:r>
        <w:rPr>
          <w:lang w:val="de-DE"/>
        </w:rPr>
        <w:tab/>
        <w:t>Moghara, Qattara Depression, Egypt, an</w:t>
      </w:r>
      <w:r w:rsidR="004E0A3F">
        <w:rPr>
          <w:lang w:val="de-DE"/>
        </w:rPr>
        <w:t xml:space="preserve">d other early Miocene mammals. </w:t>
      </w:r>
      <w:r w:rsidRPr="004E0A3F">
        <w:rPr>
          <w:i/>
          <w:lang w:val="de-DE"/>
        </w:rPr>
        <w:t xml:space="preserve">Proc </w:t>
      </w:r>
      <w:r w:rsidR="004E0A3F">
        <w:rPr>
          <w:i/>
          <w:lang w:val="de-DE"/>
        </w:rPr>
        <w:tab/>
      </w:r>
      <w:r w:rsidRPr="004E0A3F">
        <w:rPr>
          <w:i/>
          <w:lang w:val="de-DE"/>
        </w:rPr>
        <w:t xml:space="preserve">Egypt Geol Surv Cent </w:t>
      </w:r>
      <w:r w:rsidR="004E0A3F" w:rsidRPr="004E0A3F">
        <w:rPr>
          <w:i/>
          <w:lang w:val="de-DE"/>
        </w:rPr>
        <w:t>Spec Pub</w:t>
      </w:r>
      <w:r w:rsidR="004E0A3F">
        <w:rPr>
          <w:lang w:val="de-DE"/>
        </w:rPr>
        <w:t xml:space="preserve"> 75:</w:t>
      </w:r>
      <w:r>
        <w:rPr>
          <w:lang w:val="de-DE"/>
        </w:rPr>
        <w:t>547-580.</w:t>
      </w:r>
    </w:p>
    <w:p w14:paraId="1FC5F3C0" w14:textId="77777777" w:rsidR="00635EEF" w:rsidRDefault="00635EEF" w:rsidP="00E847A5">
      <w:pPr>
        <w:adjustRightInd w:val="0"/>
      </w:pPr>
      <w:r w:rsidRPr="00635EEF">
        <w:rPr>
          <w:lang w:val="de-DE"/>
        </w:rPr>
        <w:t>1997</w:t>
      </w:r>
      <w:r w:rsidRPr="00635EEF">
        <w:rPr>
          <w:lang w:val="de-DE"/>
        </w:rPr>
        <w:tab/>
        <w:t xml:space="preserve">Miller ER, Rasmussen DT, Swindler DR,. </w:t>
      </w:r>
      <w:r>
        <w:t xml:space="preserve">Simons EL. Molar size sequence and </w:t>
      </w:r>
      <w:r w:rsidR="007545B3">
        <w:tab/>
      </w:r>
      <w:r>
        <w:t xml:space="preserve">metric variation among early Miocene cercopithecoids. </w:t>
      </w:r>
      <w:r w:rsidRPr="004755DB">
        <w:rPr>
          <w:i/>
          <w:iCs/>
        </w:rPr>
        <w:t xml:space="preserve">Am J Phys Anthropol </w:t>
      </w:r>
      <w:r w:rsidR="007545B3">
        <w:rPr>
          <w:i/>
          <w:iCs/>
        </w:rPr>
        <w:tab/>
      </w:r>
      <w:r w:rsidRPr="004755DB">
        <w:rPr>
          <w:i/>
          <w:iCs/>
        </w:rPr>
        <w:t>Suppl</w:t>
      </w:r>
      <w:r>
        <w:t xml:space="preserve"> 24:169</w:t>
      </w:r>
      <w:r w:rsidR="00F21651">
        <w:t>A</w:t>
      </w:r>
      <w:r>
        <w:t>.</w:t>
      </w:r>
    </w:p>
    <w:p w14:paraId="0824DA4E" w14:textId="77777777" w:rsidR="00635EEF" w:rsidRDefault="00635EEF" w:rsidP="00E847A5">
      <w:pPr>
        <w:adjustRightInd w:val="0"/>
      </w:pPr>
      <w:r>
        <w:lastRenderedPageBreak/>
        <w:t>1996</w:t>
      </w:r>
      <w:r>
        <w:tab/>
        <w:t xml:space="preserve">Miller ER, Simons EL. Age of the first cercopithecoid, </w:t>
      </w:r>
      <w:r w:rsidRPr="004755DB">
        <w:rPr>
          <w:i/>
          <w:iCs/>
        </w:rPr>
        <w:t>Prohylobates tandyi</w:t>
      </w:r>
      <w:r>
        <w:t xml:space="preserve">, Wadi </w:t>
      </w:r>
      <w:r w:rsidR="007545B3">
        <w:tab/>
      </w:r>
      <w:r>
        <w:t xml:space="preserve">Moghara, Egypt. </w:t>
      </w:r>
      <w:r>
        <w:rPr>
          <w:i/>
          <w:iCs/>
        </w:rPr>
        <w:t>Am J</w:t>
      </w:r>
      <w:r w:rsidRPr="004755DB">
        <w:rPr>
          <w:i/>
          <w:iCs/>
        </w:rPr>
        <w:t xml:space="preserve"> Phys Anthropol</w:t>
      </w:r>
      <w:r>
        <w:rPr>
          <w:i/>
          <w:iCs/>
        </w:rPr>
        <w:t xml:space="preserve"> </w:t>
      </w:r>
      <w:r w:rsidRPr="004755DB">
        <w:rPr>
          <w:i/>
          <w:iCs/>
        </w:rPr>
        <w:t xml:space="preserve"> Suppl</w:t>
      </w:r>
      <w:r>
        <w:rPr>
          <w:i/>
          <w:iCs/>
        </w:rPr>
        <w:t xml:space="preserve"> </w:t>
      </w:r>
      <w:r>
        <w:t xml:space="preserve"> 22:168.</w:t>
      </w:r>
    </w:p>
    <w:p w14:paraId="08D795BE" w14:textId="77777777" w:rsidR="00635EEF" w:rsidRDefault="00635EEF" w:rsidP="00E847A5">
      <w:pPr>
        <w:adjustRightInd w:val="0"/>
      </w:pPr>
      <w:r>
        <w:t>1992</w:t>
      </w:r>
      <w:r>
        <w:tab/>
        <w:t xml:space="preserve">Miller ER, Gunnell, G.F. Femoral morphology of </w:t>
      </w:r>
      <w:r w:rsidRPr="004755DB">
        <w:rPr>
          <w:i/>
          <w:iCs/>
        </w:rPr>
        <w:t>Smilodectes mcgrewi</w:t>
      </w:r>
      <w:r>
        <w:t xml:space="preserve">. </w:t>
      </w:r>
      <w:r>
        <w:rPr>
          <w:i/>
          <w:iCs/>
        </w:rPr>
        <w:t xml:space="preserve">Am J </w:t>
      </w:r>
      <w:r w:rsidR="007545B3">
        <w:rPr>
          <w:i/>
          <w:iCs/>
        </w:rPr>
        <w:tab/>
      </w:r>
      <w:r>
        <w:rPr>
          <w:i/>
          <w:iCs/>
        </w:rPr>
        <w:t>Phys Anthropol  Suppl</w:t>
      </w:r>
      <w:r w:rsidRPr="004755DB">
        <w:rPr>
          <w:i/>
          <w:iCs/>
        </w:rPr>
        <w:t xml:space="preserve"> </w:t>
      </w:r>
      <w:r>
        <w:t>18:123-124</w:t>
      </w:r>
      <w:r w:rsidR="00F21651">
        <w:t>A</w:t>
      </w:r>
      <w:r>
        <w:t>.</w:t>
      </w:r>
    </w:p>
    <w:p w14:paraId="51983E5D" w14:textId="77777777" w:rsidR="00710A53" w:rsidRDefault="00635EEF" w:rsidP="00E847A5">
      <w:pPr>
        <w:adjustRightInd w:val="0"/>
      </w:pPr>
      <w:r>
        <w:t>1991</w:t>
      </w:r>
      <w:r>
        <w:tab/>
        <w:t xml:space="preserve">Gunnell GF, Miller ER. The foot of </w:t>
      </w:r>
      <w:r w:rsidRPr="004755DB">
        <w:rPr>
          <w:i/>
          <w:iCs/>
        </w:rPr>
        <w:t>Smilodectes mcgrewi</w:t>
      </w:r>
      <w:r>
        <w:t xml:space="preserve">. </w:t>
      </w:r>
      <w:r w:rsidRPr="004755DB">
        <w:rPr>
          <w:i/>
          <w:iCs/>
        </w:rPr>
        <w:t>J</w:t>
      </w:r>
      <w:r>
        <w:rPr>
          <w:i/>
          <w:iCs/>
        </w:rPr>
        <w:t xml:space="preserve"> Vert</w:t>
      </w:r>
      <w:r w:rsidRPr="004755DB">
        <w:rPr>
          <w:i/>
          <w:iCs/>
        </w:rPr>
        <w:t xml:space="preserve"> Paleontol</w:t>
      </w:r>
      <w:r>
        <w:rPr>
          <w:i/>
          <w:iCs/>
        </w:rPr>
        <w:t xml:space="preserve"> </w:t>
      </w:r>
      <w:r w:rsidR="007545B3">
        <w:rPr>
          <w:i/>
          <w:iCs/>
        </w:rPr>
        <w:tab/>
      </w:r>
      <w:r>
        <w:t>11:33A</w:t>
      </w:r>
      <w:r w:rsidR="00F21651">
        <w:t>.</w:t>
      </w:r>
    </w:p>
    <w:p w14:paraId="589D534B" w14:textId="77777777" w:rsidR="007545B3" w:rsidRDefault="007545B3" w:rsidP="00E847A5">
      <w:pPr>
        <w:adjustRightInd w:val="0"/>
      </w:pPr>
    </w:p>
    <w:p w14:paraId="26915876" w14:textId="77777777" w:rsidR="00635EEF" w:rsidRPr="000244AA" w:rsidRDefault="00635EEF" w:rsidP="00E847A5">
      <w:pPr>
        <w:shd w:val="pct15" w:color="auto" w:fill="auto"/>
        <w:adjustRightInd w:val="0"/>
        <w:rPr>
          <w:b/>
          <w:bCs/>
        </w:rPr>
      </w:pPr>
      <w:r>
        <w:rPr>
          <w:b/>
          <w:bCs/>
        </w:rPr>
        <w:t>Book R</w:t>
      </w:r>
      <w:r w:rsidRPr="000244AA">
        <w:rPr>
          <w:b/>
          <w:bCs/>
        </w:rPr>
        <w:t>eviews</w:t>
      </w:r>
    </w:p>
    <w:p w14:paraId="30FB7624" w14:textId="77777777" w:rsidR="00635EEF" w:rsidRDefault="00635EEF" w:rsidP="00E847A5">
      <w:pPr>
        <w:adjustRightInd w:val="0"/>
      </w:pPr>
    </w:p>
    <w:p w14:paraId="39F023A9" w14:textId="77777777" w:rsidR="00635EEF" w:rsidRPr="00ED3C31" w:rsidRDefault="00635EEF" w:rsidP="00635EEF">
      <w:pPr>
        <w:ind w:left="720" w:hanging="720"/>
      </w:pPr>
      <w:r w:rsidRPr="00ED3C31">
        <w:t>2003</w:t>
      </w:r>
      <w:r>
        <w:tab/>
        <w:t>Miller E</w:t>
      </w:r>
      <w:r w:rsidRPr="00ED3C31">
        <w:t xml:space="preserve">R. Hominoid evolution and climate change in Europe: phylogeny of the Neogene hominoid primates of </w:t>
      </w:r>
      <w:smartTag w:uri="urn:schemas-microsoft-com:office:smarttags" w:element="place">
        <w:r w:rsidRPr="00ED3C31">
          <w:t>Eurasia</w:t>
        </w:r>
      </w:smartTag>
      <w:r w:rsidRPr="00ED3C31">
        <w:t xml:space="preserve">. Vol, 2. </w:t>
      </w:r>
      <w:r w:rsidRPr="004755DB">
        <w:rPr>
          <w:i/>
          <w:iCs/>
        </w:rPr>
        <w:t>Am J</w:t>
      </w:r>
      <w:r>
        <w:rPr>
          <w:i/>
          <w:iCs/>
        </w:rPr>
        <w:t xml:space="preserve"> Phys</w:t>
      </w:r>
      <w:r w:rsidRPr="004755DB">
        <w:rPr>
          <w:i/>
          <w:iCs/>
        </w:rPr>
        <w:t xml:space="preserve"> Anthropol</w:t>
      </w:r>
      <w:r w:rsidRPr="00ED3C31">
        <w:t xml:space="preserve"> 121(4):390-391.</w:t>
      </w:r>
    </w:p>
    <w:p w14:paraId="4C94E967" w14:textId="77777777" w:rsidR="00635EEF" w:rsidRDefault="00635EEF" w:rsidP="00635EEF">
      <w:pPr>
        <w:ind w:left="720" w:hanging="720"/>
      </w:pPr>
      <w:r>
        <w:t>1999</w:t>
      </w:r>
      <w:r>
        <w:tab/>
        <w:t xml:space="preserve">Miller ER. Too many horses or too few? </w:t>
      </w:r>
      <w:r w:rsidRPr="004755DB">
        <w:rPr>
          <w:i/>
          <w:iCs/>
        </w:rPr>
        <w:t>Evol Anthropol</w:t>
      </w:r>
      <w:r>
        <w:t xml:space="preserve"> 7(6):226-224.</w:t>
      </w:r>
      <w:r w:rsidR="00090631">
        <w:softHyphen/>
      </w:r>
      <w:r w:rsidR="00090631">
        <w:softHyphen/>
      </w:r>
    </w:p>
    <w:p w14:paraId="07CAFA8D" w14:textId="77777777" w:rsidR="00200528" w:rsidRDefault="00200528" w:rsidP="00635EEF">
      <w:pPr>
        <w:ind w:left="720" w:hanging="720"/>
      </w:pPr>
    </w:p>
    <w:p w14:paraId="10FA9671" w14:textId="77777777" w:rsidR="00D11733" w:rsidRDefault="00635EEF" w:rsidP="00D11733">
      <w:pPr>
        <w:shd w:val="clear" w:color="auto" w:fill="E0E0E0"/>
        <w:ind w:left="720" w:hanging="720"/>
        <w:rPr>
          <w:b/>
        </w:rPr>
      </w:pPr>
      <w:r>
        <w:rPr>
          <w:b/>
          <w:shd w:val="clear" w:color="auto" w:fill="E0E0E0"/>
        </w:rPr>
        <w:t>P</w:t>
      </w:r>
      <w:r w:rsidRPr="00DF37CA">
        <w:rPr>
          <w:b/>
          <w:shd w:val="clear" w:color="auto" w:fill="E0E0E0"/>
        </w:rPr>
        <w:t>ublications</w:t>
      </w:r>
      <w:r w:rsidR="000A1506">
        <w:rPr>
          <w:b/>
          <w:shd w:val="clear" w:color="auto" w:fill="E0E0E0"/>
        </w:rPr>
        <w:t xml:space="preserve"> </w:t>
      </w:r>
    </w:p>
    <w:p w14:paraId="786A2EC3" w14:textId="0A668856" w:rsidR="00E67148" w:rsidRDefault="00E67148" w:rsidP="00601E86">
      <w:pPr>
        <w:autoSpaceDE w:val="0"/>
        <w:autoSpaceDN w:val="0"/>
        <w:adjustRightInd w:val="0"/>
      </w:pPr>
    </w:p>
    <w:p w14:paraId="3DBBECA5" w14:textId="53EDA297" w:rsidR="00445AEC" w:rsidRPr="00445AEC" w:rsidRDefault="00766C21" w:rsidP="004848ED">
      <w:pPr>
        <w:pStyle w:val="Heading2"/>
        <w:ind w:left="720" w:hanging="720"/>
        <w:rPr>
          <w:b w:val="0"/>
          <w:bCs w:val="0"/>
          <w:sz w:val="36"/>
          <w:szCs w:val="36"/>
        </w:rPr>
      </w:pPr>
      <w:r w:rsidRPr="00445AEC">
        <w:rPr>
          <w:b w:val="0"/>
          <w:bCs w:val="0"/>
        </w:rPr>
        <w:t>202</w:t>
      </w:r>
      <w:r w:rsidR="00BE014F" w:rsidRPr="00445AEC">
        <w:rPr>
          <w:b w:val="0"/>
          <w:bCs w:val="0"/>
        </w:rPr>
        <w:t>4</w:t>
      </w:r>
      <w:r w:rsidRPr="00445AEC">
        <w:rPr>
          <w:b w:val="0"/>
          <w:bCs w:val="0"/>
        </w:rPr>
        <w:tab/>
      </w:r>
      <w:r w:rsidR="004848ED" w:rsidRPr="004848ED">
        <w:rPr>
          <w:b w:val="0"/>
          <w:bCs w:val="0"/>
        </w:rPr>
        <w:t>Arney</w:t>
      </w:r>
      <w:r w:rsidR="004848ED">
        <w:rPr>
          <w:b w:val="0"/>
          <w:bCs w:val="0"/>
        </w:rPr>
        <w:t xml:space="preserve"> ID</w:t>
      </w:r>
      <w:r w:rsidR="004848ED" w:rsidRPr="004848ED">
        <w:rPr>
          <w:b w:val="0"/>
          <w:bCs w:val="0"/>
        </w:rPr>
        <w:t>, Locke</w:t>
      </w:r>
      <w:r w:rsidR="004848ED">
        <w:rPr>
          <w:b w:val="0"/>
          <w:bCs w:val="0"/>
        </w:rPr>
        <w:t xml:space="preserve"> EM</w:t>
      </w:r>
      <w:r w:rsidR="004848ED" w:rsidRPr="004848ED">
        <w:rPr>
          <w:b w:val="0"/>
          <w:bCs w:val="0"/>
        </w:rPr>
        <w:t>, Miller</w:t>
      </w:r>
      <w:r w:rsidR="004848ED">
        <w:rPr>
          <w:b w:val="0"/>
          <w:bCs w:val="0"/>
        </w:rPr>
        <w:t xml:space="preserve"> ER</w:t>
      </w:r>
      <w:r w:rsidR="004848ED" w:rsidRPr="004848ED">
        <w:rPr>
          <w:b w:val="0"/>
          <w:bCs w:val="0"/>
        </w:rPr>
        <w:t>, Nengo</w:t>
      </w:r>
      <w:r w:rsidR="004848ED">
        <w:rPr>
          <w:b w:val="0"/>
          <w:bCs w:val="0"/>
        </w:rPr>
        <w:t xml:space="preserve"> IO</w:t>
      </w:r>
      <w:r w:rsidR="004848ED" w:rsidRPr="004848ED">
        <w:rPr>
          <w:b w:val="0"/>
          <w:bCs w:val="0"/>
        </w:rPr>
        <w:t>. 2024. Stable isotope (ẟ 13 C, ẟ18 O) paleoecology of</w:t>
      </w:r>
      <w:r w:rsidR="004848ED">
        <w:rPr>
          <w:b w:val="0"/>
          <w:bCs w:val="0"/>
        </w:rPr>
        <w:t xml:space="preserve"> </w:t>
      </w:r>
      <w:r w:rsidR="004848ED" w:rsidRPr="004848ED">
        <w:rPr>
          <w:b w:val="0"/>
          <w:bCs w:val="0"/>
        </w:rPr>
        <w:t xml:space="preserve">the late Early Miocene mammalian fauna from Buluk, Kenya. </w:t>
      </w:r>
      <w:r w:rsidR="004848ED" w:rsidRPr="00E5394E">
        <w:rPr>
          <w:b w:val="0"/>
          <w:bCs w:val="0"/>
          <w:i/>
          <w:iCs/>
        </w:rPr>
        <w:t>Palaeontol Electronica</w:t>
      </w:r>
      <w:r w:rsidR="004848ED" w:rsidRPr="004848ED">
        <w:rPr>
          <w:b w:val="0"/>
          <w:bCs w:val="0"/>
        </w:rPr>
        <w:t>, 27(1):a19.https://doi.org/10.26879/1335</w:t>
      </w:r>
    </w:p>
    <w:p w14:paraId="0C1707A6" w14:textId="3E0CE415" w:rsidR="006437C6" w:rsidRPr="006437C6" w:rsidRDefault="006437C6" w:rsidP="00493D69">
      <w:pPr>
        <w:ind w:left="720" w:hanging="720"/>
        <w:rPr>
          <w:color w:val="231F20"/>
        </w:rPr>
      </w:pPr>
      <w:r>
        <w:t>2023</w:t>
      </w:r>
      <w:r>
        <w:tab/>
        <w:t>Peppe DJ, Cote S, Deino AL, Fox DL, Kingston JD, Kinyanjui RN, Lukens WE, MacLatchy LM, Novello A, Strömberg CAE, Driese SG, Garrett ND, Hillis KR, Jacobs BF, Jenkins KEH, Kityo R, Lehmann T, Manthi FK, Mbua EN, Michel LA, Miller ER, Mugume AAT, Muteti SN, Nengo IO, Kennedy OO, Phelps SR, Polissar P, Rossie JB, Stevens NJ, Uno KT, McNulty KP.</w:t>
      </w:r>
      <w:r w:rsidRPr="00144B07">
        <w:t xml:space="preserve"> </w:t>
      </w:r>
      <w:r>
        <w:t>Oldest evidence of abundant C</w:t>
      </w:r>
      <w:r w:rsidRPr="006437C6">
        <w:rPr>
          <w:vertAlign w:val="subscript"/>
        </w:rPr>
        <w:t>4</w:t>
      </w:r>
      <w:r>
        <w:t xml:space="preserve"> grasses and habitat heterogeneity in eastern Africa. </w:t>
      </w:r>
      <w:r w:rsidRPr="00144B07">
        <w:rPr>
          <w:i/>
          <w:iCs/>
        </w:rPr>
        <w:t>Science</w:t>
      </w:r>
      <w:r w:rsidRPr="006437C6">
        <w:rPr>
          <w:color w:val="231F20"/>
        </w:rPr>
        <w:t xml:space="preserve"> 380</w:t>
      </w:r>
      <w:r>
        <w:rPr>
          <w:color w:val="231F20"/>
        </w:rPr>
        <w:t>:</w:t>
      </w:r>
      <w:r w:rsidRPr="006437C6">
        <w:rPr>
          <w:color w:val="231F20"/>
        </w:rPr>
        <w:t xml:space="preserve"> 173–177</w:t>
      </w:r>
      <w:r>
        <w:rPr>
          <w:color w:val="231F20"/>
        </w:rPr>
        <w:t>.</w:t>
      </w:r>
    </w:p>
    <w:p w14:paraId="1B49FAD5" w14:textId="77978D5C" w:rsidR="00176D60" w:rsidRDefault="00176D60" w:rsidP="00493D69">
      <w:pPr>
        <w:ind w:left="720" w:hanging="720"/>
      </w:pPr>
      <w:r>
        <w:t>202</w:t>
      </w:r>
      <w:r w:rsidR="00C165E7">
        <w:t>3</w:t>
      </w:r>
      <w:r>
        <w:tab/>
        <w:t xml:space="preserve">Morlo M, </w:t>
      </w:r>
      <w:r w:rsidR="006B69D0">
        <w:t xml:space="preserve">Nengo IO, </w:t>
      </w:r>
      <w:r>
        <w:t>Friscia A, Wambui W, Miller ER</w:t>
      </w:r>
      <w:r w:rsidR="006B69D0">
        <w:t>, Russo GA</w:t>
      </w:r>
      <w:r>
        <w:t xml:space="preserve">. Presence of a giant amphicyonid and other carnivores (Mammalia) from the Middle Miocene of Napudet, Kenya. </w:t>
      </w:r>
      <w:r w:rsidRPr="00176D60">
        <w:rPr>
          <w:i/>
          <w:iCs/>
        </w:rPr>
        <w:t>J Vert Paleontol</w:t>
      </w:r>
      <w:r>
        <w:t xml:space="preserve"> </w:t>
      </w:r>
      <w:r w:rsidR="00C165E7" w:rsidRPr="00C165E7">
        <w:t>e2160643</w:t>
      </w:r>
      <w:r w:rsidR="00C165E7">
        <w:t xml:space="preserve">. </w:t>
      </w:r>
      <w:r w:rsidR="006B69D0">
        <w:t>h</w:t>
      </w:r>
      <w:r w:rsidR="00C165E7">
        <w:t>ttps://</w:t>
      </w:r>
      <w:r w:rsidR="00C165E7" w:rsidRPr="00C165E7">
        <w:t>doi=10.1080/02724634.2022.2160643</w:t>
      </w:r>
      <w:r>
        <w:t>.</w:t>
      </w:r>
    </w:p>
    <w:p w14:paraId="1A88F787" w14:textId="031408B6" w:rsidR="00114FC4" w:rsidRPr="00601E86" w:rsidRDefault="00114FC4" w:rsidP="00114FC4">
      <w:pPr>
        <w:autoSpaceDE w:val="0"/>
        <w:autoSpaceDN w:val="0"/>
        <w:adjustRightInd w:val="0"/>
        <w:ind w:left="720" w:hanging="720"/>
      </w:pPr>
      <w:r>
        <w:t>202</w:t>
      </w:r>
      <w:r w:rsidR="00493D69">
        <w:t>2</w:t>
      </w:r>
      <w:r>
        <w:tab/>
        <w:t xml:space="preserve">Nishamura AC, Russo GA, Nengo IO, Miller ER. Morphological affinities of a fossil ulna (KNM-WS 65401) from Buluk, Kenya. </w:t>
      </w:r>
      <w:r w:rsidRPr="00114FC4">
        <w:rPr>
          <w:i/>
          <w:iCs/>
        </w:rPr>
        <w:t xml:space="preserve">J </w:t>
      </w:r>
      <w:r>
        <w:rPr>
          <w:i/>
          <w:iCs/>
        </w:rPr>
        <w:t>H</w:t>
      </w:r>
      <w:r w:rsidRPr="00114FC4">
        <w:rPr>
          <w:i/>
          <w:iCs/>
        </w:rPr>
        <w:t>um Evol</w:t>
      </w:r>
      <w:r>
        <w:rPr>
          <w:i/>
          <w:iCs/>
        </w:rPr>
        <w:t xml:space="preserve"> </w:t>
      </w:r>
      <w:r w:rsidR="00493D69" w:rsidRPr="00861BCB">
        <w:t>https://doi.org/10.1016/j.jhevol.2022.103177</w:t>
      </w:r>
    </w:p>
    <w:p w14:paraId="51741A62" w14:textId="3180B698" w:rsidR="008C061E" w:rsidRDefault="00732B89" w:rsidP="00144B07">
      <w:r>
        <w:t>2</w:t>
      </w:r>
      <w:r w:rsidRPr="00601E86">
        <w:t>0</w:t>
      </w:r>
      <w:r>
        <w:t>2</w:t>
      </w:r>
      <w:r w:rsidR="00493D69">
        <w:t>2</w:t>
      </w:r>
      <w:r>
        <w:t xml:space="preserve">   </w:t>
      </w:r>
      <w:r w:rsidRPr="00601E86">
        <w:t>Zonneveld JP</w:t>
      </w:r>
      <w:r>
        <w:t xml:space="preserve">, </w:t>
      </w:r>
      <w:r w:rsidRPr="00601E86">
        <w:t>Korany M</w:t>
      </w:r>
      <w:r>
        <w:t>. Miller ER.</w:t>
      </w:r>
      <w:r w:rsidRPr="00601E86">
        <w:t xml:space="preserve"> Ectoparasite borings</w:t>
      </w:r>
      <w:r w:rsidR="008C061E">
        <w:t xml:space="preserve">, Mesoparasite borings, </w:t>
      </w:r>
    </w:p>
    <w:p w14:paraId="0BC68AD6" w14:textId="301568CB" w:rsidR="00732B89" w:rsidRPr="00601E86" w:rsidRDefault="008C061E" w:rsidP="008C061E">
      <w:pPr>
        <w:ind w:left="720"/>
      </w:pPr>
      <w:r>
        <w:t>and scavenging traces</w:t>
      </w:r>
      <w:r w:rsidR="00732B89" w:rsidRPr="00601E86">
        <w:t xml:space="preserve"> in </w:t>
      </w:r>
      <w:r>
        <w:t>e</w:t>
      </w:r>
      <w:r w:rsidR="00732B89" w:rsidRPr="00601E86">
        <w:t>arly Miocene turtle and tortoise shell: Moghra Forma</w:t>
      </w:r>
      <w:r w:rsidR="00732B89">
        <w:t>tion, Wadi Mo</w:t>
      </w:r>
      <w:r w:rsidR="00732B89" w:rsidRPr="00601E86">
        <w:t xml:space="preserve">ghra, Egypt. </w:t>
      </w:r>
      <w:r w:rsidR="00732B89" w:rsidRPr="00377D5C">
        <w:rPr>
          <w:i/>
          <w:iCs/>
        </w:rPr>
        <w:t>J Paleontol</w:t>
      </w:r>
      <w:r w:rsidR="00732B89" w:rsidRPr="00601E86">
        <w:t xml:space="preserve"> </w:t>
      </w:r>
      <w:r>
        <w:t xml:space="preserve">1-19: </w:t>
      </w:r>
      <w:r w:rsidRPr="008C061E">
        <w:t>doi.org/10.1017/jpa.2021.92</w:t>
      </w:r>
    </w:p>
    <w:p w14:paraId="1C90D425" w14:textId="0B4547AB" w:rsidR="00B559DF" w:rsidRDefault="00B559DF" w:rsidP="00B559DF">
      <w:pPr>
        <w:ind w:left="720" w:hanging="720"/>
      </w:pPr>
      <w:r>
        <w:t>202</w:t>
      </w:r>
      <w:r w:rsidR="00377D5C">
        <w:t>1</w:t>
      </w:r>
      <w:r>
        <w:tab/>
        <w:t xml:space="preserve">Morlo M, Friscia A, Miller ER, Locke E, Nengo I. </w:t>
      </w:r>
      <w:r>
        <w:rPr>
          <w:lang w:val="en-GB"/>
        </w:rPr>
        <w:t>Systematics and paleobiology of Carnivora and Hyaenodontida from Buluk, Early Miocene, Kenya</w:t>
      </w:r>
      <w:r w:rsidR="00AF664B">
        <w:rPr>
          <w:lang w:val="en-GB"/>
        </w:rPr>
        <w:t xml:space="preserve">. </w:t>
      </w:r>
      <w:r>
        <w:rPr>
          <w:i/>
          <w:lang w:val="en-GB"/>
        </w:rPr>
        <w:t xml:space="preserve">Acta </w:t>
      </w:r>
      <w:r w:rsidRPr="00935194">
        <w:rPr>
          <w:i/>
          <w:lang w:val="en-GB"/>
        </w:rPr>
        <w:t>Paleontol</w:t>
      </w:r>
      <w:r>
        <w:rPr>
          <w:i/>
          <w:lang w:val="en-GB"/>
        </w:rPr>
        <w:t xml:space="preserve"> Pol</w:t>
      </w:r>
      <w:r w:rsidR="008C061E">
        <w:rPr>
          <w:lang w:val="en-GB"/>
        </w:rPr>
        <w:t xml:space="preserve">: </w:t>
      </w:r>
      <w:r w:rsidR="00D63870" w:rsidRPr="00D63870">
        <w:t>doi.org/10.4202/app.00794.2020</w:t>
      </w:r>
    </w:p>
    <w:p w14:paraId="09CF062D" w14:textId="28AA7C56" w:rsidR="00544F63" w:rsidRDefault="00544F63" w:rsidP="008C061E">
      <w:pPr>
        <w:ind w:left="720" w:hanging="720"/>
      </w:pPr>
      <w:r w:rsidRPr="00B559DF">
        <w:t>2020</w:t>
      </w:r>
      <w:r w:rsidR="00BD2900">
        <w:tab/>
      </w:r>
      <w:r w:rsidRPr="00B559DF">
        <w:t xml:space="preserve">Locke EM, Benefit BR, Kimock C, Miller ER, Nengo IO. New dentognathic fossils of </w:t>
      </w:r>
      <w:r w:rsidRPr="00B559DF">
        <w:rPr>
          <w:i/>
        </w:rPr>
        <w:t>Noropithecus bulukensis</w:t>
      </w:r>
      <w:r w:rsidRPr="00B559DF">
        <w:t xml:space="preserve"> (Primates, Victoriapithecidae) from the late</w:t>
      </w:r>
      <w:r w:rsidR="00CD3B09">
        <w:t xml:space="preserve"> </w:t>
      </w:r>
      <w:r w:rsidRPr="00CD3B09">
        <w:t>Ea</w:t>
      </w:r>
      <w:r w:rsidR="00B559DF" w:rsidRPr="00CD3B09">
        <w:t xml:space="preserve">rly Miocene of Buluk, Kenya </w:t>
      </w:r>
      <w:r w:rsidRPr="00CD3B09">
        <w:rPr>
          <w:i/>
        </w:rPr>
        <w:t>J Hum Evol</w:t>
      </w:r>
      <w:r w:rsidR="00B559DF" w:rsidRPr="00CD3B09">
        <w:t>:148</w:t>
      </w:r>
      <w:r w:rsidR="008C061E">
        <w:t xml:space="preserve">, </w:t>
      </w:r>
      <w:r w:rsidR="00B559DF" w:rsidRPr="00DE7CFD">
        <w:t>doi.org/10.1016/j.jhevol.2020.102886</w:t>
      </w:r>
    </w:p>
    <w:p w14:paraId="662C9DF3" w14:textId="2BDBC238" w:rsidR="00031B20" w:rsidRPr="006F6612" w:rsidRDefault="00031B20" w:rsidP="00601E86">
      <w:pPr>
        <w:tabs>
          <w:tab w:val="left" w:pos="142"/>
        </w:tabs>
        <w:rPr>
          <w:rFonts w:cs="Arial"/>
          <w:bCs/>
          <w:color w:val="000000"/>
        </w:rPr>
      </w:pPr>
      <w:r w:rsidRPr="00601E86">
        <w:rPr>
          <w:bCs/>
          <w:color w:val="000000"/>
        </w:rPr>
        <w:t>2019</w:t>
      </w:r>
      <w:r w:rsidRPr="00601E86">
        <w:rPr>
          <w:bCs/>
          <w:color w:val="000000"/>
        </w:rPr>
        <w:tab/>
        <w:t>Morlo M, Miller ER</w:t>
      </w:r>
      <w:r>
        <w:rPr>
          <w:rFonts w:cs="Arial"/>
          <w:bCs/>
          <w:color w:val="000000"/>
        </w:rPr>
        <w:t xml:space="preserve">, Bastl K, El-Barkooky AH Hamdan M, Abdel Gawad M, </w:t>
      </w:r>
      <w:r>
        <w:rPr>
          <w:rFonts w:cs="Arial"/>
          <w:bCs/>
          <w:color w:val="000000"/>
        </w:rPr>
        <w:tab/>
      </w:r>
      <w:r>
        <w:rPr>
          <w:rFonts w:cs="Arial"/>
          <w:bCs/>
          <w:color w:val="000000"/>
        </w:rPr>
        <w:tab/>
      </w:r>
      <w:r>
        <w:rPr>
          <w:rFonts w:cs="Arial"/>
          <w:bCs/>
          <w:color w:val="000000"/>
        </w:rPr>
        <w:tab/>
        <w:t xml:space="preserve">Nagel D. </w:t>
      </w:r>
      <w:r w:rsidR="006F6612" w:rsidRPr="006F6612">
        <w:rPr>
          <w:rFonts w:cs="Arial"/>
          <w:bCs/>
          <w:color w:val="000000"/>
        </w:rPr>
        <w:t>New Amphi</w:t>
      </w:r>
      <w:r w:rsidR="006F6612" w:rsidRPr="006F6612">
        <w:rPr>
          <w:rFonts w:cs="Arial"/>
          <w:bCs/>
          <w:color w:val="000000"/>
        </w:rPr>
        <w:softHyphen/>
        <w:t xml:space="preserve">cyonids (Mammalia, Carnivora) from Moghra, Early </w:t>
      </w:r>
      <w:r w:rsidR="006F6612">
        <w:rPr>
          <w:rFonts w:cs="Arial"/>
          <w:bCs/>
          <w:color w:val="000000"/>
        </w:rPr>
        <w:tab/>
      </w:r>
      <w:r w:rsidR="006F6612">
        <w:rPr>
          <w:rFonts w:cs="Arial"/>
          <w:bCs/>
          <w:color w:val="000000"/>
        </w:rPr>
        <w:tab/>
      </w:r>
      <w:r w:rsidR="006F6612">
        <w:rPr>
          <w:rFonts w:cs="Arial"/>
          <w:bCs/>
          <w:color w:val="000000"/>
        </w:rPr>
        <w:tab/>
      </w:r>
      <w:r w:rsidR="006F6612" w:rsidRPr="006F6612">
        <w:rPr>
          <w:rFonts w:cs="Arial"/>
          <w:bCs/>
          <w:color w:val="000000"/>
        </w:rPr>
        <w:t>Miocene, Egypt</w:t>
      </w:r>
      <w:r w:rsidR="00E531B5">
        <w:rPr>
          <w:rFonts w:cs="Arial"/>
          <w:bCs/>
          <w:color w:val="000000"/>
        </w:rPr>
        <w:t xml:space="preserve">. </w:t>
      </w:r>
      <w:r w:rsidR="00E531B5" w:rsidRPr="00E531B5">
        <w:rPr>
          <w:rFonts w:cs="Arial"/>
          <w:bCs/>
          <w:color w:val="000000"/>
        </w:rPr>
        <w:t>I</w:t>
      </w:r>
      <w:r w:rsidR="006F6612" w:rsidRPr="00E531B5">
        <w:rPr>
          <w:rFonts w:cs="Arial"/>
          <w:bCs/>
          <w:iCs/>
          <w:color w:val="000000"/>
        </w:rPr>
        <w:t>n</w:t>
      </w:r>
      <w:r w:rsidR="00E531B5">
        <w:rPr>
          <w:rFonts w:cs="Arial"/>
          <w:bCs/>
          <w:iCs/>
          <w:color w:val="000000"/>
        </w:rPr>
        <w:t>:</w:t>
      </w:r>
      <w:r w:rsidR="006F6612" w:rsidRPr="006F6612">
        <w:rPr>
          <w:rFonts w:cs="Arial"/>
          <w:bCs/>
          <w:i/>
          <w:iCs/>
          <w:color w:val="000000"/>
        </w:rPr>
        <w:t xml:space="preserve"> </w:t>
      </w:r>
      <w:r w:rsidR="006F6612" w:rsidRPr="006F6612">
        <w:rPr>
          <w:rFonts w:cs="Arial"/>
          <w:bCs/>
          <w:color w:val="000000"/>
        </w:rPr>
        <w:t>Bonis L. de &amp; Werdelin L. (eds), Memo</w:t>
      </w:r>
      <w:r w:rsidR="006F6612" w:rsidRPr="006F6612">
        <w:rPr>
          <w:rFonts w:cs="Arial"/>
          <w:bCs/>
          <w:color w:val="000000"/>
        </w:rPr>
        <w:softHyphen/>
        <w:t xml:space="preserve">rial to Stéphane </w:t>
      </w:r>
      <w:r w:rsidR="006F6612">
        <w:rPr>
          <w:rFonts w:cs="Arial"/>
          <w:bCs/>
          <w:color w:val="000000"/>
        </w:rPr>
        <w:tab/>
      </w:r>
      <w:r w:rsidR="006F6612">
        <w:rPr>
          <w:rFonts w:cs="Arial"/>
          <w:bCs/>
          <w:color w:val="000000"/>
        </w:rPr>
        <w:lastRenderedPageBreak/>
        <w:tab/>
      </w:r>
      <w:r w:rsidR="006F6612">
        <w:rPr>
          <w:rFonts w:cs="Arial"/>
          <w:bCs/>
          <w:color w:val="000000"/>
        </w:rPr>
        <w:tab/>
      </w:r>
      <w:r w:rsidR="006F6612" w:rsidRPr="006F6612">
        <w:rPr>
          <w:rFonts w:cs="Arial"/>
          <w:bCs/>
          <w:color w:val="000000"/>
        </w:rPr>
        <w:t xml:space="preserve">Peigné: Carnivores (Hyaenodonta and Carnivora) of the Cenozoic. </w:t>
      </w:r>
      <w:r w:rsidR="006F6612" w:rsidRPr="006F6612">
        <w:rPr>
          <w:rFonts w:cs="Arial"/>
          <w:bCs/>
          <w:i/>
          <w:iCs/>
          <w:color w:val="000000"/>
        </w:rPr>
        <w:t xml:space="preserve">Geodiversitas </w:t>
      </w:r>
      <w:r w:rsidR="006F6612">
        <w:rPr>
          <w:rFonts w:cs="Arial"/>
          <w:bCs/>
          <w:i/>
          <w:iCs/>
          <w:color w:val="000000"/>
        </w:rPr>
        <w:tab/>
      </w:r>
      <w:r w:rsidR="006F6612">
        <w:rPr>
          <w:rFonts w:cs="Arial"/>
          <w:bCs/>
          <w:i/>
          <w:iCs/>
          <w:color w:val="000000"/>
        </w:rPr>
        <w:tab/>
      </w:r>
      <w:r w:rsidR="006F6612">
        <w:rPr>
          <w:rFonts w:cs="Arial"/>
          <w:bCs/>
          <w:i/>
          <w:iCs/>
          <w:color w:val="000000"/>
        </w:rPr>
        <w:tab/>
      </w:r>
      <w:r w:rsidR="006F6612" w:rsidRPr="006F6612">
        <w:rPr>
          <w:rFonts w:cs="Arial"/>
          <w:bCs/>
          <w:color w:val="000000"/>
        </w:rPr>
        <w:t xml:space="preserve">41 (21): 731-745. </w:t>
      </w:r>
      <w:r w:rsidR="00EE6DF0" w:rsidRPr="00EE6DF0">
        <w:rPr>
          <w:rFonts w:cs="Arial"/>
          <w:bCs/>
          <w:color w:val="000000"/>
        </w:rPr>
        <w:t>doi.org/10.5252/geodiversitas2019v41a21</w:t>
      </w:r>
      <w:r w:rsidR="006F6612" w:rsidRPr="006F6612">
        <w:rPr>
          <w:rFonts w:cs="Arial"/>
          <w:bCs/>
          <w:color w:val="000000"/>
        </w:rPr>
        <w:t xml:space="preserve"> </w:t>
      </w:r>
    </w:p>
    <w:p w14:paraId="58B4568E" w14:textId="28B6A23B" w:rsidR="00FC001D" w:rsidRPr="00E86D2D" w:rsidRDefault="00E86D2D" w:rsidP="00FC001D">
      <w:r>
        <w:rPr>
          <w:rFonts w:cs="Consolas"/>
        </w:rPr>
        <w:t>2019</w:t>
      </w:r>
      <w:r w:rsidR="00FC001D">
        <w:rPr>
          <w:rFonts w:cs="Consolas"/>
        </w:rPr>
        <w:tab/>
      </w:r>
      <w:r w:rsidR="00FC001D">
        <w:t>R</w:t>
      </w:r>
      <w:r w:rsidR="00FC001D">
        <w:rPr>
          <w:spacing w:val="-1"/>
        </w:rPr>
        <w:t>a</w:t>
      </w:r>
      <w:r w:rsidR="00FC001D">
        <w:t>smu</w:t>
      </w:r>
      <w:r w:rsidR="00FC001D">
        <w:rPr>
          <w:spacing w:val="1"/>
        </w:rPr>
        <w:t>s</w:t>
      </w:r>
      <w:r w:rsidR="00FC001D">
        <w:t>s</w:t>
      </w:r>
      <w:r w:rsidR="00FC001D">
        <w:rPr>
          <w:spacing w:val="-1"/>
        </w:rPr>
        <w:t>e</w:t>
      </w:r>
      <w:r w:rsidR="00FC001D">
        <w:t xml:space="preserve">n DT, </w:t>
      </w:r>
      <w:r w:rsidR="00FC001D">
        <w:rPr>
          <w:spacing w:val="-1"/>
        </w:rPr>
        <w:t>F</w:t>
      </w:r>
      <w:r w:rsidR="00FC001D">
        <w:t>ri</w:t>
      </w:r>
      <w:r w:rsidR="00FC001D">
        <w:rPr>
          <w:spacing w:val="2"/>
        </w:rPr>
        <w:t>s</w:t>
      </w:r>
      <w:r w:rsidR="00FC001D">
        <w:rPr>
          <w:spacing w:val="-1"/>
        </w:rPr>
        <w:t>c</w:t>
      </w:r>
      <w:r w:rsidR="00FC001D">
        <w:t>i</w:t>
      </w:r>
      <w:r w:rsidR="00FC001D">
        <w:rPr>
          <w:spacing w:val="1"/>
        </w:rPr>
        <w:t>a AR</w:t>
      </w:r>
      <w:r w:rsidR="00FC001D">
        <w:t>, Gu</w:t>
      </w:r>
      <w:r w:rsidR="00FC001D">
        <w:rPr>
          <w:spacing w:val="1"/>
        </w:rPr>
        <w:t>t</w:t>
      </w:r>
      <w:r w:rsidR="00FC001D">
        <w:t>i</w:t>
      </w:r>
      <w:r w:rsidR="00FC001D">
        <w:rPr>
          <w:spacing w:val="-1"/>
        </w:rPr>
        <w:t>e</w:t>
      </w:r>
      <w:r w:rsidR="00FC001D">
        <w:t>r</w:t>
      </w:r>
      <w:r w:rsidR="00FC001D">
        <w:rPr>
          <w:spacing w:val="-1"/>
        </w:rPr>
        <w:t>re</w:t>
      </w:r>
      <w:r w:rsidR="00FC001D">
        <w:rPr>
          <w:spacing w:val="1"/>
        </w:rPr>
        <w:t>z M</w:t>
      </w:r>
      <w:r w:rsidR="00FC001D">
        <w:t>, K</w:t>
      </w:r>
      <w:r w:rsidR="00FC001D">
        <w:rPr>
          <w:spacing w:val="-1"/>
        </w:rPr>
        <w:t>a</w:t>
      </w:r>
      <w:r w:rsidR="00FC001D">
        <w:t>pp</w:t>
      </w:r>
      <w:r w:rsidR="00FC001D">
        <w:rPr>
          <w:spacing w:val="-1"/>
        </w:rPr>
        <w:t>e</w:t>
      </w:r>
      <w:r w:rsidR="00FC001D">
        <w:t>l</w:t>
      </w:r>
      <w:r w:rsidR="00FC001D">
        <w:rPr>
          <w:spacing w:val="1"/>
        </w:rPr>
        <w:t>m</w:t>
      </w:r>
      <w:r w:rsidR="00FC001D">
        <w:rPr>
          <w:spacing w:val="-1"/>
        </w:rPr>
        <w:t>a</w:t>
      </w:r>
      <w:r w:rsidR="00FC001D">
        <w:rPr>
          <w:spacing w:val="1"/>
        </w:rPr>
        <w:t>n J</w:t>
      </w:r>
      <w:r w:rsidR="00FC001D">
        <w:t>, Mi</w:t>
      </w:r>
      <w:r w:rsidR="00FC001D">
        <w:rPr>
          <w:spacing w:val="1"/>
        </w:rPr>
        <w:t>l</w:t>
      </w:r>
      <w:r w:rsidR="00FC001D">
        <w:t>le</w:t>
      </w:r>
      <w:r w:rsidR="00FC001D">
        <w:rPr>
          <w:spacing w:val="-1"/>
        </w:rPr>
        <w:t>r ER</w:t>
      </w:r>
      <w:r w:rsidR="00FC001D">
        <w:t>, Mut</w:t>
      </w:r>
      <w:r w:rsidR="00FC001D">
        <w:rPr>
          <w:spacing w:val="-1"/>
        </w:rPr>
        <w:t>e</w:t>
      </w:r>
      <w:r w:rsidR="00FC001D">
        <w:t>t</w:t>
      </w:r>
      <w:r w:rsidR="00FC001D">
        <w:rPr>
          <w:spacing w:val="-1"/>
        </w:rPr>
        <w:t>i</w:t>
      </w:r>
      <w:r w:rsidR="00FC001D">
        <w:t xml:space="preserve"> S, </w:t>
      </w:r>
      <w:r w:rsidR="00117D70">
        <w:tab/>
      </w:r>
      <w:r w:rsidR="00FC001D">
        <w:t>R</w:t>
      </w:r>
      <w:r w:rsidR="00FC001D">
        <w:rPr>
          <w:spacing w:val="4"/>
        </w:rPr>
        <w:t>e</w:t>
      </w:r>
      <w:r w:rsidR="00FC001D">
        <w:rPr>
          <w:spacing w:val="-5"/>
        </w:rPr>
        <w:t>y</w:t>
      </w:r>
      <w:r w:rsidR="00FC001D">
        <w:t>nos</w:t>
      </w:r>
      <w:r w:rsidR="00FC001D">
        <w:rPr>
          <w:spacing w:val="1"/>
        </w:rPr>
        <w:t xml:space="preserve">o D, </w:t>
      </w:r>
      <w:r w:rsidR="00FC001D">
        <w:t>Ross</w:t>
      </w:r>
      <w:r w:rsidR="00FC001D">
        <w:rPr>
          <w:spacing w:val="1"/>
        </w:rPr>
        <w:t>ie JB</w:t>
      </w:r>
      <w:r w:rsidR="00FC001D">
        <w:t xml:space="preserve">, </w:t>
      </w:r>
      <w:r w:rsidR="00FC001D">
        <w:rPr>
          <w:spacing w:val="1"/>
        </w:rPr>
        <w:t>S</w:t>
      </w:r>
      <w:r w:rsidR="00FC001D">
        <w:t>p</w:t>
      </w:r>
      <w:r w:rsidR="00FC001D">
        <w:rPr>
          <w:spacing w:val="-1"/>
        </w:rPr>
        <w:t>e</w:t>
      </w:r>
      <w:r w:rsidR="00FC001D">
        <w:rPr>
          <w:spacing w:val="3"/>
        </w:rPr>
        <w:t>l</w:t>
      </w:r>
      <w:r w:rsidR="00FC001D">
        <w:rPr>
          <w:spacing w:val="1"/>
        </w:rPr>
        <w:t>l TL</w:t>
      </w:r>
      <w:r w:rsidR="00FC001D">
        <w:t>, T</w:t>
      </w:r>
      <w:r w:rsidR="00FC001D">
        <w:rPr>
          <w:spacing w:val="-1"/>
        </w:rPr>
        <w:t>a</w:t>
      </w:r>
      <w:r w:rsidR="00FC001D">
        <w:t>bor N, Gie</w:t>
      </w:r>
      <w:r w:rsidR="00FC001D">
        <w:rPr>
          <w:spacing w:val="-1"/>
        </w:rPr>
        <w:t>r</w:t>
      </w:r>
      <w:r w:rsidR="00FC001D">
        <w:t>lowsk</w:t>
      </w:r>
      <w:r w:rsidR="00FC001D">
        <w:rPr>
          <w:spacing w:val="1"/>
        </w:rPr>
        <w:t>i</w:t>
      </w:r>
      <w:r w:rsidR="00FC001D">
        <w:rPr>
          <w:spacing w:val="-1"/>
        </w:rPr>
        <w:t>-</w:t>
      </w:r>
      <w:r w:rsidR="00FC001D">
        <w:t>K</w:t>
      </w:r>
      <w:r w:rsidR="00FC001D">
        <w:rPr>
          <w:spacing w:val="2"/>
        </w:rPr>
        <w:t>o</w:t>
      </w:r>
      <w:r w:rsidR="00FC001D">
        <w:t>rd</w:t>
      </w:r>
      <w:r w:rsidR="00FC001D">
        <w:rPr>
          <w:spacing w:val="-2"/>
        </w:rPr>
        <w:t>e</w:t>
      </w:r>
      <w:r w:rsidR="00FC001D">
        <w:t>s</w:t>
      </w:r>
      <w:r w:rsidR="00FC001D">
        <w:rPr>
          <w:spacing w:val="-1"/>
        </w:rPr>
        <w:t>c</w:t>
      </w:r>
      <w:r w:rsidR="00FC001D">
        <w:rPr>
          <w:spacing w:val="1"/>
        </w:rPr>
        <w:t>h E</w:t>
      </w:r>
      <w:r w:rsidR="00FC001D">
        <w:t xml:space="preserve">, </w:t>
      </w:r>
      <w:r w:rsidR="00FC001D">
        <w:rPr>
          <w:spacing w:val="2"/>
        </w:rPr>
        <w:t>J</w:t>
      </w:r>
      <w:r w:rsidR="00FC001D">
        <w:rPr>
          <w:spacing w:val="-1"/>
        </w:rPr>
        <w:t>ac</w:t>
      </w:r>
      <w:r w:rsidR="00FC001D">
        <w:t xml:space="preserve">obs BF, </w:t>
      </w:r>
      <w:r w:rsidR="00117D70">
        <w:tab/>
      </w:r>
      <w:r w:rsidR="00FC001D">
        <w:rPr>
          <w:spacing w:val="4"/>
        </w:rPr>
        <w:t>K</w:t>
      </w:r>
      <w:r w:rsidR="00FC001D">
        <w:rPr>
          <w:spacing w:val="-5"/>
        </w:rPr>
        <w:t>y</w:t>
      </w:r>
      <w:r w:rsidR="00FC001D">
        <w:t>o</w:t>
      </w:r>
      <w:r w:rsidR="00FC001D">
        <w:rPr>
          <w:spacing w:val="2"/>
        </w:rPr>
        <w:t>n</w:t>
      </w:r>
      <w:r w:rsidR="00FC001D">
        <w:rPr>
          <w:spacing w:val="-2"/>
        </w:rPr>
        <w:t>g</w:t>
      </w:r>
      <w:r w:rsidR="00FC001D">
        <w:rPr>
          <w:spacing w:val="1"/>
        </w:rPr>
        <w:t>o B</w:t>
      </w:r>
      <w:r w:rsidR="00FC001D">
        <w:t>, M</w:t>
      </w:r>
      <w:r w:rsidR="00FC001D">
        <w:rPr>
          <w:spacing w:val="-1"/>
        </w:rPr>
        <w:t>ac</w:t>
      </w:r>
      <w:r w:rsidR="00FC001D">
        <w:rPr>
          <w:spacing w:val="2"/>
        </w:rPr>
        <w:t>h</w:t>
      </w:r>
      <w:r w:rsidR="00FC001D">
        <w:rPr>
          <w:spacing w:val="-1"/>
        </w:rPr>
        <w:t>a</w:t>
      </w:r>
      <w:r w:rsidR="00FC001D">
        <w:t>r</w:t>
      </w:r>
      <w:r w:rsidR="00FC001D">
        <w:rPr>
          <w:spacing w:val="1"/>
        </w:rPr>
        <w:t>w</w:t>
      </w:r>
      <w:r w:rsidR="00FC001D">
        <w:rPr>
          <w:spacing w:val="-1"/>
        </w:rPr>
        <w:t>a</w:t>
      </w:r>
      <w:r w:rsidR="00FC001D">
        <w:rPr>
          <w:spacing w:val="1"/>
        </w:rPr>
        <w:t>s M, M</w:t>
      </w:r>
      <w:r w:rsidR="00FC001D">
        <w:t>u</w:t>
      </w:r>
      <w:r w:rsidR="00FC001D">
        <w:rPr>
          <w:spacing w:val="-1"/>
        </w:rPr>
        <w:t>c</w:t>
      </w:r>
      <w:r w:rsidR="00FC001D">
        <w:rPr>
          <w:spacing w:val="2"/>
        </w:rPr>
        <w:t>h</w:t>
      </w:r>
      <w:r w:rsidR="00FC001D">
        <w:rPr>
          <w:spacing w:val="-1"/>
        </w:rPr>
        <w:t>e</w:t>
      </w:r>
      <w:r w:rsidR="00FC001D">
        <w:t>m</w:t>
      </w:r>
      <w:r w:rsidR="00FC001D">
        <w:rPr>
          <w:spacing w:val="2"/>
        </w:rPr>
        <w:t>i F.</w:t>
      </w:r>
      <w:r w:rsidR="00FC001D">
        <w:rPr>
          <w:position w:val="9"/>
          <w:sz w:val="16"/>
          <w:szCs w:val="16"/>
        </w:rPr>
        <w:t xml:space="preserve"> </w:t>
      </w:r>
      <w:r w:rsidR="00FC001D">
        <w:t>A p</w:t>
      </w:r>
      <w:r w:rsidR="00FC001D">
        <w:rPr>
          <w:spacing w:val="-1"/>
        </w:rPr>
        <w:t>r</w:t>
      </w:r>
      <w:r w:rsidR="00FC001D">
        <w:t>i</w:t>
      </w:r>
      <w:r w:rsidR="00FC001D">
        <w:rPr>
          <w:spacing w:val="1"/>
        </w:rPr>
        <w:t>m</w:t>
      </w:r>
      <w:r w:rsidR="00FC001D">
        <w:t>i</w:t>
      </w:r>
      <w:r w:rsidR="00FC001D">
        <w:rPr>
          <w:spacing w:val="1"/>
        </w:rPr>
        <w:t>t</w:t>
      </w:r>
      <w:r w:rsidR="00117D70">
        <w:t xml:space="preserve">ive Old World </w:t>
      </w:r>
      <w:r w:rsidR="00FC001D">
        <w:t>monk</w:t>
      </w:r>
      <w:r w:rsidR="00FC001D">
        <w:rPr>
          <w:spacing w:val="4"/>
        </w:rPr>
        <w:t>e</w:t>
      </w:r>
      <w:r w:rsidR="00FC001D">
        <w:t>y</w:t>
      </w:r>
      <w:r w:rsidR="00FC001D">
        <w:rPr>
          <w:spacing w:val="-2"/>
        </w:rPr>
        <w:t xml:space="preserve"> </w:t>
      </w:r>
      <w:r w:rsidR="00FC001D">
        <w:t>f</w:t>
      </w:r>
      <w:r w:rsidR="00FC001D">
        <w:rPr>
          <w:spacing w:val="-1"/>
        </w:rPr>
        <w:t>r</w:t>
      </w:r>
      <w:r w:rsidR="00FC001D">
        <w:t>om</w:t>
      </w:r>
      <w:r w:rsidR="00FC001D">
        <w:rPr>
          <w:spacing w:val="2"/>
        </w:rPr>
        <w:t xml:space="preserve"> </w:t>
      </w:r>
      <w:r w:rsidR="00FC001D">
        <w:t xml:space="preserve">the </w:t>
      </w:r>
      <w:r w:rsidR="00117D70">
        <w:tab/>
      </w:r>
      <w:r w:rsidR="00FC001D">
        <w:rPr>
          <w:spacing w:val="-1"/>
        </w:rPr>
        <w:t>e</w:t>
      </w:r>
      <w:r w:rsidR="00FC001D">
        <w:rPr>
          <w:spacing w:val="1"/>
        </w:rPr>
        <w:t>a</w:t>
      </w:r>
      <w:r w:rsidR="00FC001D">
        <w:t>rli</w:t>
      </w:r>
      <w:r w:rsidR="00FC001D">
        <w:rPr>
          <w:spacing w:val="-1"/>
        </w:rPr>
        <w:t>e</w:t>
      </w:r>
      <w:r w:rsidR="00FC001D">
        <w:t>st</w:t>
      </w:r>
      <w:r w:rsidR="00FC001D">
        <w:rPr>
          <w:spacing w:val="1"/>
        </w:rPr>
        <w:t xml:space="preserve"> </w:t>
      </w:r>
      <w:r w:rsidR="00FC001D">
        <w:t>Mioc</w:t>
      </w:r>
      <w:r w:rsidR="00FC001D">
        <w:rPr>
          <w:spacing w:val="-1"/>
        </w:rPr>
        <w:t>e</w:t>
      </w:r>
      <w:r w:rsidR="00FC001D">
        <w:rPr>
          <w:spacing w:val="2"/>
        </w:rPr>
        <w:t>n</w:t>
      </w:r>
      <w:r w:rsidR="00FC001D">
        <w:t>e</w:t>
      </w:r>
      <w:r w:rsidR="00FC001D">
        <w:rPr>
          <w:spacing w:val="-1"/>
        </w:rPr>
        <w:t xml:space="preserve"> </w:t>
      </w:r>
      <w:r w:rsidR="00FC001D">
        <w:t>of K</w:t>
      </w:r>
      <w:r w:rsidR="00FC001D">
        <w:rPr>
          <w:spacing w:val="-1"/>
        </w:rPr>
        <w:t>e</w:t>
      </w:r>
      <w:r w:rsidR="00FC001D">
        <w:rPr>
          <w:spacing w:val="5"/>
        </w:rPr>
        <w:t>n</w:t>
      </w:r>
      <w:r w:rsidR="00FC001D">
        <w:rPr>
          <w:spacing w:val="-5"/>
        </w:rPr>
        <w:t>y</w:t>
      </w:r>
      <w:r w:rsidR="00FC001D">
        <w:t>a and t</w:t>
      </w:r>
      <w:r w:rsidR="00117D70">
        <w:t xml:space="preserve">he evolution of cercopithecoid </w:t>
      </w:r>
      <w:r w:rsidR="00FC001D">
        <w:t xml:space="preserve">bilophodonty. </w:t>
      </w:r>
      <w:r w:rsidR="00117D70">
        <w:tab/>
      </w:r>
      <w:r w:rsidR="00FC001D">
        <w:rPr>
          <w:i/>
        </w:rPr>
        <w:t>Proc Natl Acad Sci, USA</w:t>
      </w:r>
      <w:r w:rsidR="008C061E">
        <w:t xml:space="preserve">. </w:t>
      </w:r>
      <w:r w:rsidR="00A40B11" w:rsidRPr="00DE7CFD">
        <w:t>doi.org/10.1073/pnas.1815423116</w:t>
      </w:r>
    </w:p>
    <w:p w14:paraId="19697947" w14:textId="1E4090EF" w:rsidR="000030BC" w:rsidRPr="00FC001D" w:rsidRDefault="000030BC" w:rsidP="008C061E">
      <w:pPr>
        <w:autoSpaceDE w:val="0"/>
        <w:autoSpaceDN w:val="0"/>
        <w:adjustRightInd w:val="0"/>
        <w:ind w:left="720" w:hanging="720"/>
        <w:rPr>
          <w:b/>
        </w:rPr>
      </w:pPr>
      <w:r w:rsidRPr="00FC001D">
        <w:rPr>
          <w:rFonts w:cs="Consolas"/>
        </w:rPr>
        <w:t>2018</w:t>
      </w:r>
      <w:r w:rsidRPr="00FC001D">
        <w:rPr>
          <w:rFonts w:cs="Consolas"/>
        </w:rPr>
        <w:tab/>
      </w:r>
      <w:r w:rsidRPr="00FC001D">
        <w:rPr>
          <w:rFonts w:eastAsia="TimesNewRomanPSMT"/>
        </w:rPr>
        <w:t>Gunnell GF, Boyer DM, Friscia AR, Heritage S, Manthi FK, Miller ER, Sallam HM, Simmons NB, Stevens NJ, Seiffert E.</w:t>
      </w:r>
      <w:r w:rsidRPr="00FC001D">
        <w:rPr>
          <w:bCs/>
        </w:rPr>
        <w:t xml:space="preserve"> Fossil lemurs from Egypt and Kenya reveal an African origin for Madagascar’s aye-aye. </w:t>
      </w:r>
      <w:r w:rsidRPr="00FC001D">
        <w:rPr>
          <w:bCs/>
          <w:i/>
        </w:rPr>
        <w:t>Nature Comm</w:t>
      </w:r>
      <w:r w:rsidR="008C061E">
        <w:rPr>
          <w:bCs/>
          <w:i/>
        </w:rPr>
        <w:t xml:space="preserve">: </w:t>
      </w:r>
      <w:r w:rsidR="00755250" w:rsidRPr="00DE7CFD">
        <w:rPr>
          <w:bCs/>
        </w:rPr>
        <w:t>dx.doi.org/10.1038/s41467-018-05648-w</w:t>
      </w:r>
      <w:r w:rsidR="00D55F12" w:rsidRPr="00FC001D">
        <w:rPr>
          <w:bCs/>
          <w:i/>
        </w:rPr>
        <w:tab/>
      </w:r>
    </w:p>
    <w:p w14:paraId="7E5E5DA6" w14:textId="77777777" w:rsidR="009B6FFB" w:rsidRDefault="009B6FFB" w:rsidP="00FC001D">
      <w:pPr>
        <w:adjustRightInd w:val="0"/>
        <w:snapToGrid w:val="0"/>
      </w:pPr>
      <w:r w:rsidRPr="00FC001D">
        <w:t>2018</w:t>
      </w:r>
      <w:r w:rsidRPr="00FC001D">
        <w:tab/>
        <w:t>Gunnell GF, Miller ER. Anthrop</w:t>
      </w:r>
      <w:r w:rsidR="006F6612">
        <w:t>o</w:t>
      </w:r>
      <w:r w:rsidRPr="00FC001D">
        <w:t xml:space="preserve">idea: conceptual history. In: </w:t>
      </w:r>
      <w:r w:rsidRPr="00FC001D">
        <w:rPr>
          <w:i/>
        </w:rPr>
        <w:t xml:space="preserve">Intl encyc biol </w:t>
      </w:r>
      <w:r w:rsidR="00FC001D">
        <w:rPr>
          <w:i/>
        </w:rPr>
        <w:tab/>
      </w:r>
      <w:r w:rsidRPr="00FC001D">
        <w:rPr>
          <w:i/>
        </w:rPr>
        <w:t>anthropol.</w:t>
      </w:r>
      <w:r w:rsidRPr="00FC001D">
        <w:t xml:space="preserve"> Trevathan W, Cartmill M, Dufour D, Larsen</w:t>
      </w:r>
      <w:r>
        <w:t xml:space="preserve"> C, O'Rourke D, </w:t>
      </w:r>
      <w:r w:rsidR="00FC001D">
        <w:tab/>
      </w:r>
      <w:r>
        <w:t>Rosenberg K, Strier K (eds).</w:t>
      </w:r>
      <w:r w:rsidRPr="001E1C6C">
        <w:t xml:space="preserve"> Wiley</w:t>
      </w:r>
      <w:r>
        <w:t xml:space="preserve"> Academic Press, pp.68-73.</w:t>
      </w:r>
    </w:p>
    <w:p w14:paraId="053BA6BD" w14:textId="77777777" w:rsidR="009B6FFB" w:rsidRPr="001E1C6C" w:rsidRDefault="009B6FFB" w:rsidP="009B6FFB">
      <w:pPr>
        <w:adjustRightInd w:val="0"/>
        <w:snapToGrid w:val="0"/>
        <w:ind w:left="720" w:hanging="720"/>
      </w:pPr>
      <w:r w:rsidRPr="001E1C6C">
        <w:t>201</w:t>
      </w:r>
      <w:r>
        <w:t>8</w:t>
      </w:r>
      <w:r w:rsidRPr="001E1C6C">
        <w:tab/>
        <w:t xml:space="preserve">Gunnell GF, Miller ER. Anthropoid origins. </w:t>
      </w:r>
      <w:r>
        <w:t xml:space="preserve">In: </w:t>
      </w:r>
      <w:r w:rsidRPr="001E1C6C">
        <w:rPr>
          <w:i/>
        </w:rPr>
        <w:t>Intl encyc biol anthropol</w:t>
      </w:r>
      <w:r>
        <w:t>. Trevathan W, Cartmill M, Dufour D, Larsen C, O'Rourke D, Rosenberg K, Strier K (eds).</w:t>
      </w:r>
      <w:r w:rsidRPr="001E1C6C">
        <w:t xml:space="preserve"> Wiley</w:t>
      </w:r>
      <w:r>
        <w:t xml:space="preserve"> Academic Press, pp. 74-78</w:t>
      </w:r>
      <w:r w:rsidRPr="001E1C6C">
        <w:t>.</w:t>
      </w:r>
    </w:p>
    <w:p w14:paraId="5C7856D5" w14:textId="6ED008EF" w:rsidR="004E6D42" w:rsidRPr="004E6D42" w:rsidRDefault="004E6D42" w:rsidP="004E6D42">
      <w:pPr>
        <w:ind w:left="720" w:hanging="720"/>
      </w:pPr>
      <w:r>
        <w:rPr>
          <w:rFonts w:cs="Consolas"/>
        </w:rPr>
        <w:t>2017</w:t>
      </w:r>
      <w:r>
        <w:rPr>
          <w:rFonts w:cs="Consolas"/>
        </w:rPr>
        <w:tab/>
        <w:t>Nengo I, Tafforeau</w:t>
      </w:r>
      <w:r>
        <w:rPr>
          <w:rFonts w:cs="Consolas"/>
          <w:vertAlign w:val="superscript"/>
        </w:rPr>
        <w:t xml:space="preserve"> </w:t>
      </w:r>
      <w:r>
        <w:rPr>
          <w:rFonts w:cs="Consolas"/>
        </w:rPr>
        <w:t>P, Gilbert</w:t>
      </w:r>
      <w:r>
        <w:rPr>
          <w:rFonts w:cs="Consolas"/>
          <w:vertAlign w:val="superscript"/>
        </w:rPr>
        <w:t xml:space="preserve"> </w:t>
      </w:r>
      <w:r>
        <w:rPr>
          <w:rFonts w:cs="Consolas"/>
        </w:rPr>
        <w:t>C, Fleagle</w:t>
      </w:r>
      <w:r>
        <w:rPr>
          <w:rFonts w:cs="Consolas"/>
          <w:vertAlign w:val="superscript"/>
        </w:rPr>
        <w:t xml:space="preserve"> </w:t>
      </w:r>
      <w:r>
        <w:rPr>
          <w:rFonts w:cs="Consolas"/>
        </w:rPr>
        <w:t>JG, Miller</w:t>
      </w:r>
      <w:r>
        <w:rPr>
          <w:rFonts w:cs="Consolas"/>
          <w:vertAlign w:val="superscript"/>
        </w:rPr>
        <w:t xml:space="preserve"> </w:t>
      </w:r>
      <w:r>
        <w:rPr>
          <w:rFonts w:cs="Consolas"/>
        </w:rPr>
        <w:t>ER, Feibel</w:t>
      </w:r>
      <w:r>
        <w:rPr>
          <w:rFonts w:cs="Consolas"/>
          <w:vertAlign w:val="superscript"/>
        </w:rPr>
        <w:t xml:space="preserve"> </w:t>
      </w:r>
      <w:r>
        <w:rPr>
          <w:rFonts w:cs="Consolas"/>
        </w:rPr>
        <w:t>C, Fox</w:t>
      </w:r>
      <w:r>
        <w:rPr>
          <w:rFonts w:cs="Consolas"/>
          <w:vertAlign w:val="superscript"/>
        </w:rPr>
        <w:t xml:space="preserve"> </w:t>
      </w:r>
      <w:r>
        <w:rPr>
          <w:rFonts w:cs="Consolas"/>
        </w:rPr>
        <w:t>D, Feinberg J, Pugh</w:t>
      </w:r>
      <w:r>
        <w:rPr>
          <w:rFonts w:cs="Consolas"/>
          <w:vertAlign w:val="superscript"/>
        </w:rPr>
        <w:t xml:space="preserve"> </w:t>
      </w:r>
      <w:r>
        <w:rPr>
          <w:rFonts w:cs="Consolas"/>
        </w:rPr>
        <w:t>K, Berruyer</w:t>
      </w:r>
      <w:r>
        <w:rPr>
          <w:rFonts w:cs="Consolas"/>
          <w:vertAlign w:val="superscript"/>
        </w:rPr>
        <w:t xml:space="preserve"> </w:t>
      </w:r>
      <w:r>
        <w:rPr>
          <w:rFonts w:cs="Consolas"/>
        </w:rPr>
        <w:t>C, Mana</w:t>
      </w:r>
      <w:r>
        <w:rPr>
          <w:rFonts w:cs="Consolas"/>
          <w:vertAlign w:val="superscript"/>
        </w:rPr>
        <w:t xml:space="preserve"> </w:t>
      </w:r>
      <w:r>
        <w:rPr>
          <w:rFonts w:cs="Consolas"/>
        </w:rPr>
        <w:t>S, Engle</w:t>
      </w:r>
      <w:r>
        <w:rPr>
          <w:rFonts w:cs="Consolas"/>
          <w:vertAlign w:val="superscript"/>
        </w:rPr>
        <w:t xml:space="preserve"> </w:t>
      </w:r>
      <w:r>
        <w:rPr>
          <w:rFonts w:cs="Consolas"/>
        </w:rPr>
        <w:t>Z, Spoor</w:t>
      </w:r>
      <w:r>
        <w:rPr>
          <w:rFonts w:cs="Consolas"/>
          <w:vertAlign w:val="superscript"/>
        </w:rPr>
        <w:t xml:space="preserve"> </w:t>
      </w:r>
      <w:r>
        <w:rPr>
          <w:rFonts w:cs="Consolas"/>
        </w:rPr>
        <w:t>F. New infant cranium from the African Miocene</w:t>
      </w:r>
      <w:r w:rsidR="00E93B85">
        <w:rPr>
          <w:rFonts w:cs="Consolas"/>
        </w:rPr>
        <w:t xml:space="preserve"> sheds light on ape evolution. </w:t>
      </w:r>
      <w:r w:rsidRPr="004E6D42">
        <w:rPr>
          <w:rFonts w:cs="Consolas"/>
          <w:i/>
        </w:rPr>
        <w:t>Nature</w:t>
      </w:r>
      <w:r w:rsidR="006125E9">
        <w:rPr>
          <w:rFonts w:cs="Consolas"/>
        </w:rPr>
        <w:t xml:space="preserve"> 548:169-174 </w:t>
      </w:r>
      <w:r w:rsidR="006125E9" w:rsidRPr="00DE7CFD">
        <w:rPr>
          <w:bCs/>
        </w:rPr>
        <w:t>doi:10.1038/nature23456</w:t>
      </w:r>
    </w:p>
    <w:p w14:paraId="0FA80FBC" w14:textId="06E02B51" w:rsidR="00BC04FB" w:rsidRDefault="00BC04FB" w:rsidP="002B6956">
      <w:pPr>
        <w:ind w:left="720" w:hanging="720"/>
      </w:pPr>
      <w:r>
        <w:t>2017</w:t>
      </w:r>
      <w:r>
        <w:tab/>
        <w:t>Miller ER, Gunnell</w:t>
      </w:r>
      <w:r>
        <w:rPr>
          <w:vertAlign w:val="superscript"/>
        </w:rPr>
        <w:t xml:space="preserve"> </w:t>
      </w:r>
      <w:r>
        <w:t xml:space="preserve">GF, Seiffert E, Sallam H, Schwartz GT. </w:t>
      </w:r>
      <w:r w:rsidR="002B6956">
        <w:t xml:space="preserve">Patterns of dental emergence </w:t>
      </w:r>
      <w:r>
        <w:t>i</w:t>
      </w:r>
      <w:r w:rsidRPr="00DF2B92">
        <w:t>n early anthropoid primates</w:t>
      </w:r>
      <w:r>
        <w:t xml:space="preserve">. </w:t>
      </w:r>
      <w:r w:rsidRPr="00DF2B92">
        <w:rPr>
          <w:i/>
        </w:rPr>
        <w:t>Hist</w:t>
      </w:r>
      <w:r w:rsidR="008C061E">
        <w:rPr>
          <w:i/>
        </w:rPr>
        <w:t xml:space="preserve"> B</w:t>
      </w:r>
      <w:r w:rsidRPr="00DF2B92">
        <w:rPr>
          <w:i/>
        </w:rPr>
        <w:t>iol</w:t>
      </w:r>
      <w:r w:rsidR="008C061E">
        <w:rPr>
          <w:i/>
        </w:rPr>
        <w:t xml:space="preserve">: </w:t>
      </w:r>
      <w:r w:rsidR="00171EBD" w:rsidRPr="00DE7CFD">
        <w:t>dx.doi.org/10.1080/08912963.2017.1294169</w:t>
      </w:r>
      <w:r w:rsidR="00171EBD" w:rsidRPr="00171EBD">
        <w:rPr>
          <w:i/>
        </w:rPr>
        <w:t xml:space="preserve"> </w:t>
      </w:r>
    </w:p>
    <w:p w14:paraId="3D70576B" w14:textId="531FA181" w:rsidR="003D21A1" w:rsidRPr="0015441A" w:rsidRDefault="003D21A1" w:rsidP="003D21A1">
      <w:pPr>
        <w:adjustRightInd w:val="0"/>
        <w:snapToGrid w:val="0"/>
        <w:ind w:left="720" w:hanging="720"/>
      </w:pPr>
      <w:r>
        <w:t>2016</w:t>
      </w:r>
      <w:r>
        <w:tab/>
        <w:t xml:space="preserve">Sallam HM, Sileem AH, Miller ER, Gunnell GF. Deciduous dentition and dental eruption sequence of </w:t>
      </w:r>
      <w:r w:rsidRPr="00406490">
        <w:rPr>
          <w:i/>
        </w:rPr>
        <w:t>Bothriogenys fraasi</w:t>
      </w:r>
      <w:r>
        <w:t xml:space="preserve"> (Anthracotheriidae, Artiod</w:t>
      </w:r>
      <w:r w:rsidR="00D636A7">
        <w:t>a</w:t>
      </w:r>
      <w:r>
        <w:t>ctyla) from the Fayum, Egypt.</w:t>
      </w:r>
      <w:r w:rsidR="008C061E">
        <w:t xml:space="preserve"> </w:t>
      </w:r>
      <w:r w:rsidRPr="00DE7CFD">
        <w:t>palaeo-electronica.org/content/2016/1595-anthracotheriidae-from-egypt</w:t>
      </w:r>
    </w:p>
    <w:p w14:paraId="19D67F96" w14:textId="77777777" w:rsidR="003D21A1" w:rsidRDefault="003D21A1" w:rsidP="003D21A1">
      <w:pPr>
        <w:adjustRightInd w:val="0"/>
        <w:snapToGrid w:val="0"/>
        <w:ind w:left="720" w:hanging="720"/>
      </w:pPr>
      <w:r>
        <w:t>2016</w:t>
      </w:r>
      <w:r>
        <w:tab/>
        <w:t>Sileem AH, Sallam HM, Hewaidy AGA, Miller ER, Gunnell GF. A new anthracothere (Mammalia: Artiodactyla) from the Early Oligocene of the Fayum, Egypt, and the mystery of “</w:t>
      </w:r>
      <w:r w:rsidRPr="000B5A3D">
        <w:rPr>
          <w:i/>
        </w:rPr>
        <w:t>Rhagatherium</w:t>
      </w:r>
      <w:r w:rsidR="005E1BB4">
        <w:t xml:space="preserve">” solved. </w:t>
      </w:r>
      <w:r w:rsidRPr="006E0CD8">
        <w:rPr>
          <w:i/>
        </w:rPr>
        <w:t>J Paleontol</w:t>
      </w:r>
      <w:r>
        <w:t xml:space="preserve"> </w:t>
      </w:r>
      <w:r w:rsidR="005E1BB4">
        <w:t>90:170-181</w:t>
      </w:r>
      <w:r>
        <w:t>.</w:t>
      </w:r>
    </w:p>
    <w:p w14:paraId="54E95D8E" w14:textId="77777777" w:rsidR="00D738EA" w:rsidRPr="00C838C6" w:rsidRDefault="00D738EA" w:rsidP="00D738EA">
      <w:pPr>
        <w:adjustRightInd w:val="0"/>
        <w:snapToGrid w:val="0"/>
      </w:pPr>
      <w:r>
        <w:t>2015</w:t>
      </w:r>
      <w:r>
        <w:tab/>
        <w:t xml:space="preserve">Miller ER, Rasmussen DT, Kappelman J, Friscia AR, Muteti SN, Guttierez M. </w:t>
      </w:r>
      <w:r>
        <w:tab/>
      </w:r>
      <w:r w:rsidRPr="00C838C6">
        <w:rPr>
          <w:i/>
        </w:rPr>
        <w:t xml:space="preserve">Ptolemaia </w:t>
      </w:r>
      <w:r w:rsidRPr="00C838C6">
        <w:t>from West Turkana, Kenya</w:t>
      </w:r>
      <w:r>
        <w:t xml:space="preserve">. </w:t>
      </w:r>
      <w:r w:rsidRPr="009D133E">
        <w:rPr>
          <w:i/>
        </w:rPr>
        <w:t>Bull Peabody Mus Nat Hist</w:t>
      </w:r>
      <w:r>
        <w:t xml:space="preserve"> </w:t>
      </w:r>
      <w:r w:rsidR="00580A46">
        <w:t>56:81-88</w:t>
      </w:r>
      <w:r>
        <w:t xml:space="preserve">. </w:t>
      </w:r>
    </w:p>
    <w:p w14:paraId="17B6F60B" w14:textId="560E54D1" w:rsidR="00FA4019" w:rsidRDefault="00FA4019" w:rsidP="00FA4019">
      <w:r>
        <w:t>201</w:t>
      </w:r>
      <w:r w:rsidR="002A7058">
        <w:t>5</w:t>
      </w:r>
      <w:r>
        <w:tab/>
        <w:t xml:space="preserve">Gunnell GF, Winkler ER, Miller ER, El-Barkooky AN, Abdel Gawad M, Sander </w:t>
      </w:r>
      <w:r>
        <w:tab/>
        <w:t xml:space="preserve">WJ, Gingerich PD. </w:t>
      </w:r>
      <w:r w:rsidRPr="00FA4019">
        <w:t xml:space="preserve">Small </w:t>
      </w:r>
      <w:r w:rsidR="00965B7E">
        <w:t xml:space="preserve">vertebrates </w:t>
      </w:r>
      <w:r w:rsidRPr="00FA4019">
        <w:t xml:space="preserve">from Khasm El-Raqaba, late Middle </w:t>
      </w:r>
      <w:r>
        <w:tab/>
      </w:r>
      <w:r w:rsidRPr="00FA4019">
        <w:t>Miocene, Eastern Desert, Egypt</w:t>
      </w:r>
      <w:r>
        <w:t xml:space="preserve">. </w:t>
      </w:r>
      <w:r w:rsidRPr="00FA4019">
        <w:t xml:space="preserve">In: A Scientist’s Legacy: Vertebrate </w:t>
      </w:r>
      <w:r>
        <w:tab/>
      </w:r>
      <w:r w:rsidRPr="00FA4019">
        <w:t>Paleontology in the 21st Century</w:t>
      </w:r>
      <w:r>
        <w:t xml:space="preserve">. </w:t>
      </w:r>
      <w:r w:rsidRPr="00FA4019">
        <w:t>Kimura Y</w:t>
      </w:r>
      <w:r>
        <w:t>, Kobayashi Y, Flynn L, Jacobs L</w:t>
      </w:r>
      <w:r w:rsidRPr="00FA4019">
        <w:t xml:space="preserve"> </w:t>
      </w:r>
      <w:r>
        <w:tab/>
        <w:t>(</w:t>
      </w:r>
      <w:r w:rsidRPr="00FA4019">
        <w:t>ed</w:t>
      </w:r>
      <w:r>
        <w:t>s</w:t>
      </w:r>
      <w:r w:rsidRPr="00FA4019">
        <w:t>)</w:t>
      </w:r>
      <w:r>
        <w:t xml:space="preserve">. </w:t>
      </w:r>
      <w:r w:rsidRPr="00B47389">
        <w:rPr>
          <w:i/>
        </w:rPr>
        <w:t>Hist Biol</w:t>
      </w:r>
      <w:r>
        <w:t xml:space="preserve"> </w:t>
      </w:r>
      <w:r w:rsidR="0095607B">
        <w:rPr>
          <w:rStyle w:val="volume"/>
        </w:rPr>
        <w:t>28:159-171</w:t>
      </w:r>
      <w:r w:rsidR="008C061E">
        <w:rPr>
          <w:rStyle w:val="volume"/>
        </w:rPr>
        <w:t>:</w:t>
      </w:r>
      <w:r w:rsidR="00DE7CFD">
        <w:rPr>
          <w:rStyle w:val="volume"/>
        </w:rPr>
        <w:t>dx.doi.org/10.1080/08912963.2015.1014354.</w:t>
      </w:r>
    </w:p>
    <w:p w14:paraId="6109B539" w14:textId="77777777" w:rsidR="00C37345" w:rsidRDefault="00C37345" w:rsidP="00C37345">
      <w:pPr>
        <w:adjustRightInd w:val="0"/>
        <w:snapToGrid w:val="0"/>
      </w:pPr>
      <w:r>
        <w:t>2015</w:t>
      </w:r>
      <w:r>
        <w:tab/>
        <w:t xml:space="preserve">Sileem AH, Sallam HM, Hewaidy AGA, Gunnell GF, Miller ER. Anthracothere </w:t>
      </w:r>
      <w:r>
        <w:tab/>
        <w:t xml:space="preserve">(Mammalia, Artiodactyla) from the upper-most horizon of the Jebel Qatrani </w:t>
      </w:r>
      <w:r>
        <w:tab/>
        <w:t xml:space="preserve">Formation, latest early Oligocene, Fayum Depression, Egypt. </w:t>
      </w:r>
      <w:r w:rsidRPr="007E3558">
        <w:rPr>
          <w:i/>
        </w:rPr>
        <w:t xml:space="preserve">J Egypt </w:t>
      </w:r>
      <w:r>
        <w:rPr>
          <w:i/>
        </w:rPr>
        <w:tab/>
      </w:r>
      <w:r w:rsidRPr="007E3558">
        <w:rPr>
          <w:i/>
        </w:rPr>
        <w:t>Paleontol</w:t>
      </w:r>
      <w:r>
        <w:t xml:space="preserve"> 15:1-11.</w:t>
      </w:r>
      <w:r w:rsidRPr="003D21A1">
        <w:t xml:space="preserve"> </w:t>
      </w:r>
    </w:p>
    <w:p w14:paraId="4C7A3282" w14:textId="77777777" w:rsidR="00CE61E0" w:rsidRDefault="00CE61E0" w:rsidP="00C838C6">
      <w:pPr>
        <w:snapToGrid w:val="0"/>
      </w:pPr>
      <w:r>
        <w:t>201</w:t>
      </w:r>
      <w:r w:rsidR="00721099">
        <w:t>4</w:t>
      </w:r>
      <w:r>
        <w:tab/>
        <w:t xml:space="preserve">Miller ER, Gunnell GF, Abdel Gawad M, Hamdan M, El-Barkooky AN, </w:t>
      </w:r>
      <w:r>
        <w:tab/>
        <w:t xml:space="preserve">Clementz MT, Hassan SM. Anthracotheres from Wadi Moghra, early Miocene, </w:t>
      </w:r>
      <w:r>
        <w:tab/>
        <w:t xml:space="preserve">Egypt. </w:t>
      </w:r>
      <w:r w:rsidRPr="00AE4ABC">
        <w:rPr>
          <w:i/>
        </w:rPr>
        <w:t>J Paleontol</w:t>
      </w:r>
      <w:r w:rsidR="00992FC5">
        <w:t xml:space="preserve"> 88:967-981</w:t>
      </w:r>
      <w:r>
        <w:t>.</w:t>
      </w:r>
    </w:p>
    <w:p w14:paraId="06F08729" w14:textId="77777777" w:rsidR="000D7AA4" w:rsidRPr="00CE61E0" w:rsidRDefault="000D7AA4" w:rsidP="000D7AA4">
      <w:pPr>
        <w:snapToGrid w:val="0"/>
        <w:ind w:left="720" w:hanging="720"/>
      </w:pPr>
      <w:r>
        <w:lastRenderedPageBreak/>
        <w:t>2014</w:t>
      </w:r>
      <w:r>
        <w:tab/>
        <w:t xml:space="preserve">Kato A,Tang N, Borries C, Papakyrikos A, Hinde K, Miller E, Kunimatsu Y, Hirasaki E, Shimizu D, Smith T. Intra- and Interspecific Variation in Macaque Molar Enamel Thickness. </w:t>
      </w:r>
      <w:r w:rsidRPr="000D7AA4">
        <w:rPr>
          <w:i/>
        </w:rPr>
        <w:t>Am J Phys Anthropol</w:t>
      </w:r>
      <w:r>
        <w:t xml:space="preserve"> </w:t>
      </w:r>
      <w:r w:rsidR="00D84F1B">
        <w:t>155:447-</w:t>
      </w:r>
      <w:r w:rsidR="00D84F1B" w:rsidRPr="00D84F1B">
        <w:t>459</w:t>
      </w:r>
      <w:r>
        <w:t>.</w:t>
      </w:r>
    </w:p>
    <w:p w14:paraId="547DF2E1" w14:textId="77777777" w:rsidR="001351CE" w:rsidRDefault="003F1887" w:rsidP="001351CE">
      <w:pPr>
        <w:autoSpaceDE w:val="0"/>
        <w:autoSpaceDN w:val="0"/>
        <w:adjustRightInd w:val="0"/>
        <w:rPr>
          <w:rFonts w:eastAsia="TimesNewRomanPSMT"/>
          <w:lang w:eastAsia="zh-TW"/>
        </w:rPr>
      </w:pPr>
      <w:r w:rsidRPr="003F1887">
        <w:rPr>
          <w:lang w:val="de-DE"/>
        </w:rPr>
        <w:t>2013</w:t>
      </w:r>
      <w:r w:rsidRPr="003F1887">
        <w:rPr>
          <w:lang w:val="de-DE"/>
        </w:rPr>
        <w:tab/>
        <w:t xml:space="preserve">Miller ER, Gunnell GF. Toward an ecophyletic origin of anthropoid primates. </w:t>
      </w:r>
      <w:r>
        <w:rPr>
          <w:lang w:val="de-DE"/>
        </w:rPr>
        <w:tab/>
      </w:r>
      <w:r w:rsidR="003C00B9">
        <w:rPr>
          <w:i/>
          <w:lang w:val="de-DE"/>
        </w:rPr>
        <w:t>Geol</w:t>
      </w:r>
      <w:r w:rsidRPr="00A924CE">
        <w:rPr>
          <w:i/>
          <w:lang w:val="de-DE"/>
        </w:rPr>
        <w:t xml:space="preserve"> Belgica</w:t>
      </w:r>
      <w:r>
        <w:rPr>
          <w:lang w:val="de-DE"/>
        </w:rPr>
        <w:t xml:space="preserve"> 16</w:t>
      </w:r>
      <w:r w:rsidRPr="003F1887">
        <w:rPr>
          <w:rFonts w:eastAsia="TimesNewRomanPSMT"/>
          <w:lang w:eastAsia="zh-TW"/>
        </w:rPr>
        <w:t>/4: 284-289.</w:t>
      </w:r>
    </w:p>
    <w:p w14:paraId="7EDB8A69" w14:textId="77777777" w:rsidR="001748D9" w:rsidRDefault="001748D9" w:rsidP="001351CE">
      <w:pPr>
        <w:autoSpaceDE w:val="0"/>
        <w:autoSpaceDN w:val="0"/>
        <w:adjustRightInd w:val="0"/>
        <w:rPr>
          <w:lang w:val="de-DE"/>
        </w:rPr>
      </w:pPr>
      <w:r>
        <w:rPr>
          <w:lang w:val="de-DE"/>
        </w:rPr>
        <w:t>201</w:t>
      </w:r>
      <w:r w:rsidR="00A52DDE">
        <w:rPr>
          <w:lang w:val="de-DE"/>
        </w:rPr>
        <w:t>3</w:t>
      </w:r>
      <w:r>
        <w:rPr>
          <w:lang w:val="de-DE"/>
        </w:rPr>
        <w:tab/>
        <w:t xml:space="preserve">Geraards D, Miller ER. </w:t>
      </w:r>
      <w:r w:rsidR="009B2E9E" w:rsidRPr="009B2E9E">
        <w:rPr>
          <w:i/>
          <w:iCs/>
        </w:rPr>
        <w:t xml:space="preserve">Brachypotherium minor </w:t>
      </w:r>
      <w:r w:rsidR="009B2E9E" w:rsidRPr="009B2E9E">
        <w:t xml:space="preserve">n. sp., and other Rhinocerotidae </w:t>
      </w:r>
      <w:r w:rsidR="001351CE">
        <w:tab/>
      </w:r>
      <w:r w:rsidR="009B2E9E" w:rsidRPr="009B2E9E">
        <w:t xml:space="preserve">from the Early Miocene of Buluk, Northern Kenya. </w:t>
      </w:r>
      <w:r w:rsidR="009B2E9E" w:rsidRPr="009B2E9E">
        <w:rPr>
          <w:i/>
          <w:iCs/>
        </w:rPr>
        <w:t xml:space="preserve">Geodiversitas </w:t>
      </w:r>
      <w:r w:rsidR="009B2E9E" w:rsidRPr="009B2E9E">
        <w:t>35 (2): 359-</w:t>
      </w:r>
      <w:r w:rsidR="001351CE">
        <w:tab/>
      </w:r>
      <w:r w:rsidR="009B2E9E" w:rsidRPr="009B2E9E">
        <w:t>375.</w:t>
      </w:r>
    </w:p>
    <w:p w14:paraId="4759D4D5" w14:textId="77777777" w:rsidR="000B2864" w:rsidRDefault="000B2864" w:rsidP="000B2864">
      <w:pPr>
        <w:ind w:left="720" w:hanging="720"/>
      </w:pPr>
      <w:r>
        <w:rPr>
          <w:lang w:val="de-DE"/>
        </w:rPr>
        <w:t>2010</w:t>
      </w:r>
      <w:r>
        <w:rPr>
          <w:lang w:val="de-DE"/>
        </w:rPr>
        <w:tab/>
      </w:r>
      <w:r w:rsidRPr="0051689C">
        <w:rPr>
          <w:lang w:val="de-DE"/>
        </w:rPr>
        <w:t xml:space="preserve">Pickford M, Miller ER, El-Barkooky AN. </w:t>
      </w:r>
      <w:r>
        <w:t xml:space="preserve">Suids and sanitheres from Wadi </w:t>
      </w:r>
      <w:smartTag w:uri="urn:schemas-microsoft-com:office:smarttags" w:element="place">
        <w:smartTag w:uri="urn:schemas-microsoft-com:office:smarttags" w:element="City">
          <w:r>
            <w:t>Moghra</w:t>
          </w:r>
        </w:smartTag>
        <w:r>
          <w:t xml:space="preserve">, </w:t>
        </w:r>
        <w:smartTag w:uri="urn:schemas-microsoft-com:office:smarttags" w:element="country-region">
          <w:r>
            <w:t>Egypt</w:t>
          </w:r>
        </w:smartTag>
      </w:smartTag>
      <w:r>
        <w:t xml:space="preserve">. </w:t>
      </w:r>
      <w:r>
        <w:rPr>
          <w:i/>
        </w:rPr>
        <w:t>Acta Pal Pol</w:t>
      </w:r>
      <w:r>
        <w:t>. 55:1-11</w:t>
      </w:r>
    </w:p>
    <w:p w14:paraId="5C46BE6D" w14:textId="77777777" w:rsidR="00A94AEB" w:rsidRDefault="00A94AEB" w:rsidP="00012B33">
      <w:pPr>
        <w:autoSpaceDE w:val="0"/>
        <w:autoSpaceDN w:val="0"/>
        <w:adjustRightInd w:val="0"/>
      </w:pPr>
      <w:r>
        <w:t>2010</w:t>
      </w:r>
      <w:r>
        <w:tab/>
        <w:t>Holroyd  PA, Lihoreau F, Gunnell GF, Miller ER. Anthracotheriidae. I</w:t>
      </w:r>
      <w:r w:rsidR="00AB6E5E">
        <w:t xml:space="preserve">n: </w:t>
      </w:r>
      <w:r w:rsidR="00AB6E5E">
        <w:tab/>
        <w:t xml:space="preserve">Cenozoic mammals of Africa. </w:t>
      </w:r>
      <w:r>
        <w:t>L Werdelin and WJ Sand</w:t>
      </w:r>
      <w:r w:rsidR="00AB6E5E">
        <w:t xml:space="preserve">ers (eds.). </w:t>
      </w:r>
      <w:r>
        <w:t xml:space="preserve">pp. 843-852. </w:t>
      </w:r>
      <w:r>
        <w:tab/>
        <w:t>University of California Press, Berkeley, CA.</w:t>
      </w:r>
    </w:p>
    <w:p w14:paraId="21044DA4" w14:textId="77777777" w:rsidR="00012B33" w:rsidRPr="00012B33" w:rsidRDefault="00BA12E8" w:rsidP="00012B33">
      <w:pPr>
        <w:autoSpaceDE w:val="0"/>
        <w:autoSpaceDN w:val="0"/>
        <w:adjustRightInd w:val="0"/>
      </w:pPr>
      <w:r>
        <w:t>2009</w:t>
      </w:r>
      <w:r>
        <w:tab/>
      </w:r>
      <w:r w:rsidRPr="009113A5">
        <w:t>Miller ER, Benefit BR, McCrossin ML, Plavcan JM</w:t>
      </w:r>
      <w:r w:rsidRPr="007119FA">
        <w:t>,</w:t>
      </w:r>
      <w:r>
        <w:t xml:space="preserve"> </w:t>
      </w:r>
      <w:r w:rsidRPr="009113A5">
        <w:t>Leakey MG,</w:t>
      </w:r>
      <w:r>
        <w:t xml:space="preserve"> El-Barkooky </w:t>
      </w:r>
      <w:r>
        <w:tab/>
      </w:r>
      <w:r w:rsidRPr="009113A5">
        <w:t>AN</w:t>
      </w:r>
      <w:r>
        <w:t xml:space="preserve">, Hamdan MA, Abdel Gawad MK, Hassan SM, </w:t>
      </w:r>
      <w:r w:rsidRPr="009113A5">
        <w:t>Simons EL</w:t>
      </w:r>
      <w:r>
        <w:t xml:space="preserve">. </w:t>
      </w:r>
      <w:r w:rsidRPr="00D11733">
        <w:rPr>
          <w:iCs/>
        </w:rPr>
        <w:t xml:space="preserve">Systematics of </w:t>
      </w:r>
      <w:r>
        <w:rPr>
          <w:iCs/>
        </w:rPr>
        <w:tab/>
      </w:r>
      <w:r w:rsidRPr="00D11733">
        <w:rPr>
          <w:iCs/>
        </w:rPr>
        <w:t>early and middle Miocene Old World monkeys</w:t>
      </w:r>
      <w:r>
        <w:rPr>
          <w:bCs/>
        </w:rPr>
        <w:t xml:space="preserve">. </w:t>
      </w:r>
      <w:r w:rsidR="003C789E">
        <w:rPr>
          <w:bCs/>
          <w:i/>
        </w:rPr>
        <w:t xml:space="preserve">J </w:t>
      </w:r>
      <w:r w:rsidRPr="00D11733">
        <w:rPr>
          <w:bCs/>
          <w:i/>
        </w:rPr>
        <w:t>Hum Evo</w:t>
      </w:r>
      <w:r w:rsidR="003C789E">
        <w:rPr>
          <w:bCs/>
          <w:i/>
        </w:rPr>
        <w:t>l</w:t>
      </w:r>
      <w:r>
        <w:rPr>
          <w:bCs/>
        </w:rPr>
        <w:t xml:space="preserve"> </w:t>
      </w:r>
      <w:r w:rsidR="00012B33" w:rsidRPr="00012B33">
        <w:t>57:195–211</w:t>
      </w:r>
      <w:r w:rsidR="00012B33">
        <w:t>.</w:t>
      </w:r>
    </w:p>
    <w:p w14:paraId="3D235196" w14:textId="77777777" w:rsidR="00635EEF" w:rsidRPr="00010C4F" w:rsidRDefault="00635EEF" w:rsidP="00D11733">
      <w:pPr>
        <w:rPr>
          <w:bCs/>
        </w:rPr>
      </w:pPr>
      <w:r w:rsidRPr="00D11733">
        <w:rPr>
          <w:bCs/>
          <w:lang w:val="de-DE"/>
        </w:rPr>
        <w:t>2007</w:t>
      </w:r>
      <w:r w:rsidRPr="00D11733">
        <w:rPr>
          <w:bCs/>
          <w:lang w:val="de-DE"/>
        </w:rPr>
        <w:tab/>
        <w:t xml:space="preserve">Morlo M, Miller ER, El-Barkooky AN. </w:t>
      </w:r>
      <w:r>
        <w:rPr>
          <w:bCs/>
        </w:rPr>
        <w:t xml:space="preserve">Creodonta and Carnivora from Wadi </w:t>
      </w:r>
      <w:r>
        <w:rPr>
          <w:bCs/>
        </w:rPr>
        <w:tab/>
        <w:t xml:space="preserve"> </w:t>
      </w:r>
      <w:r>
        <w:rPr>
          <w:bCs/>
        </w:rPr>
        <w:tab/>
      </w:r>
      <w:smartTag w:uri="urn:schemas-microsoft-com:office:smarttags" w:element="place">
        <w:smartTag w:uri="urn:schemas-microsoft-com:office:smarttags" w:element="City">
          <w:r>
            <w:rPr>
              <w:bCs/>
            </w:rPr>
            <w:t>Moghra</w:t>
          </w:r>
        </w:smartTag>
        <w:r>
          <w:rPr>
            <w:bCs/>
          </w:rPr>
          <w:t xml:space="preserve">, </w:t>
        </w:r>
        <w:smartTag w:uri="urn:schemas-microsoft-com:office:smarttags" w:element="country-region">
          <w:r>
            <w:rPr>
              <w:bCs/>
            </w:rPr>
            <w:t>Egypt</w:t>
          </w:r>
        </w:smartTag>
      </w:smartTag>
      <w:r>
        <w:rPr>
          <w:bCs/>
        </w:rPr>
        <w:t xml:space="preserve">. </w:t>
      </w:r>
      <w:r w:rsidRPr="002B25BA">
        <w:rPr>
          <w:bCs/>
          <w:i/>
          <w:iCs/>
        </w:rPr>
        <w:t>J</w:t>
      </w:r>
      <w:r>
        <w:rPr>
          <w:bCs/>
          <w:i/>
          <w:iCs/>
        </w:rPr>
        <w:t xml:space="preserve"> </w:t>
      </w:r>
      <w:r w:rsidRPr="002B25BA">
        <w:rPr>
          <w:bCs/>
          <w:i/>
          <w:iCs/>
        </w:rPr>
        <w:t>Ver</w:t>
      </w:r>
      <w:r>
        <w:rPr>
          <w:bCs/>
          <w:i/>
          <w:iCs/>
        </w:rPr>
        <w:t>t</w:t>
      </w:r>
      <w:r w:rsidRPr="002B25BA">
        <w:rPr>
          <w:bCs/>
          <w:i/>
          <w:iCs/>
        </w:rPr>
        <w:t xml:space="preserve"> Paleonto</w:t>
      </w:r>
      <w:r>
        <w:rPr>
          <w:bCs/>
          <w:i/>
          <w:iCs/>
        </w:rPr>
        <w:t>l</w:t>
      </w:r>
      <w:r>
        <w:rPr>
          <w:bCs/>
          <w:iCs/>
        </w:rPr>
        <w:t xml:space="preserve"> 27:145-159.</w:t>
      </w:r>
    </w:p>
    <w:p w14:paraId="0EFDCC80" w14:textId="77777777" w:rsidR="00635EEF" w:rsidRDefault="00635EEF" w:rsidP="00635EEF">
      <w:r w:rsidRPr="00635EEF">
        <w:t>2005</w:t>
      </w:r>
      <w:r w:rsidRPr="00635EEF">
        <w:tab/>
        <w:t xml:space="preserve">Miller ER, Gunnell GF, Martin RD. </w:t>
      </w:r>
      <w:r>
        <w:t xml:space="preserve">Deep time and the search for anthropoid </w:t>
      </w:r>
      <w:r>
        <w:tab/>
        <w:t xml:space="preserve">origins. </w:t>
      </w:r>
      <w:r w:rsidRPr="004755DB">
        <w:rPr>
          <w:i/>
          <w:iCs/>
        </w:rPr>
        <w:t>Yrbk Phys Anthropo</w:t>
      </w:r>
      <w:r>
        <w:rPr>
          <w:i/>
          <w:iCs/>
        </w:rPr>
        <w:t>l</w:t>
      </w:r>
      <w:r>
        <w:t xml:space="preserve"> 48:60-95.</w:t>
      </w:r>
    </w:p>
    <w:p w14:paraId="399AF848" w14:textId="77777777" w:rsidR="00635EEF" w:rsidRPr="00F85DAE" w:rsidRDefault="00635EEF" w:rsidP="00635EEF">
      <w:pPr>
        <w:rPr>
          <w:bCs/>
        </w:rPr>
      </w:pPr>
      <w:r w:rsidRPr="004755DB">
        <w:t>2005</w:t>
      </w:r>
      <w:r w:rsidRPr="004755DB">
        <w:tab/>
        <w:t xml:space="preserve">Schwartz GF, Miller ER, Gunnell GF </w:t>
      </w:r>
      <w:r w:rsidRPr="00F85DAE">
        <w:rPr>
          <w:bCs/>
        </w:rPr>
        <w:t>Developmental processes, life</w:t>
      </w:r>
      <w:r>
        <w:rPr>
          <w:bCs/>
        </w:rPr>
        <w:t xml:space="preserve"> </w:t>
      </w:r>
      <w:r w:rsidRPr="00F85DAE">
        <w:rPr>
          <w:bCs/>
        </w:rPr>
        <w:t xml:space="preserve">history and </w:t>
      </w:r>
      <w:r>
        <w:rPr>
          <w:bCs/>
        </w:rPr>
        <w:tab/>
      </w:r>
      <w:r w:rsidRPr="00F85DAE">
        <w:rPr>
          <w:bCs/>
        </w:rPr>
        <w:t xml:space="preserve">canine dimorphism and primate evolution </w:t>
      </w:r>
      <w:r w:rsidRPr="004755DB">
        <w:rPr>
          <w:bCs/>
          <w:i/>
          <w:iCs/>
        </w:rPr>
        <w:t>J Hum Evol</w:t>
      </w:r>
      <w:r w:rsidRPr="00F85DAE">
        <w:rPr>
          <w:bCs/>
        </w:rPr>
        <w:t xml:space="preserve"> </w:t>
      </w:r>
      <w:r>
        <w:rPr>
          <w:bCs/>
        </w:rPr>
        <w:t>48:97-103.</w:t>
      </w:r>
    </w:p>
    <w:p w14:paraId="0933BB53" w14:textId="77777777" w:rsidR="00635EEF" w:rsidRPr="00F85DAE" w:rsidRDefault="00635EEF" w:rsidP="00635EEF">
      <w:pPr>
        <w:ind w:left="720" w:hanging="720"/>
      </w:pPr>
      <w:r w:rsidRPr="00F85DAE">
        <w:t>2002</w:t>
      </w:r>
      <w:r w:rsidRPr="00F85DAE">
        <w:tab/>
        <w:t>Sanders WJ</w:t>
      </w:r>
      <w:r>
        <w:t xml:space="preserve">, </w:t>
      </w:r>
      <w:r w:rsidRPr="00F85DAE">
        <w:t xml:space="preserve">Miller ER. A new proboscidean fauna from the early Miocene site of Wadi </w:t>
      </w:r>
      <w:smartTag w:uri="urn:schemas-microsoft-com:office:smarttags" w:element="place">
        <w:smartTag w:uri="urn:schemas-microsoft-com:office:smarttags" w:element="City">
          <w:r w:rsidRPr="00F85DAE">
            <w:t>Moghara</w:t>
          </w:r>
        </w:smartTag>
        <w:r w:rsidRPr="00F85DAE">
          <w:t xml:space="preserve">, </w:t>
        </w:r>
        <w:smartTag w:uri="urn:schemas-microsoft-com:office:smarttags" w:element="country-region">
          <w:r w:rsidRPr="00F85DAE">
            <w:t>Egypt</w:t>
          </w:r>
        </w:smartTag>
      </w:smartTag>
      <w:r w:rsidRPr="00F85DAE">
        <w:t xml:space="preserve">. </w:t>
      </w:r>
      <w:r>
        <w:rPr>
          <w:i/>
          <w:iCs/>
        </w:rPr>
        <w:t>J Vert</w:t>
      </w:r>
      <w:r w:rsidRPr="004755DB">
        <w:rPr>
          <w:i/>
          <w:iCs/>
        </w:rPr>
        <w:t xml:space="preserve"> Paleontol</w:t>
      </w:r>
      <w:r w:rsidRPr="00F85DAE">
        <w:t xml:space="preserve"> 22(2):388-404.</w:t>
      </w:r>
    </w:p>
    <w:p w14:paraId="20A6187A" w14:textId="77777777" w:rsidR="00635EEF" w:rsidRDefault="00635EEF" w:rsidP="00635EEF">
      <w:pPr>
        <w:ind w:left="720" w:hanging="720"/>
      </w:pPr>
      <w:r>
        <w:t>2001</w:t>
      </w:r>
      <w:r>
        <w:tab/>
        <w:t xml:space="preserve">Gunnell GF, Miller ER. Origin of Anthropoidea: dental evidence and recognition of earliest anthropoids in the African and Asian fossil record. </w:t>
      </w:r>
      <w:r>
        <w:rPr>
          <w:i/>
          <w:iCs/>
        </w:rPr>
        <w:t>Am</w:t>
      </w:r>
      <w:r w:rsidRPr="004755DB">
        <w:rPr>
          <w:i/>
          <w:iCs/>
        </w:rPr>
        <w:t xml:space="preserve"> J Phys Anthropo</w:t>
      </w:r>
      <w:r>
        <w:rPr>
          <w:i/>
          <w:iCs/>
        </w:rPr>
        <w:t>l</w:t>
      </w:r>
      <w:r>
        <w:t xml:space="preserve"> 114:177-191.</w:t>
      </w:r>
    </w:p>
    <w:p w14:paraId="1F05B213" w14:textId="77777777" w:rsidR="00635EEF" w:rsidRDefault="00635EEF" w:rsidP="00635EEF">
      <w:pPr>
        <w:ind w:left="720" w:hanging="720"/>
      </w:pPr>
      <w:r>
        <w:t>1999</w:t>
      </w:r>
      <w:r>
        <w:tab/>
        <w:t xml:space="preserve">Miller ER. Faunal correlation of Wadi </w:t>
      </w:r>
      <w:smartTag w:uri="urn:schemas-microsoft-com:office:smarttags" w:element="place">
        <w:smartTag w:uri="urn:schemas-microsoft-com:office:smarttags" w:element="City">
          <w:r>
            <w:t>Moghara</w:t>
          </w:r>
        </w:smartTag>
        <w:r>
          <w:t xml:space="preserve">, </w:t>
        </w:r>
        <w:smartTag w:uri="urn:schemas-microsoft-com:office:smarttags" w:element="country-region">
          <w:r>
            <w:t>Egypt</w:t>
          </w:r>
        </w:smartTag>
      </w:smartTag>
      <w:r>
        <w:t xml:space="preserve"> -- implications for the age of </w:t>
      </w:r>
      <w:r w:rsidRPr="004755DB">
        <w:rPr>
          <w:i/>
          <w:iCs/>
        </w:rPr>
        <w:t>Prohylobates tandyi. J Hum Evol</w:t>
      </w:r>
      <w:r>
        <w:t xml:space="preserve"> 36:519-533.</w:t>
      </w:r>
    </w:p>
    <w:p w14:paraId="388D4DC2" w14:textId="77777777" w:rsidR="00635EEF" w:rsidRDefault="00635EEF" w:rsidP="00635EEF">
      <w:pPr>
        <w:ind w:left="720" w:hanging="720"/>
      </w:pPr>
      <w:r>
        <w:t>1998</w:t>
      </w:r>
      <w:r>
        <w:tab/>
        <w:t xml:space="preserve">Miller ER, Simons EL. Relationships between the mammalian fauna from Wadi Moghara, </w:t>
      </w:r>
      <w:smartTag w:uri="urn:schemas-microsoft-com:office:smarttags" w:element="place">
        <w:smartTag w:uri="urn:schemas-microsoft-com:office:smarttags" w:element="City">
          <w:r>
            <w:t>Qattara Depression</w:t>
          </w:r>
        </w:smartTag>
        <w:r>
          <w:t xml:space="preserve">, </w:t>
        </w:r>
        <w:smartTag w:uri="urn:schemas-microsoft-com:office:smarttags" w:element="country-region">
          <w:r>
            <w:t>Egypt</w:t>
          </w:r>
        </w:smartTag>
      </w:smartTag>
      <w:r>
        <w:t xml:space="preserve">, and the faunas of other African lower Miocene sites. </w:t>
      </w:r>
      <w:r w:rsidRPr="004755DB">
        <w:rPr>
          <w:i/>
          <w:iCs/>
        </w:rPr>
        <w:t xml:space="preserve">Proc Geol Surv </w:t>
      </w:r>
      <w:smartTag w:uri="urn:schemas-microsoft-com:office:smarttags" w:element="place">
        <w:smartTag w:uri="urn:schemas-microsoft-com:office:smarttags" w:element="country-region">
          <w:r w:rsidRPr="004755DB">
            <w:rPr>
              <w:i/>
              <w:iCs/>
            </w:rPr>
            <w:t>Egypt</w:t>
          </w:r>
        </w:smartTag>
      </w:smartTag>
      <w:r w:rsidRPr="004755DB">
        <w:rPr>
          <w:i/>
          <w:iCs/>
        </w:rPr>
        <w:t xml:space="preserve"> </w:t>
      </w:r>
      <w:r>
        <w:rPr>
          <w:i/>
          <w:iCs/>
        </w:rPr>
        <w:t>Cenn, Spec Publ</w:t>
      </w:r>
      <w:r>
        <w:t xml:space="preserve"> 75:547-580.</w:t>
      </w:r>
    </w:p>
    <w:p w14:paraId="1FECD090" w14:textId="77777777" w:rsidR="00635EEF" w:rsidRDefault="00635EEF" w:rsidP="00635EEF">
      <w:pPr>
        <w:ind w:left="720" w:hanging="720"/>
      </w:pPr>
      <w:r>
        <w:t>1997</w:t>
      </w:r>
      <w:r>
        <w:tab/>
        <w:t xml:space="preserve">Miller ER, Simons EL. Dentition of </w:t>
      </w:r>
      <w:r w:rsidRPr="004755DB">
        <w:rPr>
          <w:i/>
          <w:iCs/>
        </w:rPr>
        <w:t>Proteopithecus sylviae</w:t>
      </w:r>
      <w:r>
        <w:t xml:space="preserve">, archaic anthropoid from the Fayum, </w:t>
      </w:r>
      <w:smartTag w:uri="urn:schemas-microsoft-com:office:smarttags" w:element="place">
        <w:smartTag w:uri="urn:schemas-microsoft-com:office:smarttags" w:element="country-region">
          <w:r>
            <w:t>Egypt</w:t>
          </w:r>
        </w:smartTag>
      </w:smartTag>
      <w:r>
        <w:t xml:space="preserve">. </w:t>
      </w:r>
      <w:r>
        <w:rPr>
          <w:i/>
          <w:iCs/>
        </w:rPr>
        <w:t>Proc Natl Acad</w:t>
      </w:r>
      <w:r w:rsidRPr="004755DB">
        <w:rPr>
          <w:i/>
          <w:iCs/>
        </w:rPr>
        <w:t xml:space="preserve"> Sci</w:t>
      </w:r>
      <w:r>
        <w:t xml:space="preserve"> 94:13760-13764.</w:t>
      </w:r>
    </w:p>
    <w:p w14:paraId="5B09E9EB" w14:textId="77777777" w:rsidR="00635EEF" w:rsidRPr="00635EEF" w:rsidRDefault="00635EEF" w:rsidP="00635EEF">
      <w:pPr>
        <w:ind w:left="720" w:hanging="720"/>
        <w:rPr>
          <w:lang w:val="de-DE"/>
        </w:rPr>
      </w:pPr>
      <w:r>
        <w:t>1997</w:t>
      </w:r>
      <w:r>
        <w:tab/>
        <w:t xml:space="preserve">Simons EL, Miller ER. An upper dentition of </w:t>
      </w:r>
      <w:r w:rsidRPr="004755DB">
        <w:rPr>
          <w:i/>
          <w:iCs/>
        </w:rPr>
        <w:t xml:space="preserve">Aframonius dieides </w:t>
      </w:r>
      <w:r>
        <w:t xml:space="preserve">(Primates) from the Fayum, Egyptian Eocene. </w:t>
      </w:r>
      <w:r w:rsidRPr="00635EEF">
        <w:rPr>
          <w:i/>
          <w:iCs/>
          <w:lang w:val="de-DE"/>
        </w:rPr>
        <w:t>Proc Natl Acad Sci</w:t>
      </w:r>
      <w:r w:rsidRPr="00635EEF">
        <w:rPr>
          <w:lang w:val="de-DE"/>
        </w:rPr>
        <w:t xml:space="preserve"> 94:7993-7996.</w:t>
      </w:r>
    </w:p>
    <w:p w14:paraId="265FD2C2" w14:textId="77777777" w:rsidR="00372BDF" w:rsidRDefault="00635EEF" w:rsidP="00AA2FC6">
      <w:pPr>
        <w:ind w:left="720" w:hanging="720"/>
      </w:pPr>
      <w:r w:rsidRPr="004755DB">
        <w:rPr>
          <w:lang w:val="de-DE"/>
        </w:rPr>
        <w:t>1997</w:t>
      </w:r>
      <w:r w:rsidRPr="004755DB">
        <w:rPr>
          <w:lang w:val="de-DE"/>
        </w:rPr>
        <w:tab/>
        <w:t xml:space="preserve">Miller ER, Rasmussen DT, Simons EL. </w:t>
      </w:r>
      <w:r>
        <w:t>Fossil storks (Ciconiidae) from the late Eocene and early Miocene of Egypt.</w:t>
      </w:r>
      <w:r w:rsidRPr="004755DB">
        <w:rPr>
          <w:i/>
          <w:iCs/>
        </w:rPr>
        <w:t xml:space="preserve"> Ostrich </w:t>
      </w:r>
      <w:r>
        <w:t>68(1):23-26.</w:t>
      </w:r>
    </w:p>
    <w:p w14:paraId="45253604" w14:textId="77777777" w:rsidR="00417494" w:rsidRDefault="00417494" w:rsidP="003218E4">
      <w:pPr>
        <w:ind w:left="720" w:hanging="720"/>
        <w:rPr>
          <w:b/>
          <w:bCs/>
          <w:shd w:val="pct12" w:color="auto" w:fill="auto"/>
        </w:rPr>
      </w:pPr>
    </w:p>
    <w:p w14:paraId="3F96139E" w14:textId="6AAAA476" w:rsidR="003218E4" w:rsidRPr="00DC2501" w:rsidRDefault="00CC75AC" w:rsidP="003218E4">
      <w:pPr>
        <w:ind w:left="720" w:hanging="720"/>
        <w:rPr>
          <w:shd w:val="pct12" w:color="auto" w:fill="auto"/>
        </w:rPr>
      </w:pPr>
      <w:r>
        <w:rPr>
          <w:b/>
          <w:bCs/>
          <w:shd w:val="pct12" w:color="auto" w:fill="auto"/>
        </w:rPr>
        <w:t xml:space="preserve">Invited </w:t>
      </w:r>
      <w:r w:rsidR="003218E4">
        <w:rPr>
          <w:b/>
          <w:bCs/>
          <w:shd w:val="pct12" w:color="auto" w:fill="auto"/>
        </w:rPr>
        <w:t>Publications</w:t>
      </w:r>
    </w:p>
    <w:p w14:paraId="7B7B57E8" w14:textId="77777777" w:rsidR="00417494" w:rsidRDefault="00417494" w:rsidP="00AA2FC6">
      <w:pPr>
        <w:ind w:left="720" w:hanging="720"/>
      </w:pPr>
    </w:p>
    <w:p w14:paraId="24D1FDA9" w14:textId="01ABB815" w:rsidR="006469EC" w:rsidRPr="006469EC" w:rsidRDefault="006469EC" w:rsidP="00D82FCD">
      <w:pPr>
        <w:ind w:left="720" w:hanging="720"/>
      </w:pPr>
      <w:r>
        <w:t>2022</w:t>
      </w:r>
      <w:r>
        <w:tab/>
      </w:r>
      <w:r w:rsidR="00D82FCD">
        <w:t>Behrensmeyer AK, Cerling T, Fortelius M, Gathogo P, Harmand S, Martin L, Miller E, Pilbeam D, Ungar P, Wood B. Richard Erskine Leakey (1944-2022)</w:t>
      </w:r>
      <w:r>
        <w:t xml:space="preserve">. </w:t>
      </w:r>
      <w:r w:rsidRPr="006469EC">
        <w:rPr>
          <w:i/>
          <w:iCs/>
        </w:rPr>
        <w:t>Evol Anthropol</w:t>
      </w:r>
      <w:r w:rsidR="009703F0">
        <w:rPr>
          <w:i/>
          <w:iCs/>
        </w:rPr>
        <w:t xml:space="preserve"> 2022:1-6. </w:t>
      </w:r>
      <w:r w:rsidR="00D82FCD">
        <w:t>DOI: 10.1002/evan.21947</w:t>
      </w:r>
    </w:p>
    <w:p w14:paraId="45E8525F" w14:textId="57BA656D" w:rsidR="003218E4" w:rsidRPr="003218E4" w:rsidRDefault="003218E4" w:rsidP="00AA2FC6">
      <w:pPr>
        <w:ind w:left="720" w:hanging="720"/>
      </w:pPr>
      <w:r>
        <w:t>2018</w:t>
      </w:r>
      <w:r>
        <w:tab/>
        <w:t xml:space="preserve">Miller ER, Rossie JR. The </w:t>
      </w:r>
      <w:r w:rsidR="00627B90">
        <w:t xml:space="preserve">heyday </w:t>
      </w:r>
      <w:r>
        <w:t xml:space="preserve">of apes. </w:t>
      </w:r>
      <w:r w:rsidRPr="003218E4">
        <w:rPr>
          <w:i/>
        </w:rPr>
        <w:t>Natural History</w:t>
      </w:r>
      <w:r>
        <w:rPr>
          <w:i/>
        </w:rPr>
        <w:t xml:space="preserve"> Magazine</w:t>
      </w:r>
      <w:r w:rsidR="00FE4F24">
        <w:t>. Amer Mus Nat Hist. Sep 2018:7-9.</w:t>
      </w:r>
    </w:p>
    <w:p w14:paraId="7CACE059" w14:textId="77777777" w:rsidR="00372BDF" w:rsidRDefault="00372BDF" w:rsidP="00AA2FC6">
      <w:pPr>
        <w:ind w:left="720" w:hanging="720"/>
      </w:pPr>
    </w:p>
    <w:p w14:paraId="0F27AE5F" w14:textId="43A93EBA" w:rsidR="00635EEF" w:rsidRPr="00DC2501" w:rsidRDefault="002627E8" w:rsidP="00AA2FC6">
      <w:pPr>
        <w:ind w:left="720" w:hanging="720"/>
        <w:rPr>
          <w:shd w:val="pct12" w:color="auto" w:fill="auto"/>
        </w:rPr>
      </w:pPr>
      <w:r>
        <w:rPr>
          <w:b/>
          <w:bCs/>
          <w:shd w:val="pct12" w:color="auto" w:fill="auto"/>
        </w:rPr>
        <w:t xml:space="preserve">Professional </w:t>
      </w:r>
      <w:r w:rsidR="00635EEF">
        <w:rPr>
          <w:b/>
          <w:bCs/>
          <w:shd w:val="pct12" w:color="auto" w:fill="auto"/>
        </w:rPr>
        <w:t xml:space="preserve">Invited Talks, </w:t>
      </w:r>
      <w:r w:rsidR="00635EEF" w:rsidRPr="00DC2501">
        <w:rPr>
          <w:b/>
          <w:bCs/>
          <w:shd w:val="pct12" w:color="auto" w:fill="auto"/>
        </w:rPr>
        <w:t>Conferences</w:t>
      </w:r>
      <w:r w:rsidR="0049658F">
        <w:rPr>
          <w:b/>
          <w:bCs/>
          <w:shd w:val="pct12" w:color="auto" w:fill="auto"/>
        </w:rPr>
        <w:t>,</w:t>
      </w:r>
      <w:r w:rsidR="00635EEF">
        <w:rPr>
          <w:b/>
          <w:bCs/>
          <w:shd w:val="pct12" w:color="auto" w:fill="auto"/>
        </w:rPr>
        <w:t xml:space="preserve"> and Workshops</w:t>
      </w:r>
    </w:p>
    <w:p w14:paraId="005925B1" w14:textId="77777777" w:rsidR="00417494" w:rsidRDefault="00417494" w:rsidP="00FE6F60">
      <w:pPr>
        <w:ind w:left="720" w:hanging="720"/>
      </w:pPr>
    </w:p>
    <w:p w14:paraId="47186819" w14:textId="793E0864" w:rsidR="009673B0" w:rsidRDefault="009673B0" w:rsidP="009673B0">
      <w:pPr>
        <w:ind w:left="720" w:hanging="720"/>
      </w:pPr>
      <w:r>
        <w:t>2023</w:t>
      </w:r>
      <w:r>
        <w:tab/>
        <w:t>“Buluk, Kenya”, Stony Brook University,</w:t>
      </w:r>
      <w:r w:rsidR="00B24127">
        <w:t xml:space="preserve"> </w:t>
      </w:r>
      <w:r>
        <w:t>Turkana Miocene Project, September 2023.</w:t>
      </w:r>
    </w:p>
    <w:p w14:paraId="79B5A290" w14:textId="2CF86981" w:rsidR="000F77B5" w:rsidRPr="00D157A5" w:rsidRDefault="000F77B5" w:rsidP="00D157A5">
      <w:pPr>
        <w:pStyle w:val="Default"/>
        <w:ind w:left="720" w:hanging="720"/>
        <w:rPr>
          <w:rFonts w:ascii="Times New Roman" w:hAnsi="Times New Roman" w:cs="Times New Roman"/>
          <w:color w:val="auto"/>
        </w:rPr>
      </w:pPr>
      <w:r w:rsidRPr="00D157A5">
        <w:rPr>
          <w:rFonts w:ascii="Times New Roman" w:hAnsi="Times New Roman" w:cs="Times New Roman"/>
          <w:color w:val="auto"/>
        </w:rPr>
        <w:t>2023</w:t>
      </w:r>
      <w:r w:rsidRPr="00D157A5">
        <w:rPr>
          <w:rFonts w:ascii="Times New Roman" w:hAnsi="Times New Roman" w:cs="Times New Roman"/>
          <w:color w:val="auto"/>
        </w:rPr>
        <w:tab/>
      </w:r>
      <w:r w:rsidR="00D157A5" w:rsidRPr="00D157A5">
        <w:rPr>
          <w:rFonts w:ascii="Times New Roman" w:hAnsi="Times New Roman" w:cs="Times New Roman"/>
          <w:color w:val="auto"/>
        </w:rPr>
        <w:t>Africa: the Human Cradle</w:t>
      </w:r>
      <w:r w:rsidR="00D157A5">
        <w:rPr>
          <w:rFonts w:ascii="Times New Roman" w:hAnsi="Times New Roman" w:cs="Times New Roman"/>
          <w:color w:val="auto"/>
        </w:rPr>
        <w:t xml:space="preserve">. </w:t>
      </w:r>
      <w:r w:rsidR="00D157A5" w:rsidRPr="00D157A5">
        <w:rPr>
          <w:rFonts w:ascii="Times New Roman" w:hAnsi="Times New Roman" w:cs="Times New Roman"/>
          <w:color w:val="auto"/>
        </w:rPr>
        <w:t>An International Conference Paying Tribute to Richard E. Leakey</w:t>
      </w:r>
      <w:r w:rsidR="00D157A5">
        <w:rPr>
          <w:rFonts w:ascii="Times New Roman" w:hAnsi="Times New Roman" w:cs="Times New Roman"/>
          <w:color w:val="auto"/>
        </w:rPr>
        <w:t xml:space="preserve">. “The Buluk primates in their environment”. </w:t>
      </w:r>
      <w:r w:rsidR="00D157A5" w:rsidRPr="00D157A5">
        <w:rPr>
          <w:rFonts w:ascii="Times New Roman" w:hAnsi="Times New Roman" w:cs="Times New Roman"/>
          <w:color w:val="auto"/>
        </w:rPr>
        <w:t>Stony Brook University</w:t>
      </w:r>
      <w:r w:rsidR="00006FA2">
        <w:rPr>
          <w:rFonts w:ascii="Times New Roman" w:hAnsi="Times New Roman" w:cs="Times New Roman"/>
          <w:color w:val="auto"/>
        </w:rPr>
        <w:t>,</w:t>
      </w:r>
      <w:r w:rsidR="00D157A5" w:rsidRPr="00D157A5">
        <w:rPr>
          <w:rFonts w:ascii="Times New Roman" w:hAnsi="Times New Roman" w:cs="Times New Roman"/>
          <w:color w:val="auto"/>
        </w:rPr>
        <w:t xml:space="preserve"> June </w:t>
      </w:r>
      <w:r w:rsidR="00006FA2">
        <w:rPr>
          <w:rFonts w:ascii="Times New Roman" w:hAnsi="Times New Roman" w:cs="Times New Roman"/>
          <w:color w:val="auto"/>
        </w:rPr>
        <w:t>2023</w:t>
      </w:r>
      <w:r w:rsidR="00D157A5">
        <w:rPr>
          <w:rFonts w:ascii="Times New Roman" w:hAnsi="Times New Roman" w:cs="Times New Roman"/>
          <w:color w:val="auto"/>
        </w:rPr>
        <w:t>.</w:t>
      </w:r>
    </w:p>
    <w:p w14:paraId="22F84FBD" w14:textId="6FDFD9DB" w:rsidR="00586578" w:rsidRDefault="00586578" w:rsidP="00586578">
      <w:r>
        <w:t>2022</w:t>
      </w:r>
      <w:r>
        <w:tab/>
        <w:t>Lamont-Doherty Earth Observatory, Columbia University, “Buluk, Kenya”</w:t>
      </w:r>
    </w:p>
    <w:p w14:paraId="5679DD57" w14:textId="1DC9ADD5" w:rsidR="00586578" w:rsidRDefault="00D6705A" w:rsidP="00586578">
      <w:pPr>
        <w:ind w:firstLine="720"/>
      </w:pPr>
      <w:r>
        <w:t xml:space="preserve">Turkana Miocene Project, </w:t>
      </w:r>
      <w:r w:rsidR="00586578">
        <w:t>September 2022.</w:t>
      </w:r>
    </w:p>
    <w:p w14:paraId="7707AD19" w14:textId="6BAFE890" w:rsidR="009156E1" w:rsidRDefault="009156E1" w:rsidP="00FE6F60">
      <w:pPr>
        <w:ind w:left="720" w:hanging="720"/>
      </w:pPr>
      <w:r>
        <w:t>2018</w:t>
      </w:r>
      <w:r>
        <w:tab/>
      </w:r>
      <w:r w:rsidR="00DF796A">
        <w:t>Research into East African Catarrhine and Hominoid Evolution (REACHE), National Museums of Kenya, Sponsored by Wenner-Gren, August, 2018</w:t>
      </w:r>
      <w:r w:rsidR="00FE4F24">
        <w:t>.</w:t>
      </w:r>
    </w:p>
    <w:p w14:paraId="7C8881F4" w14:textId="77777777" w:rsidR="00FE6F60" w:rsidRDefault="00FE6F60" w:rsidP="00FE6F60">
      <w:pPr>
        <w:ind w:left="720" w:hanging="720"/>
      </w:pPr>
      <w:r>
        <w:t>2018</w:t>
      </w:r>
      <w:r>
        <w:tab/>
        <w:t>Turkana Basin Institute, Stony Brook University, “Evolution and ecology of nyanzapithecines”, Alesi 2</w:t>
      </w:r>
      <w:r w:rsidRPr="00FE6F60">
        <w:rPr>
          <w:vertAlign w:val="superscript"/>
        </w:rPr>
        <w:t>nd</w:t>
      </w:r>
      <w:r>
        <w:t xml:space="preserve"> tier workshop, March, 2018</w:t>
      </w:r>
      <w:r w:rsidR="00FE4F24">
        <w:t>.</w:t>
      </w:r>
    </w:p>
    <w:p w14:paraId="1BEE6F32" w14:textId="77777777" w:rsidR="00FE6F60" w:rsidRDefault="00FE6F60" w:rsidP="00BC03D0">
      <w:pPr>
        <w:ind w:left="720" w:hanging="720"/>
      </w:pPr>
      <w:r>
        <w:t>2018</w:t>
      </w:r>
      <w:r>
        <w:tab/>
        <w:t>Turkana Basin Institute, Stony Brook University, New York, “Buluk and Nakwai”, workshop for submission of a National Science Foundation, Integrated Earth Systems grant, January, 2018</w:t>
      </w:r>
      <w:r w:rsidR="00FE4F24">
        <w:t>.</w:t>
      </w:r>
    </w:p>
    <w:p w14:paraId="252C86E4" w14:textId="77777777" w:rsidR="00BC03D0" w:rsidRDefault="00F51196" w:rsidP="00BC03D0">
      <w:pPr>
        <w:ind w:left="720" w:hanging="720"/>
      </w:pPr>
      <w:r>
        <w:t>2017</w:t>
      </w:r>
      <w:r w:rsidR="00BC03D0">
        <w:tab/>
        <w:t>Symposium in Honor of the 40</w:t>
      </w:r>
      <w:r w:rsidR="00BC03D0" w:rsidRPr="00BC03D0">
        <w:rPr>
          <w:vertAlign w:val="superscript"/>
        </w:rPr>
        <w:t>th</w:t>
      </w:r>
      <w:r w:rsidR="00BC03D0">
        <w:t xml:space="preserve"> Anniversary of the Duke Lemur Center, Division of Fossil Primates, American Association of Physical Anthropologists, New Orleans (co-Chair</w:t>
      </w:r>
      <w:r>
        <w:t>, with GF Gunnell, E Seiffert</w:t>
      </w:r>
      <w:r w:rsidR="00BC03D0">
        <w:t>)</w:t>
      </w:r>
      <w:r w:rsidR="004A540B">
        <w:t>.</w:t>
      </w:r>
    </w:p>
    <w:p w14:paraId="383F955F" w14:textId="77777777" w:rsidR="00C63F3F" w:rsidRPr="00C63F3F" w:rsidRDefault="001F37CD" w:rsidP="00C63F3F">
      <w:r>
        <w:t xml:space="preserve">2010 </w:t>
      </w:r>
      <w:r>
        <w:tab/>
      </w:r>
      <w:r w:rsidRPr="001F37CD">
        <w:t>Stony Brook Human Evolution Workshop IX</w:t>
      </w:r>
      <w:r w:rsidR="00C63F3F">
        <w:t xml:space="preserve">, "The Miocene roots of the </w:t>
      </w:r>
      <w:r w:rsidR="00C63F3F">
        <w:tab/>
        <w:t xml:space="preserve">Hominin tree" </w:t>
      </w:r>
      <w:r w:rsidR="00C63F3F" w:rsidRPr="00C63F3F">
        <w:rPr>
          <w:bCs/>
        </w:rPr>
        <w:t>Turkana Basin Institute, Turkwel</w:t>
      </w:r>
      <w:r w:rsidR="00C63F3F">
        <w:rPr>
          <w:bCs/>
        </w:rPr>
        <w:t xml:space="preserve"> Research Station, Kenya , August </w:t>
      </w:r>
      <w:r w:rsidR="00C63F3F">
        <w:rPr>
          <w:bCs/>
        </w:rPr>
        <w:tab/>
        <w:t>2010.</w:t>
      </w:r>
    </w:p>
    <w:p w14:paraId="7A522E5B" w14:textId="77777777" w:rsidR="00B07D22" w:rsidRDefault="00B07D22" w:rsidP="00635EEF">
      <w:r>
        <w:t>2008</w:t>
      </w:r>
      <w:r>
        <w:tab/>
        <w:t>Cairo University</w:t>
      </w:r>
      <w:r w:rsidR="00175835">
        <w:t>,</w:t>
      </w:r>
      <w:r w:rsidR="00BA6323">
        <w:t xml:space="preserve"> </w:t>
      </w:r>
      <w:r>
        <w:t xml:space="preserve">“Evolution of African Mammals”, </w:t>
      </w:r>
      <w:r w:rsidR="00B236F8">
        <w:t xml:space="preserve">January 2008, </w:t>
      </w:r>
      <w:r w:rsidR="00493B4C">
        <w:t>Egypt</w:t>
      </w:r>
      <w:r>
        <w:t>.</w:t>
      </w:r>
    </w:p>
    <w:p w14:paraId="3DC958E3" w14:textId="77777777" w:rsidR="006A46C4" w:rsidRDefault="006A46C4" w:rsidP="00635EEF">
      <w:r>
        <w:t>2008</w:t>
      </w:r>
      <w:r>
        <w:tab/>
      </w:r>
      <w:r w:rsidR="00B236F8">
        <w:t>Stony Brook Human Evolution Workshop</w:t>
      </w:r>
      <w:r w:rsidR="00C63F3F">
        <w:t xml:space="preserve"> IV</w:t>
      </w:r>
      <w:r w:rsidR="00B236F8">
        <w:t>,</w:t>
      </w:r>
      <w:r w:rsidR="003E2820">
        <w:t xml:space="preserve"> </w:t>
      </w:r>
      <w:r>
        <w:t xml:space="preserve">“Forty years of work in the </w:t>
      </w:r>
      <w:r w:rsidR="00C63F3F">
        <w:tab/>
        <w:t>T</w:t>
      </w:r>
      <w:r>
        <w:t xml:space="preserve">urkana Basin”, </w:t>
      </w:r>
      <w:r w:rsidR="00C63F3F">
        <w:t xml:space="preserve">Illeret Research Station, Kenya, </w:t>
      </w:r>
      <w:r w:rsidR="00B236F8">
        <w:t>August 2010</w:t>
      </w:r>
      <w:r>
        <w:t>.</w:t>
      </w:r>
    </w:p>
    <w:p w14:paraId="7063D1CE" w14:textId="77777777" w:rsidR="00635EEF" w:rsidRDefault="00635EEF" w:rsidP="00635EEF">
      <w:r>
        <w:t>2007</w:t>
      </w:r>
      <w:r>
        <w:tab/>
        <w:t xml:space="preserve">Cercopithecoidea Analytical Working Group (CAWG), American Association of </w:t>
      </w:r>
      <w:r w:rsidR="00B520CA">
        <w:tab/>
      </w:r>
      <w:r>
        <w:t xml:space="preserve">Physical Anthropologists, </w:t>
      </w:r>
      <w:smartTag w:uri="urn:schemas-microsoft-com:office:smarttags" w:element="City">
        <w:smartTag w:uri="urn:schemas-microsoft-com:office:smarttags" w:element="place">
          <w:r>
            <w:t>Philadelphia</w:t>
          </w:r>
        </w:smartTag>
      </w:smartTag>
      <w:r>
        <w:t>.</w:t>
      </w:r>
    </w:p>
    <w:p w14:paraId="4074C7C5" w14:textId="77777777" w:rsidR="00635EEF" w:rsidRPr="00CE77ED" w:rsidRDefault="00635EEF" w:rsidP="00635EEF">
      <w:pPr>
        <w:ind w:left="720" w:hanging="720"/>
      </w:pPr>
      <w:r w:rsidRPr="00CE77ED">
        <w:t>2003</w:t>
      </w:r>
      <w:r w:rsidRPr="00CE77ED">
        <w:tab/>
        <w:t>Systematic Association, Trinity College, August 2003, Dublin, Ireland.</w:t>
      </w:r>
      <w:r>
        <w:t xml:space="preserve"> “Deep time and the origin of anthropoid primates”.</w:t>
      </w:r>
    </w:p>
    <w:p w14:paraId="5B2094D3" w14:textId="77777777" w:rsidR="00635EEF" w:rsidRPr="00CE77ED" w:rsidRDefault="00635EEF" w:rsidP="00635EEF">
      <w:r w:rsidRPr="00CE77ED">
        <w:t>2003</w:t>
      </w:r>
      <w:r w:rsidRPr="00CE77ED">
        <w:tab/>
        <w:t xml:space="preserve">National Science Foundation conference on American-Egyptian scholarship and </w:t>
      </w:r>
      <w:r w:rsidRPr="00CE77ED">
        <w:tab/>
        <w:t xml:space="preserve">future research, February 2003, Cairo, </w:t>
      </w:r>
      <w:r w:rsidR="008F44B7" w:rsidRPr="00CE77ED">
        <w:t>Egypt</w:t>
      </w:r>
      <w:r w:rsidRPr="00CE77ED">
        <w:t>.</w:t>
      </w:r>
      <w:r>
        <w:t xml:space="preserve"> “Past and future work in the early </w:t>
      </w:r>
      <w:r>
        <w:tab/>
        <w:t>Miocene of Egypt”.</w:t>
      </w:r>
    </w:p>
    <w:p w14:paraId="0BFA4EB4" w14:textId="77777777" w:rsidR="00635EEF" w:rsidRDefault="00635EEF" w:rsidP="00257AE2">
      <w:pPr>
        <w:pStyle w:val="Heading2"/>
        <w:rPr>
          <w:b w:val="0"/>
        </w:rPr>
      </w:pPr>
      <w:r w:rsidRPr="00257AE2">
        <w:rPr>
          <w:b w:val="0"/>
        </w:rPr>
        <w:t>1998</w:t>
      </w:r>
      <w:r w:rsidRPr="00257AE2">
        <w:rPr>
          <w:b w:val="0"/>
        </w:rPr>
        <w:tab/>
        <w:t xml:space="preserve">Egyptian Geological Survey and Mining Authority, Centennial Celebration, </w:t>
      </w:r>
      <w:r w:rsidRPr="00257AE2">
        <w:rPr>
          <w:b w:val="0"/>
        </w:rPr>
        <w:tab/>
        <w:t xml:space="preserve">November, 1998, </w:t>
      </w:r>
      <w:smartTag w:uri="urn:schemas-microsoft-com:office:smarttags" w:element="place">
        <w:smartTag w:uri="urn:schemas-microsoft-com:office:smarttags" w:element="City">
          <w:r w:rsidRPr="00257AE2">
            <w:rPr>
              <w:b w:val="0"/>
            </w:rPr>
            <w:t>Cairo</w:t>
          </w:r>
        </w:smartTag>
        <w:r w:rsidRPr="00257AE2">
          <w:rPr>
            <w:b w:val="0"/>
          </w:rPr>
          <w:t xml:space="preserve">, </w:t>
        </w:r>
        <w:smartTag w:uri="urn:schemas-microsoft-com:office:smarttags" w:element="country-region">
          <w:r w:rsidRPr="00257AE2">
            <w:rPr>
              <w:b w:val="0"/>
            </w:rPr>
            <w:t>Egypt</w:t>
          </w:r>
        </w:smartTag>
      </w:smartTag>
      <w:r w:rsidRPr="00257AE2">
        <w:rPr>
          <w:b w:val="0"/>
        </w:rPr>
        <w:t xml:space="preserve">. “Relationships between the mammalian fauna </w:t>
      </w:r>
      <w:r w:rsidRPr="00257AE2">
        <w:rPr>
          <w:b w:val="0"/>
        </w:rPr>
        <w:tab/>
        <w:t xml:space="preserve">from Wadi Moghara, </w:t>
      </w:r>
      <w:smartTag w:uri="urn:schemas-microsoft-com:office:smarttags" w:element="place">
        <w:smartTag w:uri="urn:schemas-microsoft-com:office:smarttags" w:element="City">
          <w:r w:rsidRPr="00257AE2">
            <w:rPr>
              <w:b w:val="0"/>
            </w:rPr>
            <w:t>Qattara Depression</w:t>
          </w:r>
        </w:smartTag>
        <w:r w:rsidRPr="00257AE2">
          <w:rPr>
            <w:b w:val="0"/>
          </w:rPr>
          <w:t xml:space="preserve">, </w:t>
        </w:r>
        <w:smartTag w:uri="urn:schemas-microsoft-com:office:smarttags" w:element="country-region">
          <w:r w:rsidRPr="00257AE2">
            <w:rPr>
              <w:b w:val="0"/>
            </w:rPr>
            <w:t>Egypt</w:t>
          </w:r>
        </w:smartTag>
      </w:smartTag>
      <w:r w:rsidRPr="00257AE2">
        <w:rPr>
          <w:b w:val="0"/>
        </w:rPr>
        <w:t xml:space="preserve">, and the faunas of other African </w:t>
      </w:r>
      <w:r w:rsidR="00257AE2">
        <w:rPr>
          <w:b w:val="0"/>
        </w:rPr>
        <w:tab/>
      </w:r>
      <w:r w:rsidRPr="00257AE2">
        <w:rPr>
          <w:b w:val="0"/>
        </w:rPr>
        <w:t>lower Miocene sites”.</w:t>
      </w:r>
      <w:r w:rsidR="00257AE2" w:rsidRPr="00257AE2">
        <w:rPr>
          <w:b w:val="0"/>
        </w:rPr>
        <w:t xml:space="preserve"> </w:t>
      </w:r>
    </w:p>
    <w:p w14:paraId="1CAA0006" w14:textId="77777777" w:rsidR="002627E8" w:rsidRPr="002627E8" w:rsidRDefault="002627E8" w:rsidP="002627E8"/>
    <w:p w14:paraId="40CF953C" w14:textId="77777777" w:rsidR="002627E8" w:rsidRDefault="002627E8" w:rsidP="002627E8">
      <w:pPr>
        <w:pStyle w:val="Heading3"/>
        <w:shd w:val="clear" w:color="auto" w:fill="CCCCCC"/>
      </w:pPr>
      <w:r>
        <w:t>Wake Forest Invited Talks, Conferences and Workshops</w:t>
      </w:r>
    </w:p>
    <w:p w14:paraId="769CFB55" w14:textId="77777777" w:rsidR="002627E8" w:rsidRDefault="002627E8" w:rsidP="002627E8">
      <w:pPr>
        <w:ind w:left="720" w:hanging="720"/>
      </w:pPr>
    </w:p>
    <w:p w14:paraId="7F62D23A" w14:textId="77777777" w:rsidR="00E732E3" w:rsidRDefault="00E732E3" w:rsidP="002627E8">
      <w:pPr>
        <w:ind w:left="720" w:hanging="720"/>
      </w:pPr>
      <w:r>
        <w:t>2019</w:t>
      </w:r>
      <w:r>
        <w:tab/>
        <w:t>Wake Forest University, “Decoding messages from the past” Poteat Lecture, April 2019.</w:t>
      </w:r>
    </w:p>
    <w:p w14:paraId="0D280012" w14:textId="77777777" w:rsidR="002627E8" w:rsidRDefault="002627E8" w:rsidP="002627E8">
      <w:pPr>
        <w:ind w:left="720" w:hanging="720"/>
      </w:pPr>
      <w:r>
        <w:t>2018</w:t>
      </w:r>
      <w:r>
        <w:tab/>
        <w:t>Wake Forest University, “Meet Alesi” Board of Trustees Luncheon, February, 2018.</w:t>
      </w:r>
    </w:p>
    <w:p w14:paraId="529775E6" w14:textId="77777777" w:rsidR="002627E8" w:rsidRDefault="002627E8" w:rsidP="002627E8">
      <w:pPr>
        <w:ind w:left="720" w:hanging="720"/>
      </w:pPr>
      <w:r>
        <w:t>2017</w:t>
      </w:r>
      <w:r>
        <w:tab/>
        <w:t>Wake Forest University, “New Ideas Series”, Office of the Dean of the College, October, 2017.</w:t>
      </w:r>
    </w:p>
    <w:p w14:paraId="1792DDB6" w14:textId="77777777" w:rsidR="002627E8" w:rsidRDefault="002627E8" w:rsidP="002627E8">
      <w:pPr>
        <w:rPr>
          <w:b/>
          <w:bCs/>
        </w:rPr>
      </w:pPr>
      <w:r>
        <w:lastRenderedPageBreak/>
        <w:t>2010</w:t>
      </w:r>
      <w:r>
        <w:tab/>
        <w:t xml:space="preserve">Wake Forest University, "The teacher/scholar model", new faculty orientation, </w:t>
      </w:r>
      <w:r>
        <w:tab/>
        <w:t>August, 2010.</w:t>
      </w:r>
    </w:p>
    <w:p w14:paraId="78504AD5" w14:textId="77777777" w:rsidR="002627E8" w:rsidRDefault="002627E8" w:rsidP="002627E8">
      <w:r>
        <w:t>2010</w:t>
      </w:r>
      <w:r>
        <w:tab/>
        <w:t xml:space="preserve">Wake Forest University, "Research at Wake Forest", luncheon for new faculty, </w:t>
      </w:r>
      <w:r>
        <w:tab/>
        <w:t>January, 2010.</w:t>
      </w:r>
    </w:p>
    <w:p w14:paraId="3B53C4AA" w14:textId="77777777" w:rsidR="002627E8" w:rsidRDefault="002627E8" w:rsidP="002627E8">
      <w:r>
        <w:t>2009</w:t>
      </w:r>
      <w:r>
        <w:tab/>
        <w:t xml:space="preserve">Wake Forest University, “What makes us human”, November, 2009, Alumni </w:t>
      </w:r>
      <w:r>
        <w:tab/>
        <w:t>Club, Palm Beach, FL.</w:t>
      </w:r>
    </w:p>
    <w:p w14:paraId="17AC8E31" w14:textId="77777777" w:rsidR="002627E8" w:rsidRPr="005A7A9C" w:rsidRDefault="002627E8" w:rsidP="002627E8">
      <w:pPr>
        <w:rPr>
          <w:b/>
        </w:rPr>
      </w:pPr>
      <w:r>
        <w:t>2009</w:t>
      </w:r>
      <w:r>
        <w:tab/>
      </w:r>
      <w:r w:rsidRPr="00E31D39">
        <w:t>Wake Forest University, "Thursdays at Starling"</w:t>
      </w:r>
      <w:r>
        <w:t>, September 2009</w:t>
      </w:r>
    </w:p>
    <w:p w14:paraId="51D7BEDF" w14:textId="77777777" w:rsidR="002627E8" w:rsidRDefault="002627E8" w:rsidP="002627E8">
      <w:pPr>
        <w:ind w:left="720" w:hanging="720"/>
      </w:pPr>
      <w:r>
        <w:t>2006</w:t>
      </w:r>
      <w:r>
        <w:tab/>
        <w:t>Lilly Foundation, workshop in Cairo, Egypt. Organizers: Drs. Neal Walls (</w:t>
      </w:r>
      <w:smartTag w:uri="urn:schemas-microsoft-com:office:smarttags" w:element="PlaceName">
        <w:r>
          <w:t>Divinity</w:t>
        </w:r>
      </w:smartTag>
      <w:r>
        <w:t xml:space="preserve"> </w:t>
      </w:r>
      <w:smartTag w:uri="urn:schemas-microsoft-com:office:smarttags" w:element="PlaceType">
        <w:r>
          <w:t>School</w:t>
        </w:r>
      </w:smartTag>
      <w:r>
        <w:t xml:space="preserve">, </w:t>
      </w:r>
      <w:smartTag w:uri="urn:schemas-microsoft-com:office:smarttags" w:element="PlaceName">
        <w:r>
          <w:t>Wake</w:t>
        </w:r>
      </w:smartTag>
      <w:r>
        <w:t xml:space="preserve"> </w:t>
      </w:r>
      <w:smartTag w:uri="urn:schemas-microsoft-com:office:smarttags" w:element="PlaceType">
        <w:r>
          <w:t>Forest</w:t>
        </w:r>
      </w:smartTag>
      <w:r>
        <w:t xml:space="preserve"> </w:t>
      </w:r>
      <w:smartTag w:uri="urn:schemas-microsoft-com:office:smarttags" w:element="PlaceType">
        <w:r>
          <w:t>University</w:t>
        </w:r>
      </w:smartTag>
      <w:r>
        <w:t xml:space="preserve">) and Ken Hoagland (Department of Religion, </w:t>
      </w:r>
      <w:smartTag w:uri="urn:schemas-microsoft-com:office:smarttags" w:element="place">
        <w:smartTag w:uri="urn:schemas-microsoft-com:office:smarttags" w:element="PlaceName">
          <w:r>
            <w:t>Wake</w:t>
          </w:r>
        </w:smartTag>
        <w:r>
          <w:t xml:space="preserve"> </w:t>
        </w:r>
        <w:smartTag w:uri="urn:schemas-microsoft-com:office:smarttags" w:element="PlaceType">
          <w:r>
            <w:t>Forest</w:t>
          </w:r>
        </w:smartTag>
        <w:r>
          <w:t xml:space="preserve"> </w:t>
        </w:r>
        <w:smartTag w:uri="urn:schemas-microsoft-com:office:smarttags" w:element="PlaceType">
          <w:r>
            <w:t>University</w:t>
          </w:r>
        </w:smartTag>
      </w:smartTag>
      <w:r>
        <w:t>).</w:t>
      </w:r>
    </w:p>
    <w:p w14:paraId="5CC25F61" w14:textId="77777777" w:rsidR="002627E8" w:rsidRDefault="002627E8" w:rsidP="002627E8">
      <w:pPr>
        <w:ind w:left="720" w:hanging="720"/>
      </w:pPr>
      <w:r>
        <w:t>2005</w:t>
      </w:r>
      <w:r>
        <w:tab/>
        <w:t xml:space="preserve">Department of Biology, </w:t>
      </w:r>
      <w:smartTag w:uri="urn:schemas-microsoft-com:office:smarttags" w:element="PlaceName">
        <w:r>
          <w:t>Wake</w:t>
        </w:r>
      </w:smartTag>
      <w:r>
        <w:t xml:space="preserve"> </w:t>
      </w:r>
      <w:smartTag w:uri="urn:schemas-microsoft-com:office:smarttags" w:element="PlaceType">
        <w:r>
          <w:t>Forest</w:t>
        </w:r>
      </w:smartTag>
      <w:r>
        <w:t xml:space="preserve"> </w:t>
      </w:r>
      <w:smartTag w:uri="urn:schemas-microsoft-com:office:smarttags" w:element="PlaceType">
        <w:r>
          <w:t>University</w:t>
        </w:r>
      </w:smartTag>
      <w:r>
        <w:t xml:space="preserve">, February 2005, </w:t>
      </w:r>
      <w:smartTag w:uri="urn:schemas-microsoft-com:office:smarttags" w:element="place">
        <w:smartTag w:uri="urn:schemas-microsoft-com:office:smarttags" w:element="City">
          <w:r>
            <w:t>Winston-Salem</w:t>
          </w:r>
        </w:smartTag>
        <w:r>
          <w:t xml:space="preserve">, </w:t>
        </w:r>
        <w:smartTag w:uri="urn:schemas-microsoft-com:office:smarttags" w:element="State">
          <w:r>
            <w:t>NC</w:t>
          </w:r>
        </w:smartTag>
      </w:smartTag>
      <w:r>
        <w:t>. “The evolutionary history of primate canine dimorphism”.</w:t>
      </w:r>
    </w:p>
    <w:p w14:paraId="27D1FB6F" w14:textId="77777777" w:rsidR="002627E8" w:rsidRPr="002627E8" w:rsidRDefault="002627E8" w:rsidP="002627E8"/>
    <w:p w14:paraId="3DA79A14" w14:textId="77777777" w:rsidR="00167EBB" w:rsidRPr="00167EBB" w:rsidRDefault="00167EBB" w:rsidP="00167EBB"/>
    <w:p w14:paraId="61CED96A" w14:textId="77777777" w:rsidR="00635EEF" w:rsidRDefault="00635EEF" w:rsidP="00635EEF">
      <w:pPr>
        <w:pStyle w:val="Heading3"/>
        <w:shd w:val="clear" w:color="auto" w:fill="CCCCCC"/>
      </w:pPr>
      <w:r>
        <w:t>Professional Service</w:t>
      </w:r>
    </w:p>
    <w:p w14:paraId="5777A3C7" w14:textId="77777777" w:rsidR="0034739C" w:rsidRDefault="0034739C" w:rsidP="0017392D">
      <w:pPr>
        <w:rPr>
          <w:b/>
          <w:bCs/>
        </w:rPr>
      </w:pPr>
    </w:p>
    <w:p w14:paraId="23D2F531" w14:textId="77777777" w:rsidR="00DE2E76" w:rsidRPr="0028639F" w:rsidRDefault="0017392D" w:rsidP="0017392D">
      <w:pPr>
        <w:rPr>
          <w:b/>
          <w:bCs/>
        </w:rPr>
      </w:pPr>
      <w:r w:rsidRPr="001A71CF">
        <w:rPr>
          <w:b/>
          <w:bCs/>
        </w:rPr>
        <w:t>University</w:t>
      </w:r>
    </w:p>
    <w:p w14:paraId="77C73676" w14:textId="0EF264C7" w:rsidR="00F52AE1" w:rsidRDefault="00F52AE1" w:rsidP="0017392D">
      <w:r>
        <w:t>2023-present</w:t>
      </w:r>
      <w:r>
        <w:tab/>
        <w:t>Member, Capital Planning Advisory Committee (elected)</w:t>
      </w:r>
    </w:p>
    <w:p w14:paraId="3760446F" w14:textId="5EFF009B" w:rsidR="00377D5C" w:rsidRDefault="00377D5C" w:rsidP="0017392D">
      <w:r>
        <w:t>2021-</w:t>
      </w:r>
      <w:r w:rsidR="0001556F">
        <w:t>present</w:t>
      </w:r>
      <w:r>
        <w:tab/>
        <w:t>Senator, Wake Forest University (elected)</w:t>
      </w:r>
    </w:p>
    <w:p w14:paraId="435A1A54" w14:textId="64E9CFD0" w:rsidR="004B1890" w:rsidRDefault="004B1890" w:rsidP="0017392D">
      <w:r>
        <w:t>2021-</w:t>
      </w:r>
      <w:r w:rsidR="00A66CDC">
        <w:t>2023</w:t>
      </w:r>
      <w:r>
        <w:tab/>
        <w:t>Member, Reynolds Research Leave Committee (appointed)</w:t>
      </w:r>
    </w:p>
    <w:p w14:paraId="6F34FDF1" w14:textId="77777777" w:rsidR="00F52AE1" w:rsidRDefault="00F52AE1" w:rsidP="00F52AE1">
      <w:r>
        <w:t>2022-2023</w:t>
      </w:r>
      <w:r>
        <w:tab/>
        <w:t>Senate Executive Committee, Member-at-Large (elected)</w:t>
      </w:r>
    </w:p>
    <w:p w14:paraId="6F1521DA" w14:textId="12BA9ABB" w:rsidR="00C420AC" w:rsidRDefault="0096315B" w:rsidP="0017392D">
      <w:r>
        <w:t>2018</w:t>
      </w:r>
      <w:r>
        <w:tab/>
      </w:r>
      <w:r>
        <w:tab/>
        <w:t>Faculty e</w:t>
      </w:r>
      <w:r w:rsidR="00C420AC">
        <w:t xml:space="preserve">valuator, internal </w:t>
      </w:r>
      <w:r>
        <w:t>review, Department of Education</w:t>
      </w:r>
    </w:p>
    <w:p w14:paraId="18C0AC39" w14:textId="77777777" w:rsidR="00DE2E76" w:rsidRDefault="00C37577" w:rsidP="0017392D">
      <w:r>
        <w:t>2018</w:t>
      </w:r>
      <w:r w:rsidR="00DE2E76">
        <w:tab/>
      </w:r>
      <w:r w:rsidR="00DE2E76">
        <w:tab/>
        <w:t>Senior Orations Committee, Judge</w:t>
      </w:r>
      <w:r w:rsidR="0028639F">
        <w:t xml:space="preserve"> </w:t>
      </w:r>
    </w:p>
    <w:p w14:paraId="329BBC48" w14:textId="698EAAE0" w:rsidR="00496F25" w:rsidRDefault="00644AB5" w:rsidP="0017392D">
      <w:r>
        <w:t>2017</w:t>
      </w:r>
      <w:r w:rsidR="00496F25">
        <w:t>-</w:t>
      </w:r>
      <w:r w:rsidR="00C420AC">
        <w:t xml:space="preserve"> </w:t>
      </w:r>
      <w:r w:rsidR="0001556F">
        <w:t>2021</w:t>
      </w:r>
      <w:r w:rsidR="00496F25">
        <w:tab/>
        <w:t>Member, Committee on Academic Planning (CAP) (elected)</w:t>
      </w:r>
      <w:r w:rsidR="00DE2E76">
        <w:t xml:space="preserve">; including </w:t>
      </w:r>
      <w:r w:rsidR="00DE2E76">
        <w:tab/>
      </w:r>
      <w:r w:rsidR="00DE2E76">
        <w:tab/>
      </w:r>
      <w:r w:rsidR="00DE2E76">
        <w:tab/>
        <w:t xml:space="preserve">liason and representation duties to the Dean of the College’s Ad Hoc </w:t>
      </w:r>
      <w:r w:rsidR="00DE2E76">
        <w:tab/>
      </w:r>
      <w:r w:rsidR="00DE2E76">
        <w:tab/>
      </w:r>
      <w:r w:rsidR="00DE2E76">
        <w:tab/>
        <w:t>Curriculum Review Committee</w:t>
      </w:r>
      <w:r w:rsidR="00DE2E76">
        <w:tab/>
      </w:r>
    </w:p>
    <w:p w14:paraId="1B92EB21" w14:textId="77777777" w:rsidR="00372BDF" w:rsidRDefault="00DE2E76" w:rsidP="0017392D">
      <w:r>
        <w:t>2</w:t>
      </w:r>
      <w:r w:rsidR="00372BDF">
        <w:t>016</w:t>
      </w:r>
      <w:r w:rsidR="00372BDF">
        <w:tab/>
      </w:r>
      <w:r w:rsidR="00372BDF">
        <w:tab/>
      </w:r>
      <w:r w:rsidR="00EC00CB">
        <w:t xml:space="preserve">Faculty </w:t>
      </w:r>
      <w:r w:rsidR="0082281F">
        <w:t>evaluator</w:t>
      </w:r>
      <w:r w:rsidR="00372BDF">
        <w:t xml:space="preserve">, external review of the Office of Research and </w:t>
      </w:r>
      <w:r w:rsidR="00EC00CB">
        <w:tab/>
      </w:r>
      <w:r w:rsidR="00EC00CB">
        <w:tab/>
      </w:r>
      <w:r w:rsidR="00EC00CB">
        <w:tab/>
      </w:r>
      <w:r w:rsidR="00EC00CB">
        <w:tab/>
      </w:r>
      <w:r w:rsidR="00372BDF">
        <w:t xml:space="preserve">Sponsored </w:t>
      </w:r>
      <w:r w:rsidR="00EC00CB">
        <w:t>Pr</w:t>
      </w:r>
      <w:r w:rsidR="00372BDF">
        <w:t>ograms, Wake Forest University</w:t>
      </w:r>
    </w:p>
    <w:p w14:paraId="6E5303B6" w14:textId="77777777" w:rsidR="002D6C3D" w:rsidRDefault="002D6C3D" w:rsidP="0017392D">
      <w:r>
        <w:t>2014-</w:t>
      </w:r>
      <w:r w:rsidR="00644AB5">
        <w:t>2017</w:t>
      </w:r>
      <w:r>
        <w:tab/>
        <w:t>Member, Teaching and Learning Committee (elected)</w:t>
      </w:r>
    </w:p>
    <w:p w14:paraId="01C25C33" w14:textId="77777777" w:rsidR="00FF0F1A" w:rsidRDefault="00FF0F1A" w:rsidP="0017392D">
      <w:r w:rsidRPr="00207B30">
        <w:t>2010</w:t>
      </w:r>
      <w:r>
        <w:t>-</w:t>
      </w:r>
      <w:r w:rsidR="00473F76">
        <w:t>2015</w:t>
      </w:r>
      <w:r>
        <w:tab/>
        <w:t>Member, Faculty Fellowship Committee</w:t>
      </w:r>
    </w:p>
    <w:p w14:paraId="1857C667" w14:textId="77777777" w:rsidR="00FC25F5" w:rsidRDefault="0017392D" w:rsidP="0017392D">
      <w:r>
        <w:t>2008</w:t>
      </w:r>
      <w:r w:rsidR="001E6019">
        <w:t>-2012</w:t>
      </w:r>
      <w:r>
        <w:tab/>
        <w:t>Senator, Wake Forest University</w:t>
      </w:r>
      <w:r w:rsidR="002D6C3D">
        <w:t xml:space="preserve"> (elected); includes 1 year on the Senate </w:t>
      </w:r>
      <w:r w:rsidR="002D6C3D">
        <w:tab/>
      </w:r>
      <w:r w:rsidR="002D6C3D">
        <w:tab/>
      </w:r>
      <w:r w:rsidR="002D6C3D">
        <w:tab/>
        <w:t>Resources Committee, 1 year on the Senate Executive</w:t>
      </w:r>
      <w:r w:rsidR="0053481A">
        <w:t xml:space="preserve"> C</w:t>
      </w:r>
      <w:r w:rsidR="002D6C3D">
        <w:t>ommittee</w:t>
      </w:r>
    </w:p>
    <w:p w14:paraId="7A6327E5" w14:textId="77777777" w:rsidR="0017392D" w:rsidRDefault="0017392D" w:rsidP="0017392D">
      <w:r>
        <w:t>2005</w:t>
      </w:r>
      <w:r w:rsidR="00207B30">
        <w:t>-</w:t>
      </w:r>
      <w:r w:rsidR="00207B30">
        <w:tab/>
      </w:r>
      <w:r>
        <w:tab/>
        <w:t xml:space="preserve">Reviewer, Social, Behavioral and Economic Research Fund, Wake Forest </w:t>
      </w:r>
      <w:r>
        <w:tab/>
      </w:r>
      <w:r w:rsidR="002D6C3D">
        <w:tab/>
      </w:r>
      <w:r>
        <w:tab/>
        <w:t>University</w:t>
      </w:r>
      <w:r w:rsidR="00FC25F5">
        <w:t xml:space="preserve"> </w:t>
      </w:r>
    </w:p>
    <w:p w14:paraId="48FE822A" w14:textId="77777777" w:rsidR="0017392D" w:rsidRPr="000A2776" w:rsidRDefault="0017392D" w:rsidP="0017392D">
      <w:r w:rsidRPr="000A2776">
        <w:t>2003-2004</w:t>
      </w:r>
      <w:r w:rsidRPr="000A2776">
        <w:tab/>
        <w:t>Organized visit of Dr. Donald C. Joha</w:t>
      </w:r>
      <w:r>
        <w:t>n</w:t>
      </w:r>
      <w:r w:rsidRPr="000A2776">
        <w:t xml:space="preserve">son, Institute of Human Origins, </w:t>
      </w:r>
      <w:r w:rsidRPr="000A2776">
        <w:tab/>
      </w:r>
      <w:r w:rsidRPr="000A2776">
        <w:tab/>
      </w:r>
      <w:r w:rsidR="002D6C3D">
        <w:tab/>
      </w:r>
      <w:r w:rsidRPr="000A2776">
        <w:t xml:space="preserve">of as part of the Wake Forest’s Theme Year, “Fostering Dialogue: </w:t>
      </w:r>
      <w:r w:rsidRPr="000A2776">
        <w:tab/>
      </w:r>
      <w:r w:rsidRPr="000A2776">
        <w:tab/>
      </w:r>
      <w:r w:rsidRPr="000A2776">
        <w:tab/>
      </w:r>
      <w:r w:rsidRPr="000A2776">
        <w:tab/>
        <w:t>Civil Discourse in an Academic Setting”.</w:t>
      </w:r>
    </w:p>
    <w:p w14:paraId="66D45667" w14:textId="77777777" w:rsidR="0017392D" w:rsidRDefault="0017392D" w:rsidP="0017392D">
      <w:r>
        <w:t>2004-2007</w:t>
      </w:r>
      <w:r>
        <w:tab/>
        <w:t xml:space="preserve">Freshman Advising, </w:t>
      </w:r>
      <w:smartTag w:uri="urn:schemas-microsoft-com:office:smarttags" w:element="place">
        <w:smartTag w:uri="urn:schemas-microsoft-com:office:smarttags" w:element="PlaceName">
          <w:r>
            <w:t>Wake</w:t>
          </w:r>
        </w:smartTag>
        <w:r>
          <w:t xml:space="preserve"> </w:t>
        </w:r>
        <w:smartTag w:uri="urn:schemas-microsoft-com:office:smarttags" w:element="PlaceType">
          <w:r>
            <w:t>Forest</w:t>
          </w:r>
        </w:smartTag>
        <w:r>
          <w:t xml:space="preserve"> </w:t>
        </w:r>
        <w:smartTag w:uri="urn:schemas-microsoft-com:office:smarttags" w:element="PlaceType">
          <w:r>
            <w:t>University</w:t>
          </w:r>
        </w:smartTag>
      </w:smartTag>
    </w:p>
    <w:p w14:paraId="7B03A2C1" w14:textId="77777777" w:rsidR="00337BEB" w:rsidRDefault="00337BEB" w:rsidP="00635EEF">
      <w:pPr>
        <w:rPr>
          <w:b/>
          <w:bCs/>
        </w:rPr>
      </w:pPr>
    </w:p>
    <w:p w14:paraId="5587B12F" w14:textId="77777777" w:rsidR="0017392D" w:rsidRDefault="0017392D" w:rsidP="00635EEF">
      <w:r>
        <w:rPr>
          <w:b/>
          <w:bCs/>
        </w:rPr>
        <w:t xml:space="preserve">Teaching &amp; </w:t>
      </w:r>
      <w:r w:rsidR="00635EEF" w:rsidRPr="001A71CF">
        <w:rPr>
          <w:b/>
          <w:bCs/>
        </w:rPr>
        <w:t xml:space="preserve">Departmental </w:t>
      </w:r>
    </w:p>
    <w:p w14:paraId="51A547A4" w14:textId="0E96CB56" w:rsidR="0017392D" w:rsidRDefault="00207B30" w:rsidP="00635EEF">
      <w:r w:rsidRPr="00207B30">
        <w:t>2007</w:t>
      </w:r>
      <w:r w:rsidR="00C420AC">
        <w:rPr>
          <w:b/>
        </w:rPr>
        <w:t xml:space="preserve">- </w:t>
      </w:r>
      <w:r w:rsidR="00C420AC" w:rsidRPr="00C420AC">
        <w:t>present</w:t>
      </w:r>
      <w:r w:rsidR="00635EEF" w:rsidRPr="00975253">
        <w:rPr>
          <w:b/>
        </w:rPr>
        <w:tab/>
      </w:r>
      <w:r w:rsidR="00635EEF">
        <w:t>Department of Anthropology</w:t>
      </w:r>
      <w:r w:rsidR="00BB1247">
        <w:t>,</w:t>
      </w:r>
      <w:r w:rsidR="00635EEF">
        <w:t xml:space="preserve"> </w:t>
      </w:r>
      <w:r w:rsidR="0017392D">
        <w:t>Majors Advis</w:t>
      </w:r>
      <w:r w:rsidR="00A419BA">
        <w:t>e</w:t>
      </w:r>
      <w:r w:rsidR="0017392D">
        <w:t>r</w:t>
      </w:r>
    </w:p>
    <w:p w14:paraId="4CBA4A2D" w14:textId="77777777" w:rsidR="00635EEF" w:rsidRDefault="0017392D" w:rsidP="00635EEF">
      <w:r>
        <w:t>2007</w:t>
      </w:r>
      <w:r w:rsidR="00207B30">
        <w:t>-2012</w:t>
      </w:r>
      <w:r>
        <w:tab/>
        <w:t>Department of Anthropology</w:t>
      </w:r>
      <w:r w:rsidR="00BB1247">
        <w:t>,</w:t>
      </w:r>
      <w:r>
        <w:t xml:space="preserve"> </w:t>
      </w:r>
      <w:r w:rsidR="00635EEF">
        <w:t xml:space="preserve">authorization for transfer credit, course </w:t>
      </w:r>
      <w:r w:rsidR="00635EEF">
        <w:tab/>
      </w:r>
      <w:r w:rsidR="00635EEF">
        <w:tab/>
      </w:r>
      <w:r w:rsidR="00635EEF">
        <w:tab/>
        <w:t>approval, study abroad credit, etc.</w:t>
      </w:r>
    </w:p>
    <w:p w14:paraId="21BC73E5" w14:textId="77777777" w:rsidR="00635EEF" w:rsidRDefault="00635EEF" w:rsidP="00635EEF">
      <w:r>
        <w:t>2007</w:t>
      </w:r>
      <w:r>
        <w:tab/>
      </w:r>
      <w:r>
        <w:tab/>
        <w:t xml:space="preserve">Tutorial in Forensic Anthropology, towards board certification of Forensic </w:t>
      </w:r>
      <w:r>
        <w:tab/>
      </w:r>
      <w:r>
        <w:tab/>
        <w:t xml:space="preserve">Pathologist trainee, Wake Forest University School of Medicine </w:t>
      </w:r>
    </w:p>
    <w:p w14:paraId="55B6DFF9" w14:textId="77777777" w:rsidR="00635EEF" w:rsidRDefault="00635EEF" w:rsidP="00635EEF">
      <w:r>
        <w:lastRenderedPageBreak/>
        <w:t>2006</w:t>
      </w:r>
      <w:r>
        <w:tab/>
      </w:r>
      <w:r>
        <w:tab/>
        <w:t xml:space="preserve">Colloquia Coordinator, Department of Anthropology, </w:t>
      </w:r>
      <w:smartTag w:uri="urn:schemas-microsoft-com:office:smarttags" w:element="place">
        <w:smartTag w:uri="urn:schemas-microsoft-com:office:smarttags" w:element="PlaceName">
          <w:r>
            <w:t>Wake</w:t>
          </w:r>
        </w:smartTag>
        <w:r>
          <w:t xml:space="preserve"> </w:t>
        </w:r>
        <w:smartTag w:uri="urn:schemas-microsoft-com:office:smarttags" w:element="PlaceType">
          <w:r>
            <w:t>Forest</w:t>
          </w:r>
        </w:smartTag>
      </w:smartTag>
      <w:r>
        <w:t xml:space="preserve"> </w:t>
      </w:r>
      <w:r>
        <w:tab/>
      </w:r>
      <w:r>
        <w:tab/>
      </w:r>
      <w:r>
        <w:tab/>
        <w:t xml:space="preserve">University </w:t>
      </w:r>
    </w:p>
    <w:p w14:paraId="63BB2DBE" w14:textId="77777777" w:rsidR="00635EEF" w:rsidRPr="002147D1" w:rsidRDefault="00635EEF" w:rsidP="00635EEF">
      <w:r>
        <w:t>2006</w:t>
      </w:r>
      <w:r>
        <w:tab/>
      </w:r>
      <w:r>
        <w:tab/>
        <w:t xml:space="preserve">Participant, </w:t>
      </w:r>
      <w:r w:rsidRPr="002147D1">
        <w:rPr>
          <w:szCs w:val="22"/>
        </w:rPr>
        <w:t>Creativity Forum</w:t>
      </w:r>
      <w:r>
        <w:rPr>
          <w:szCs w:val="22"/>
        </w:rPr>
        <w:t xml:space="preserve">, </w:t>
      </w:r>
      <w:r w:rsidRPr="002147D1">
        <w:rPr>
          <w:szCs w:val="22"/>
        </w:rPr>
        <w:t xml:space="preserve">an initiative from the Office of </w:t>
      </w:r>
      <w:r>
        <w:rPr>
          <w:szCs w:val="22"/>
        </w:rPr>
        <w:tab/>
      </w:r>
      <w:r>
        <w:rPr>
          <w:szCs w:val="22"/>
        </w:rPr>
        <w:tab/>
      </w:r>
      <w:r>
        <w:rPr>
          <w:szCs w:val="22"/>
        </w:rPr>
        <w:tab/>
      </w:r>
      <w:r>
        <w:rPr>
          <w:szCs w:val="22"/>
        </w:rPr>
        <w:tab/>
      </w:r>
      <w:r w:rsidRPr="002147D1">
        <w:rPr>
          <w:szCs w:val="22"/>
        </w:rPr>
        <w:t xml:space="preserve">Entrepreneurship and the Department of Theatre and Dance, </w:t>
      </w:r>
      <w:r>
        <w:rPr>
          <w:szCs w:val="22"/>
        </w:rPr>
        <w:t xml:space="preserve">contact: Dr. </w:t>
      </w:r>
      <w:r>
        <w:rPr>
          <w:szCs w:val="22"/>
        </w:rPr>
        <w:tab/>
      </w:r>
      <w:r>
        <w:rPr>
          <w:szCs w:val="22"/>
        </w:rPr>
        <w:tab/>
      </w:r>
      <w:r>
        <w:rPr>
          <w:szCs w:val="22"/>
        </w:rPr>
        <w:tab/>
      </w:r>
      <w:r w:rsidRPr="002147D1">
        <w:rPr>
          <w:szCs w:val="22"/>
        </w:rPr>
        <w:t>Lynn Book</w:t>
      </w:r>
    </w:p>
    <w:p w14:paraId="1ED6CD82" w14:textId="77777777" w:rsidR="00635EEF" w:rsidRPr="000A2776" w:rsidRDefault="00635EEF" w:rsidP="00635EEF">
      <w:r w:rsidRPr="000A2776">
        <w:t>2002</w:t>
      </w:r>
      <w:r w:rsidRPr="000A2776">
        <w:tab/>
      </w:r>
      <w:r w:rsidRPr="000A2776">
        <w:tab/>
        <w:t>Development of new course</w:t>
      </w:r>
      <w:r w:rsidR="006C4195">
        <w:t>,</w:t>
      </w:r>
      <w:r w:rsidRPr="000A2776">
        <w:t xml:space="preserve"> “Primate Evolutionary Biology”.</w:t>
      </w:r>
    </w:p>
    <w:p w14:paraId="3196B4E4" w14:textId="77777777" w:rsidR="00635EEF" w:rsidRDefault="00635EEF" w:rsidP="00635EEF">
      <w:r w:rsidRPr="000A2776">
        <w:t>2002</w:t>
      </w:r>
      <w:r w:rsidRPr="000A2776">
        <w:tab/>
      </w:r>
      <w:r w:rsidRPr="000A2776">
        <w:tab/>
        <w:t>Development of new course</w:t>
      </w:r>
      <w:r>
        <w:t>,</w:t>
      </w:r>
      <w:r w:rsidR="006C4195">
        <w:t xml:space="preserve"> “Skin Deep: Human Biological </w:t>
      </w:r>
      <w:r>
        <w:t>Diversity”</w:t>
      </w:r>
    </w:p>
    <w:p w14:paraId="7DA65F4C" w14:textId="77777777" w:rsidR="00635EEF" w:rsidRPr="000A2776" w:rsidRDefault="00635EEF" w:rsidP="00635EEF">
      <w:pPr>
        <w:ind w:left="720" w:hanging="720"/>
      </w:pPr>
      <w:r>
        <w:t>2002</w:t>
      </w:r>
      <w:r w:rsidR="003E2820">
        <w:t>-2008</w:t>
      </w:r>
      <w:r>
        <w:tab/>
      </w:r>
      <w:r w:rsidRPr="000A2776">
        <w:t>Editor, Department of Anthropology Newsletter</w:t>
      </w:r>
    </w:p>
    <w:p w14:paraId="72A2E9F5" w14:textId="77777777" w:rsidR="00635EEF" w:rsidRDefault="00942D4C" w:rsidP="00635EEF">
      <w:pPr>
        <w:ind w:left="720" w:hanging="720"/>
      </w:pPr>
      <w:r>
        <w:t>2002-</w:t>
      </w:r>
      <w:r w:rsidR="00635EEF">
        <w:t>20</w:t>
      </w:r>
      <w:r>
        <w:t>07</w:t>
      </w:r>
      <w:r w:rsidR="00635EEF">
        <w:tab/>
      </w:r>
      <w:r w:rsidR="00635EEF" w:rsidRPr="000A2776">
        <w:t xml:space="preserve">Forensic consultant, Department of Public Archeology, Wake Forest </w:t>
      </w:r>
      <w:r w:rsidR="00635EEF" w:rsidRPr="000A2776">
        <w:tab/>
      </w:r>
      <w:r w:rsidR="00635EEF" w:rsidRPr="000A2776">
        <w:tab/>
        <w:t>University; Dr. Kenneth Robinson, Director.</w:t>
      </w:r>
    </w:p>
    <w:p w14:paraId="6EF645E0" w14:textId="77777777" w:rsidR="00830E0A" w:rsidRDefault="00830E0A" w:rsidP="00635EEF">
      <w:pPr>
        <w:ind w:left="720" w:hanging="720"/>
      </w:pPr>
    </w:p>
    <w:p w14:paraId="78E39589" w14:textId="77777777" w:rsidR="00BF556D" w:rsidRDefault="00FB5FF2" w:rsidP="00635EEF">
      <w:pPr>
        <w:rPr>
          <w:b/>
          <w:bCs/>
        </w:rPr>
      </w:pPr>
      <w:r>
        <w:rPr>
          <w:b/>
          <w:bCs/>
        </w:rPr>
        <w:t xml:space="preserve">Selected </w:t>
      </w:r>
      <w:r w:rsidR="00040A26">
        <w:rPr>
          <w:b/>
          <w:bCs/>
        </w:rPr>
        <w:t xml:space="preserve">Synergistic Activities </w:t>
      </w:r>
    </w:p>
    <w:p w14:paraId="5A5C3980" w14:textId="43A5D99A" w:rsidR="005D33A3" w:rsidRPr="00634300" w:rsidRDefault="005D33A3" w:rsidP="005D33A3">
      <w:pPr>
        <w:ind w:left="720" w:hanging="720"/>
      </w:pPr>
      <w:r>
        <w:t>202</w:t>
      </w:r>
      <w:r w:rsidR="00A4176B">
        <w:t>2</w:t>
      </w:r>
      <w:r>
        <w:tab/>
        <w:t>Facilitated NSF funded research of Drs. RF Kay, P Morse (Duke University) &amp; J Pampush (High Point University) with access to skeletal material curated in the WFU Paleoanthropology Laboratory</w:t>
      </w:r>
      <w:r w:rsidR="00A4176B">
        <w:t xml:space="preserve"> (on-going)</w:t>
      </w:r>
    </w:p>
    <w:p w14:paraId="47EBB2F3" w14:textId="741C794B" w:rsidR="005D33A3" w:rsidRPr="00634300" w:rsidRDefault="005D33A3" w:rsidP="005D33A3">
      <w:pPr>
        <w:ind w:left="720" w:hanging="720"/>
      </w:pPr>
      <w:r>
        <w:t>2022</w:t>
      </w:r>
      <w:r>
        <w:tab/>
        <w:t xml:space="preserve">Facilitated NSF-funded research of graduate student </w:t>
      </w:r>
      <w:r w:rsidRPr="00A73F27">
        <w:t>Ms. L. Bowland (</w:t>
      </w:r>
      <w:r>
        <w:t>University of Arkansas) with access to skeletal material curated in the WFU Paleoanthropology Laboratory</w:t>
      </w:r>
    </w:p>
    <w:p w14:paraId="4DECB004" w14:textId="24AE77DD" w:rsidR="002D4E4D" w:rsidRDefault="002D4E4D" w:rsidP="00D17944">
      <w:pPr>
        <w:rPr>
          <w:bCs/>
        </w:rPr>
      </w:pPr>
      <w:r>
        <w:rPr>
          <w:bCs/>
        </w:rPr>
        <w:t>2019</w:t>
      </w:r>
      <w:r>
        <w:rPr>
          <w:bCs/>
        </w:rPr>
        <w:tab/>
      </w:r>
      <w:r w:rsidR="006B1A72">
        <w:rPr>
          <w:bCs/>
        </w:rPr>
        <w:t>S</w:t>
      </w:r>
      <w:r>
        <w:rPr>
          <w:bCs/>
        </w:rPr>
        <w:t xml:space="preserve">peaker, Pint of Science, </w:t>
      </w:r>
      <w:r w:rsidR="006B1A72">
        <w:rPr>
          <w:bCs/>
        </w:rPr>
        <w:t xml:space="preserve">Wise Man </w:t>
      </w:r>
      <w:r>
        <w:rPr>
          <w:bCs/>
        </w:rPr>
        <w:t xml:space="preserve">Brewery, NC, Organizer, Clay </w:t>
      </w:r>
      <w:r>
        <w:rPr>
          <w:bCs/>
        </w:rPr>
        <w:tab/>
        <w:t xml:space="preserve">Hamilton WFU, </w:t>
      </w:r>
      <w:r w:rsidR="006B1A72">
        <w:rPr>
          <w:bCs/>
        </w:rPr>
        <w:t xml:space="preserve">Inaugural Session, </w:t>
      </w:r>
      <w:r>
        <w:rPr>
          <w:bCs/>
        </w:rPr>
        <w:t>May 2019</w:t>
      </w:r>
    </w:p>
    <w:p w14:paraId="0C295E0D" w14:textId="77777777" w:rsidR="001B49A3" w:rsidRDefault="001B49A3" w:rsidP="00D17944">
      <w:pPr>
        <w:rPr>
          <w:bCs/>
        </w:rPr>
      </w:pPr>
      <w:r>
        <w:rPr>
          <w:bCs/>
        </w:rPr>
        <w:t>2019</w:t>
      </w:r>
      <w:r>
        <w:rPr>
          <w:bCs/>
        </w:rPr>
        <w:tab/>
        <w:t>Science Olympiad, Event Chair, Fossils, Supervisor, Gloria Muday, March 2019</w:t>
      </w:r>
    </w:p>
    <w:p w14:paraId="2A09CEF9" w14:textId="77777777" w:rsidR="00AB5774" w:rsidRDefault="00517948" w:rsidP="00D17944">
      <w:pPr>
        <w:rPr>
          <w:bCs/>
        </w:rPr>
      </w:pPr>
      <w:r>
        <w:rPr>
          <w:bCs/>
        </w:rPr>
        <w:t>2019</w:t>
      </w:r>
      <w:r w:rsidR="00AB5774">
        <w:rPr>
          <w:bCs/>
        </w:rPr>
        <w:tab/>
        <w:t>Consultant and on-air talent for PBS “</w:t>
      </w:r>
      <w:r w:rsidR="005A7273">
        <w:rPr>
          <w:bCs/>
        </w:rPr>
        <w:t xml:space="preserve">When Whales Walked: Journeys in Deep </w:t>
      </w:r>
      <w:r w:rsidR="005A7273">
        <w:rPr>
          <w:bCs/>
        </w:rPr>
        <w:tab/>
        <w:t>time</w:t>
      </w:r>
      <w:r w:rsidR="00AB5774">
        <w:rPr>
          <w:bCs/>
        </w:rPr>
        <w:t>” d</w:t>
      </w:r>
      <w:r w:rsidR="005A7273">
        <w:rPr>
          <w:bCs/>
        </w:rPr>
        <w:t xml:space="preserve">ocumentary on the evolution of </w:t>
      </w:r>
      <w:r w:rsidR="00AB5774">
        <w:rPr>
          <w:bCs/>
        </w:rPr>
        <w:t xml:space="preserve">elephants, filmed in part at my field </w:t>
      </w:r>
      <w:r w:rsidR="005A7273">
        <w:rPr>
          <w:bCs/>
        </w:rPr>
        <w:tab/>
      </w:r>
      <w:r w:rsidR="00AB5774">
        <w:rPr>
          <w:bCs/>
        </w:rPr>
        <w:t>site, Buluk, Kenya.</w:t>
      </w:r>
      <w:r w:rsidR="0034739C">
        <w:rPr>
          <w:bCs/>
        </w:rPr>
        <w:t xml:space="preserve"> </w:t>
      </w:r>
      <w:r>
        <w:rPr>
          <w:bCs/>
        </w:rPr>
        <w:t xml:space="preserve">Aired: </w:t>
      </w:r>
      <w:r w:rsidR="0034739C">
        <w:rPr>
          <w:bCs/>
        </w:rPr>
        <w:t>June 2019.</w:t>
      </w:r>
      <w:r w:rsidR="00AB5774">
        <w:rPr>
          <w:bCs/>
        </w:rPr>
        <w:t xml:space="preserve"> </w:t>
      </w:r>
    </w:p>
    <w:p w14:paraId="5555ED6A" w14:textId="77777777" w:rsidR="00CA4CA9" w:rsidRDefault="00CA4CA9" w:rsidP="00D17944">
      <w:pPr>
        <w:rPr>
          <w:bCs/>
        </w:rPr>
      </w:pPr>
      <w:r>
        <w:rPr>
          <w:bCs/>
        </w:rPr>
        <w:t>2018</w:t>
      </w:r>
      <w:r>
        <w:rPr>
          <w:bCs/>
        </w:rPr>
        <w:tab/>
        <w:t xml:space="preserve">Interview with Wake Forest Magazine, “What I wish people knew”, Fall 2018 </w:t>
      </w:r>
      <w:r>
        <w:rPr>
          <w:bCs/>
        </w:rPr>
        <w:tab/>
        <w:t>Issue</w:t>
      </w:r>
    </w:p>
    <w:p w14:paraId="5C81D5DF" w14:textId="77777777" w:rsidR="00644AB5" w:rsidRPr="00AD55B2" w:rsidRDefault="00644AB5" w:rsidP="00D17944">
      <w:pPr>
        <w:rPr>
          <w:bCs/>
        </w:rPr>
      </w:pPr>
      <w:r>
        <w:rPr>
          <w:bCs/>
        </w:rPr>
        <w:t>2017</w:t>
      </w:r>
      <w:r>
        <w:rPr>
          <w:bCs/>
        </w:rPr>
        <w:tab/>
      </w:r>
      <w:r w:rsidR="00AD55B2">
        <w:rPr>
          <w:bCs/>
        </w:rPr>
        <w:t xml:space="preserve">Radio and print interviews on the significance of </w:t>
      </w:r>
      <w:r w:rsidR="00AD55B2" w:rsidRPr="00AD55B2">
        <w:rPr>
          <w:bCs/>
          <w:i/>
        </w:rPr>
        <w:t>Nyanzapithecus alesi</w:t>
      </w:r>
      <w:r w:rsidR="00AD55B2">
        <w:rPr>
          <w:bCs/>
        </w:rPr>
        <w:t xml:space="preserve">, a </w:t>
      </w:r>
      <w:r w:rsidR="00367DFB">
        <w:rPr>
          <w:bCs/>
        </w:rPr>
        <w:t>infant</w:t>
      </w:r>
      <w:r w:rsidR="00367DFB">
        <w:rPr>
          <w:bCs/>
        </w:rPr>
        <w:tab/>
      </w:r>
      <w:r w:rsidR="00AD55B2">
        <w:rPr>
          <w:bCs/>
        </w:rPr>
        <w:t>ape cranium from Napudet, Kenya</w:t>
      </w:r>
      <w:r w:rsidR="00367DFB">
        <w:rPr>
          <w:bCs/>
        </w:rPr>
        <w:t>.</w:t>
      </w:r>
    </w:p>
    <w:p w14:paraId="7BF6A818" w14:textId="77777777" w:rsidR="00D17944" w:rsidRDefault="00D17944" w:rsidP="00D17944">
      <w:pPr>
        <w:rPr>
          <w:bCs/>
        </w:rPr>
      </w:pPr>
      <w:r>
        <w:rPr>
          <w:bCs/>
        </w:rPr>
        <w:t>2011</w:t>
      </w:r>
      <w:r>
        <w:rPr>
          <w:bCs/>
        </w:rPr>
        <w:tab/>
        <w:t xml:space="preserve">Invited contribution to Maxim Magazine's "Ask Maxim" column, September </w:t>
      </w:r>
      <w:r>
        <w:rPr>
          <w:bCs/>
        </w:rPr>
        <w:tab/>
        <w:t>2011.</w:t>
      </w:r>
    </w:p>
    <w:p w14:paraId="409BA9FD" w14:textId="77777777" w:rsidR="00D17944" w:rsidRPr="00040A26" w:rsidRDefault="00D17944" w:rsidP="00D17944">
      <w:pPr>
        <w:rPr>
          <w:bCs/>
        </w:rPr>
      </w:pPr>
      <w:r>
        <w:rPr>
          <w:bCs/>
        </w:rPr>
        <w:t>2011</w:t>
      </w:r>
      <w:r>
        <w:rPr>
          <w:bCs/>
        </w:rPr>
        <w:tab/>
      </w:r>
      <w:r w:rsidR="00BF75B3">
        <w:rPr>
          <w:bCs/>
        </w:rPr>
        <w:t>F</w:t>
      </w:r>
      <w:r>
        <w:rPr>
          <w:bCs/>
        </w:rPr>
        <w:t xml:space="preserve">acilitated cooperation between the Wake Forest University </w:t>
      </w:r>
      <w:r>
        <w:rPr>
          <w:bCs/>
        </w:rPr>
        <w:tab/>
      </w:r>
      <w:r>
        <w:rPr>
          <w:bCs/>
        </w:rPr>
        <w:tab/>
        <w:t xml:space="preserve">Primate Center (Dr. Jay Kaplan, Director) and the laboratory of Dr. Tanya Smith </w:t>
      </w:r>
      <w:r>
        <w:rPr>
          <w:bCs/>
        </w:rPr>
        <w:tab/>
        <w:t xml:space="preserve">(Harvard University). Longitudinal studies involving enamel microstructure in </w:t>
      </w:r>
      <w:r>
        <w:rPr>
          <w:bCs/>
        </w:rPr>
        <w:tab/>
        <w:t>primates of known age. January 2011.</w:t>
      </w:r>
    </w:p>
    <w:p w14:paraId="2ED51FC2" w14:textId="77777777" w:rsidR="008417EB" w:rsidRDefault="008417EB" w:rsidP="00635EEF">
      <w:pPr>
        <w:rPr>
          <w:bCs/>
        </w:rPr>
      </w:pPr>
      <w:r>
        <w:rPr>
          <w:bCs/>
        </w:rPr>
        <w:t>2010</w:t>
      </w:r>
      <w:r>
        <w:rPr>
          <w:bCs/>
        </w:rPr>
        <w:tab/>
        <w:t xml:space="preserve">Helped with editing of Science Correspondent, Christopher Joyce's </w:t>
      </w:r>
      <w:r>
        <w:rPr>
          <w:bCs/>
        </w:rPr>
        <w:tab/>
        <w:t xml:space="preserve">National Public Radio series, "The Human Edge", aired on Morning Edition, 12 </w:t>
      </w:r>
      <w:r>
        <w:rPr>
          <w:bCs/>
        </w:rPr>
        <w:tab/>
        <w:t>July.</w:t>
      </w:r>
    </w:p>
    <w:p w14:paraId="41302EF1" w14:textId="77777777" w:rsidR="00A10FB0" w:rsidRDefault="008417EB" w:rsidP="00635EEF">
      <w:pPr>
        <w:rPr>
          <w:bCs/>
        </w:rPr>
      </w:pPr>
      <w:r>
        <w:rPr>
          <w:bCs/>
        </w:rPr>
        <w:t>2010</w:t>
      </w:r>
      <w:r>
        <w:rPr>
          <w:bCs/>
        </w:rPr>
        <w:tab/>
      </w:r>
      <w:r w:rsidR="00A10FB0">
        <w:rPr>
          <w:bCs/>
        </w:rPr>
        <w:t>C</w:t>
      </w:r>
      <w:r>
        <w:rPr>
          <w:bCs/>
        </w:rPr>
        <w:t>ontribution</w:t>
      </w:r>
      <w:r w:rsidR="00A10FB0">
        <w:rPr>
          <w:bCs/>
        </w:rPr>
        <w:t>s</w:t>
      </w:r>
      <w:r>
        <w:rPr>
          <w:bCs/>
        </w:rPr>
        <w:t xml:space="preserve"> to National Geographic </w:t>
      </w:r>
      <w:r w:rsidR="00A10FB0">
        <w:rPr>
          <w:bCs/>
        </w:rPr>
        <w:t xml:space="preserve">Society </w:t>
      </w:r>
      <w:r>
        <w:rPr>
          <w:bCs/>
        </w:rPr>
        <w:t>Travel</w:t>
      </w:r>
      <w:r w:rsidR="00A10FB0">
        <w:rPr>
          <w:bCs/>
        </w:rPr>
        <w:t>er</w:t>
      </w:r>
      <w:r w:rsidR="00DD1681">
        <w:rPr>
          <w:bCs/>
        </w:rPr>
        <w:t xml:space="preserve"> Guide to Egypt, </w:t>
      </w:r>
      <w:r w:rsidR="00A10FB0">
        <w:rPr>
          <w:bCs/>
        </w:rPr>
        <w:t xml:space="preserve">pp. 81, </w:t>
      </w:r>
      <w:r w:rsidR="00DD1681">
        <w:rPr>
          <w:bCs/>
        </w:rPr>
        <w:tab/>
      </w:r>
      <w:r w:rsidR="00A10FB0">
        <w:rPr>
          <w:bCs/>
        </w:rPr>
        <w:t>119</w:t>
      </w:r>
      <w:r w:rsidR="00DD1681">
        <w:rPr>
          <w:bCs/>
        </w:rPr>
        <w:t>.</w:t>
      </w:r>
    </w:p>
    <w:p w14:paraId="7085A8BE" w14:textId="77777777" w:rsidR="00040A26" w:rsidRDefault="00040A26" w:rsidP="00635EEF">
      <w:pPr>
        <w:rPr>
          <w:bCs/>
        </w:rPr>
      </w:pPr>
      <w:r>
        <w:rPr>
          <w:bCs/>
        </w:rPr>
        <w:t xml:space="preserve">2009 </w:t>
      </w:r>
      <w:r>
        <w:rPr>
          <w:bCs/>
        </w:rPr>
        <w:tab/>
        <w:t>Work in Egypt featured on National Geographic Society’s television</w:t>
      </w:r>
      <w:r>
        <w:rPr>
          <w:bCs/>
        </w:rPr>
        <w:tab/>
        <w:t>program, “Wild Chronicles” program.  Aired on public television</w:t>
      </w:r>
      <w:r w:rsidR="00BF75B3">
        <w:rPr>
          <w:bCs/>
        </w:rPr>
        <w:t xml:space="preserve">, </w:t>
      </w:r>
      <w:r w:rsidR="00BF75B3">
        <w:rPr>
          <w:bCs/>
        </w:rPr>
        <w:tab/>
      </w:r>
      <w:r>
        <w:rPr>
          <w:bCs/>
        </w:rPr>
        <w:t>May 2009</w:t>
      </w:r>
    </w:p>
    <w:p w14:paraId="52A76F04" w14:textId="77777777" w:rsidR="00040A26" w:rsidRPr="00040A26" w:rsidRDefault="00040A26" w:rsidP="00635EEF">
      <w:pPr>
        <w:rPr>
          <w:bCs/>
        </w:rPr>
      </w:pPr>
      <w:r>
        <w:rPr>
          <w:bCs/>
        </w:rPr>
        <w:t>2009</w:t>
      </w:r>
      <w:r>
        <w:rPr>
          <w:bCs/>
        </w:rPr>
        <w:tab/>
      </w:r>
      <w:r w:rsidR="00BF75B3">
        <w:rPr>
          <w:bCs/>
        </w:rPr>
        <w:t>F</w:t>
      </w:r>
      <w:r w:rsidR="00167EBB">
        <w:rPr>
          <w:bCs/>
        </w:rPr>
        <w:t xml:space="preserve">acilitated cooperation between the Wake Forest University </w:t>
      </w:r>
      <w:r w:rsidR="00167EBB">
        <w:rPr>
          <w:bCs/>
        </w:rPr>
        <w:tab/>
      </w:r>
      <w:r w:rsidR="00167EBB">
        <w:rPr>
          <w:bCs/>
        </w:rPr>
        <w:tab/>
        <w:t xml:space="preserve">Primate Center (Dr. Jay Kaplan, Director) and the laboratory of Dr. </w:t>
      </w:r>
      <w:r>
        <w:rPr>
          <w:bCs/>
        </w:rPr>
        <w:t>Thure</w:t>
      </w:r>
      <w:r w:rsidR="00167EBB">
        <w:rPr>
          <w:bCs/>
        </w:rPr>
        <w:t xml:space="preserve"> Cerling </w:t>
      </w:r>
      <w:r w:rsidR="00167EBB">
        <w:rPr>
          <w:bCs/>
        </w:rPr>
        <w:tab/>
        <w:t>(</w:t>
      </w:r>
      <w:smartTag w:uri="urn:schemas-microsoft-com:office:smarttags" w:element="place">
        <w:smartTag w:uri="urn:schemas-microsoft-com:office:smarttags" w:element="PlaceType">
          <w:r w:rsidR="00167EBB">
            <w:rPr>
              <w:bCs/>
            </w:rPr>
            <w:t>University</w:t>
          </w:r>
        </w:smartTag>
        <w:r w:rsidR="00167EBB">
          <w:rPr>
            <w:bCs/>
          </w:rPr>
          <w:t xml:space="preserve"> of </w:t>
        </w:r>
        <w:smartTag w:uri="urn:schemas-microsoft-com:office:smarttags" w:element="PlaceName">
          <w:r w:rsidR="00167EBB">
            <w:rPr>
              <w:bCs/>
            </w:rPr>
            <w:t>Utah</w:t>
          </w:r>
        </w:smartTag>
      </w:smartTag>
      <w:r w:rsidR="00167EBB">
        <w:rPr>
          <w:bCs/>
        </w:rPr>
        <w:t xml:space="preserve">, National Academy of Sciences).  Longitudinal isotope </w:t>
      </w:r>
      <w:r w:rsidR="00167EBB">
        <w:rPr>
          <w:bCs/>
        </w:rPr>
        <w:tab/>
        <w:t>studies involving primates of know</w:t>
      </w:r>
      <w:r w:rsidR="00D17944">
        <w:rPr>
          <w:bCs/>
        </w:rPr>
        <w:t>n</w:t>
      </w:r>
      <w:r w:rsidR="00167EBB">
        <w:rPr>
          <w:bCs/>
        </w:rPr>
        <w:t xml:space="preserve"> diet and genealogy.</w:t>
      </w:r>
    </w:p>
    <w:p w14:paraId="7C5ADF2A" w14:textId="77777777" w:rsidR="007E0552" w:rsidRPr="007E0552" w:rsidRDefault="007E0552" w:rsidP="007E0552">
      <w:pPr>
        <w:rPr>
          <w:bCs/>
        </w:rPr>
      </w:pPr>
      <w:r>
        <w:rPr>
          <w:bCs/>
        </w:rPr>
        <w:t>2008</w:t>
      </w:r>
      <w:r>
        <w:rPr>
          <w:bCs/>
        </w:rPr>
        <w:tab/>
        <w:t xml:space="preserve">Interview, “Future Humans”, Answer Fella, </w:t>
      </w:r>
      <w:r w:rsidRPr="007E0552">
        <w:rPr>
          <w:bCs/>
          <w:i/>
        </w:rPr>
        <w:t>Esquire</w:t>
      </w:r>
      <w:r>
        <w:rPr>
          <w:bCs/>
        </w:rPr>
        <w:t xml:space="preserve"> April, 2008</w:t>
      </w:r>
    </w:p>
    <w:p w14:paraId="453051FB" w14:textId="77777777" w:rsidR="00635EEF" w:rsidRDefault="00635EEF" w:rsidP="00635EEF">
      <w:r>
        <w:lastRenderedPageBreak/>
        <w:t>2004</w:t>
      </w:r>
      <w:r>
        <w:tab/>
        <w:t xml:space="preserve">Guest speaker, “Animal Classification”, Reedemer School, 5th grade, </w:t>
      </w:r>
      <w:r>
        <w:tab/>
      </w:r>
      <w:r>
        <w:tab/>
      </w:r>
      <w:r>
        <w:tab/>
        <w:t>Winston-Salem, NC.</w:t>
      </w:r>
    </w:p>
    <w:p w14:paraId="69C5F09C" w14:textId="77777777" w:rsidR="00635EEF" w:rsidRPr="00CE77ED" w:rsidRDefault="00635EEF" w:rsidP="00635EEF">
      <w:r w:rsidRPr="00CE77ED">
        <w:t>2003</w:t>
      </w:r>
      <w:r w:rsidRPr="00CE77ED">
        <w:tab/>
        <w:t xml:space="preserve">Contribution on African Miocene localities to the European Miocene </w:t>
      </w:r>
    </w:p>
    <w:p w14:paraId="69AC761F" w14:textId="77777777" w:rsidR="00635EEF" w:rsidRPr="00CE77ED" w:rsidRDefault="00635EEF" w:rsidP="00635EEF">
      <w:pPr>
        <w:rPr>
          <w:lang w:val="fr-FR"/>
        </w:rPr>
      </w:pPr>
      <w:r w:rsidRPr="00CE77ED">
        <w:tab/>
      </w:r>
      <w:r w:rsidRPr="00CE77ED">
        <w:rPr>
          <w:lang w:val="fr-FR"/>
        </w:rPr>
        <w:t>Data</w:t>
      </w:r>
      <w:r w:rsidR="00167EBB">
        <w:rPr>
          <w:lang w:val="fr-FR"/>
        </w:rPr>
        <w:t xml:space="preserve"> </w:t>
      </w:r>
      <w:r w:rsidRPr="00CE77ED">
        <w:rPr>
          <w:lang w:val="fr-FR"/>
        </w:rPr>
        <w:t>base (contact: François Marchal, Université de Bordeaux).</w:t>
      </w:r>
    </w:p>
    <w:p w14:paraId="183C8138" w14:textId="77777777" w:rsidR="00635EEF" w:rsidRDefault="00635EEF" w:rsidP="00635EEF">
      <w:r>
        <w:t>2002</w:t>
      </w:r>
      <w:r>
        <w:tab/>
        <w:t>Forensic consultant, Winston-Salem Sheriff Department (1 case).</w:t>
      </w:r>
    </w:p>
    <w:p w14:paraId="643601C8" w14:textId="77777777" w:rsidR="00635EEF" w:rsidRDefault="00635EEF" w:rsidP="00635EEF">
      <w:r w:rsidRPr="00CE77ED">
        <w:t>2002</w:t>
      </w:r>
      <w:r>
        <w:tab/>
      </w:r>
      <w:r w:rsidRPr="00CE77ED">
        <w:t>Consultant on Miocene primat</w:t>
      </w:r>
      <w:r w:rsidR="00B875F3">
        <w:t xml:space="preserve">e faunas for “Miracle Planet”, </w:t>
      </w:r>
      <w:r w:rsidRPr="00CE77ED">
        <w:t xml:space="preserve">NHK </w:t>
      </w:r>
      <w:r w:rsidRPr="00CE77ED">
        <w:tab/>
      </w:r>
      <w:r w:rsidRPr="00CE77ED">
        <w:tab/>
      </w:r>
      <w:r w:rsidRPr="00CE77ED">
        <w:tab/>
        <w:t>Televis</w:t>
      </w:r>
      <w:r w:rsidR="00167EBB">
        <w:t>i</w:t>
      </w:r>
      <w:r w:rsidRPr="00CE77ED">
        <w:t xml:space="preserve">on, Japan. </w:t>
      </w:r>
    </w:p>
    <w:p w14:paraId="06EF3797" w14:textId="77777777" w:rsidR="009B38BD" w:rsidRPr="00CE77ED" w:rsidRDefault="009B38BD" w:rsidP="00635EEF"/>
    <w:p w14:paraId="22345ED8" w14:textId="77777777" w:rsidR="00635EEF" w:rsidRDefault="00635EEF" w:rsidP="00635EEF">
      <w:pPr>
        <w:rPr>
          <w:u w:val="single"/>
        </w:rPr>
      </w:pPr>
    </w:p>
    <w:p w14:paraId="4E2746C8" w14:textId="77777777" w:rsidR="00635EEF" w:rsidRDefault="00635EEF" w:rsidP="00635EEF">
      <w:r w:rsidRPr="001A71CF">
        <w:rPr>
          <w:b/>
          <w:bCs/>
        </w:rPr>
        <w:t>Reviewer</w:t>
      </w:r>
    </w:p>
    <w:p w14:paraId="53D336FA" w14:textId="77777777" w:rsidR="00635EEF" w:rsidRPr="00B21D4F" w:rsidRDefault="00635EEF" w:rsidP="00635EEF">
      <w:pPr>
        <w:rPr>
          <w:u w:val="single"/>
        </w:rPr>
      </w:pPr>
      <w:r w:rsidRPr="00B21D4F">
        <w:rPr>
          <w:u w:val="single"/>
        </w:rPr>
        <w:t>Granting agencies</w:t>
      </w:r>
    </w:p>
    <w:p w14:paraId="68F10A3B" w14:textId="77777777" w:rsidR="00797379" w:rsidRDefault="00F446E4" w:rsidP="00635EEF">
      <w:r>
        <w:t>National Science Foundation, Panel Member</w:t>
      </w:r>
      <w:r w:rsidR="00797379">
        <w:t xml:space="preserve"> (2010</w:t>
      </w:r>
      <w:r w:rsidR="007D308C">
        <w:t xml:space="preserve"> </w:t>
      </w:r>
      <w:r w:rsidR="00353D43">
        <w:t>-</w:t>
      </w:r>
      <w:r w:rsidR="007D308C">
        <w:t xml:space="preserve"> </w:t>
      </w:r>
      <w:r w:rsidR="00FF40B9">
        <w:t>2013</w:t>
      </w:r>
      <w:r w:rsidR="00797379">
        <w:t>)</w:t>
      </w:r>
    </w:p>
    <w:p w14:paraId="02226B7B" w14:textId="77777777" w:rsidR="00635EEF" w:rsidRDefault="00635EEF" w:rsidP="00635EEF">
      <w:r>
        <w:t>National Science Foundation</w:t>
      </w:r>
      <w:r w:rsidR="00F446E4">
        <w:t xml:space="preserve">, Reviewer </w:t>
      </w:r>
      <w:r w:rsidR="00DC06B3">
        <w:t xml:space="preserve">Biological </w:t>
      </w:r>
      <w:r w:rsidR="00F446E4">
        <w:t>Anthropology</w:t>
      </w:r>
      <w:r w:rsidR="00797379">
        <w:t>, 2007-</w:t>
      </w:r>
      <w:r w:rsidR="007D308C">
        <w:t xml:space="preserve"> </w:t>
      </w:r>
      <w:r w:rsidR="00797379">
        <w:t>present</w:t>
      </w:r>
    </w:p>
    <w:p w14:paraId="7D81EC53" w14:textId="77777777" w:rsidR="00B23183" w:rsidRPr="007D308C" w:rsidRDefault="00B23183" w:rsidP="00635EEF">
      <w:r w:rsidRPr="007D308C">
        <w:t>National Geographic Society 2008-</w:t>
      </w:r>
      <w:r w:rsidR="007D308C">
        <w:t xml:space="preserve"> </w:t>
      </w:r>
      <w:r w:rsidRPr="007D308C">
        <w:t>present</w:t>
      </w:r>
    </w:p>
    <w:p w14:paraId="7C543785" w14:textId="77777777" w:rsidR="00CE69D2" w:rsidRDefault="00635EEF" w:rsidP="00635EEF">
      <w:r>
        <w:t>The Leakey Foundation</w:t>
      </w:r>
      <w:r w:rsidR="00F446E4">
        <w:t>, Reviewer</w:t>
      </w:r>
      <w:r w:rsidR="00797379">
        <w:t>, 2007-</w:t>
      </w:r>
      <w:r w:rsidR="007D308C">
        <w:t xml:space="preserve"> </w:t>
      </w:r>
      <w:r w:rsidR="00797379">
        <w:t>present</w:t>
      </w:r>
    </w:p>
    <w:p w14:paraId="45E2D48A" w14:textId="77777777" w:rsidR="00635EEF" w:rsidRDefault="00CE69D2" w:rsidP="00635EEF">
      <w:r>
        <w:t>MacArthur Fellows Program</w:t>
      </w:r>
      <w:r w:rsidR="00797379">
        <w:t>, Reviewer, 2009</w:t>
      </w:r>
    </w:p>
    <w:p w14:paraId="2A008947" w14:textId="77777777" w:rsidR="00CE69D2" w:rsidRDefault="00CE69D2" w:rsidP="00635EEF">
      <w:pPr>
        <w:rPr>
          <w:u w:val="single"/>
        </w:rPr>
      </w:pPr>
    </w:p>
    <w:p w14:paraId="719F25C8" w14:textId="77777777" w:rsidR="00635EEF" w:rsidRPr="00B21D4F" w:rsidRDefault="00635EEF" w:rsidP="00635EEF">
      <w:pPr>
        <w:rPr>
          <w:u w:val="single"/>
        </w:rPr>
      </w:pPr>
      <w:r w:rsidRPr="00B21D4F">
        <w:rPr>
          <w:u w:val="single"/>
        </w:rPr>
        <w:t>Journals</w:t>
      </w:r>
    </w:p>
    <w:p w14:paraId="01796451" w14:textId="77777777" w:rsidR="00635EEF" w:rsidRPr="00542D67" w:rsidRDefault="00635EEF" w:rsidP="00635EEF">
      <w:pPr>
        <w:rPr>
          <w:i/>
        </w:rPr>
      </w:pPr>
      <w:r w:rsidRPr="00542D67">
        <w:rPr>
          <w:i/>
        </w:rPr>
        <w:t>American Journal of Physical Anthropology</w:t>
      </w:r>
    </w:p>
    <w:p w14:paraId="290A383E" w14:textId="77777777" w:rsidR="00635EEF" w:rsidRDefault="00635EEF" w:rsidP="00635EEF">
      <w:pPr>
        <w:ind w:left="720" w:hanging="720"/>
      </w:pPr>
      <w:r w:rsidRPr="00CE77ED">
        <w:rPr>
          <w:i/>
          <w:iCs/>
        </w:rPr>
        <w:t>Evolutionary Anthropology</w:t>
      </w:r>
    </w:p>
    <w:p w14:paraId="081C5A93" w14:textId="77777777" w:rsidR="00B14EC6" w:rsidRDefault="00B14EC6" w:rsidP="00B14EC6">
      <w:pPr>
        <w:rPr>
          <w:i/>
          <w:iCs/>
        </w:rPr>
      </w:pPr>
      <w:r>
        <w:rPr>
          <w:i/>
          <w:iCs/>
        </w:rPr>
        <w:t>Journal of Human Evolution</w:t>
      </w:r>
    </w:p>
    <w:p w14:paraId="42CB7349" w14:textId="77777777" w:rsidR="00E70725" w:rsidRDefault="00E70725" w:rsidP="00B14EC6">
      <w:pPr>
        <w:rPr>
          <w:i/>
          <w:iCs/>
        </w:rPr>
      </w:pPr>
      <w:r>
        <w:rPr>
          <w:i/>
          <w:iCs/>
        </w:rPr>
        <w:t>International Journal of Primatology</w:t>
      </w:r>
    </w:p>
    <w:p w14:paraId="12128A5B" w14:textId="77777777" w:rsidR="00B14EC6" w:rsidRDefault="00B14EC6" w:rsidP="00B14EC6">
      <w:r w:rsidRPr="00A33F28">
        <w:rPr>
          <w:i/>
          <w:iCs/>
        </w:rPr>
        <w:t>Molecular Phylogenetics and Evolution</w:t>
      </w:r>
    </w:p>
    <w:p w14:paraId="6C528425" w14:textId="77777777" w:rsidR="00635EEF" w:rsidRDefault="00635EEF" w:rsidP="00635EEF">
      <w:pPr>
        <w:ind w:left="720" w:hanging="720"/>
      </w:pPr>
    </w:p>
    <w:p w14:paraId="34A47D66" w14:textId="77777777" w:rsidR="00AB1A76" w:rsidRDefault="00635EEF" w:rsidP="00AB1A76">
      <w:pPr>
        <w:ind w:left="720" w:hanging="720"/>
        <w:rPr>
          <w:u w:val="single"/>
        </w:rPr>
      </w:pPr>
      <w:r w:rsidRPr="00B21D4F">
        <w:rPr>
          <w:u w:val="single"/>
        </w:rPr>
        <w:t>Book chapters</w:t>
      </w:r>
    </w:p>
    <w:p w14:paraId="256B7292" w14:textId="77777777" w:rsidR="00C90BF2" w:rsidRDefault="00635EEF" w:rsidP="00AB1A76">
      <w:pPr>
        <w:ind w:left="720" w:hanging="720"/>
      </w:pPr>
      <w:r w:rsidRPr="001A71CF">
        <w:rPr>
          <w:i/>
          <w:iCs/>
        </w:rPr>
        <w:t>Eocene Biodiversity: Unusual Occurrences and Rarely Sampled Habitats</w:t>
      </w:r>
      <w:r>
        <w:t xml:space="preserve">, 2001, G.F. Gunnell (ed.). Kluwer Academic/Plenum Publishers, </w:t>
      </w:r>
      <w:smartTag w:uri="urn:schemas-microsoft-com:office:smarttags" w:element="place">
        <w:smartTag w:uri="urn:schemas-microsoft-com:office:smarttags" w:element="State">
          <w:r>
            <w:t>New York</w:t>
          </w:r>
        </w:smartTag>
      </w:smartTag>
      <w:r>
        <w:t>, Topics in Geobiology Series, Volume 18.</w:t>
      </w:r>
    </w:p>
    <w:p w14:paraId="26170D94" w14:textId="77777777" w:rsidR="00635EEF" w:rsidRDefault="00635EEF" w:rsidP="00C90BF2"/>
    <w:p w14:paraId="5D70A5A1" w14:textId="77777777" w:rsidR="00AB1A76" w:rsidRDefault="00AB1A76" w:rsidP="00C90BF2"/>
    <w:p w14:paraId="458EFA8A" w14:textId="77777777" w:rsidR="00635EEF" w:rsidRPr="00881F46" w:rsidRDefault="00635EEF" w:rsidP="00635EEF">
      <w:pPr>
        <w:shd w:val="clear" w:color="auto" w:fill="E0E0E0"/>
        <w:tabs>
          <w:tab w:val="left" w:pos="3120"/>
        </w:tabs>
        <w:ind w:left="720" w:hanging="720"/>
        <w:rPr>
          <w:b/>
          <w:bCs/>
        </w:rPr>
      </w:pPr>
      <w:r w:rsidRPr="00881F46">
        <w:rPr>
          <w:b/>
          <w:bCs/>
        </w:rPr>
        <w:t>Professional Development</w:t>
      </w:r>
    </w:p>
    <w:p w14:paraId="192E4CF0" w14:textId="77777777" w:rsidR="00E019BA" w:rsidRDefault="00E019BA" w:rsidP="00635EEF"/>
    <w:p w14:paraId="204A4DA2" w14:textId="77777777" w:rsidR="00635EEF" w:rsidRPr="00CE77ED" w:rsidRDefault="00635EEF" w:rsidP="00635EEF">
      <w:r w:rsidRPr="00CE77ED">
        <w:t>Arabic Language</w:t>
      </w:r>
      <w:r>
        <w:t xml:space="preserve"> Training</w:t>
      </w:r>
    </w:p>
    <w:p w14:paraId="5D910D67" w14:textId="77777777" w:rsidR="00635EEF" w:rsidRDefault="00635EEF" w:rsidP="00635EEF">
      <w:pPr>
        <w:pStyle w:val="Heading3"/>
      </w:pPr>
    </w:p>
    <w:p w14:paraId="20BC022F" w14:textId="77777777" w:rsidR="00635EEF" w:rsidRDefault="00635EEF" w:rsidP="00DE7CFD">
      <w:pPr>
        <w:pStyle w:val="Heading3"/>
        <w:shd w:val="clear" w:color="auto" w:fill="E0E0E0"/>
        <w:ind w:left="0" w:firstLine="0"/>
      </w:pPr>
      <w:r>
        <w:t>Professional Memberships</w:t>
      </w:r>
    </w:p>
    <w:p w14:paraId="67AC8FC7" w14:textId="77777777" w:rsidR="00E019BA" w:rsidRDefault="00E019BA" w:rsidP="00635EEF">
      <w:pPr>
        <w:ind w:left="720" w:hanging="720"/>
      </w:pPr>
    </w:p>
    <w:p w14:paraId="6214A2CD" w14:textId="77777777" w:rsidR="00635EEF" w:rsidRDefault="00635EEF" w:rsidP="00635EEF">
      <w:pPr>
        <w:ind w:left="720" w:hanging="720"/>
      </w:pPr>
      <w:r>
        <w:t>American Association of Physical Anthropologists</w:t>
      </w:r>
    </w:p>
    <w:p w14:paraId="4CB686B0" w14:textId="77777777" w:rsidR="00635EEF" w:rsidRDefault="00635EEF" w:rsidP="00635EEF">
      <w:pPr>
        <w:ind w:left="720" w:hanging="720"/>
      </w:pPr>
      <w:r>
        <w:t>Society of Vertebrate Paleontology</w:t>
      </w:r>
    </w:p>
    <w:p w14:paraId="1159DD37" w14:textId="77777777" w:rsidR="00635EEF" w:rsidRDefault="00E34DBE" w:rsidP="00B875F3">
      <w:pPr>
        <w:ind w:left="720" w:hanging="720"/>
      </w:pPr>
      <w:r>
        <w:t>Turkana Basin Institute</w:t>
      </w:r>
      <w:r w:rsidR="00B4237C">
        <w:t xml:space="preserve"> www.turkanabasin.com</w:t>
      </w:r>
    </w:p>
    <w:p w14:paraId="3F884133" w14:textId="77777777" w:rsidR="00635EEF" w:rsidRPr="00A12901" w:rsidRDefault="00635EEF" w:rsidP="00635EEF">
      <w:pPr>
        <w:ind w:left="720" w:hanging="720"/>
      </w:pPr>
    </w:p>
    <w:p w14:paraId="693A2089" w14:textId="77777777" w:rsidR="00635EEF" w:rsidRPr="008B7C60" w:rsidRDefault="00635EEF" w:rsidP="00635EEF">
      <w:pPr>
        <w:shd w:val="clear" w:color="auto" w:fill="E0E0E0"/>
        <w:ind w:left="720" w:hanging="720"/>
        <w:rPr>
          <w:b/>
        </w:rPr>
      </w:pPr>
      <w:r w:rsidRPr="008B7C60">
        <w:rPr>
          <w:b/>
        </w:rPr>
        <w:t>Research Interests</w:t>
      </w:r>
    </w:p>
    <w:p w14:paraId="75FF0DE5" w14:textId="77777777" w:rsidR="00E019BA" w:rsidRDefault="00E019BA" w:rsidP="00353D43">
      <w:pPr>
        <w:ind w:left="720" w:hanging="720"/>
      </w:pPr>
    </w:p>
    <w:p w14:paraId="54C4FA22" w14:textId="77777777" w:rsidR="00353D43" w:rsidRDefault="00353D43" w:rsidP="00353D43">
      <w:pPr>
        <w:ind w:left="720" w:hanging="720"/>
      </w:pPr>
      <w:r>
        <w:t>Evolutionary biology and systematics</w:t>
      </w:r>
    </w:p>
    <w:p w14:paraId="23BCD294" w14:textId="77777777" w:rsidR="00635EEF" w:rsidRDefault="00635EEF" w:rsidP="00635EEF">
      <w:pPr>
        <w:ind w:left="720" w:hanging="720"/>
      </w:pPr>
      <w:r>
        <w:t>Primate/human anatomy and evolution</w:t>
      </w:r>
    </w:p>
    <w:p w14:paraId="1DE744A5" w14:textId="77777777" w:rsidR="00257AE2" w:rsidRDefault="00257AE2" w:rsidP="00B23F37">
      <w:pPr>
        <w:ind w:left="720" w:hanging="720"/>
      </w:pPr>
      <w:r>
        <w:t>Biogeography</w:t>
      </w:r>
    </w:p>
    <w:p w14:paraId="4C412F5A" w14:textId="77777777" w:rsidR="00F9125F" w:rsidRDefault="00F9125F" w:rsidP="00F9125F">
      <w:pPr>
        <w:ind w:left="720" w:hanging="720"/>
      </w:pPr>
      <w:r>
        <w:t>Functional morphology</w:t>
      </w:r>
    </w:p>
    <w:p w14:paraId="7BC27F7C" w14:textId="77777777" w:rsidR="00F9125F" w:rsidRDefault="00F9125F" w:rsidP="00B23F37">
      <w:pPr>
        <w:ind w:left="720" w:hanging="720"/>
      </w:pPr>
    </w:p>
    <w:sectPr w:rsidR="00F9125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5C2A6" w14:textId="77777777" w:rsidR="008E5CF9" w:rsidRDefault="008E5CF9" w:rsidP="00AB1A76">
      <w:r>
        <w:separator/>
      </w:r>
    </w:p>
  </w:endnote>
  <w:endnote w:type="continuationSeparator" w:id="0">
    <w:p w14:paraId="410B0C3C" w14:textId="77777777" w:rsidR="008E5CF9" w:rsidRDefault="008E5CF9" w:rsidP="00AB1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Antiqu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7DCB9" w14:textId="77777777" w:rsidR="00000027" w:rsidRDefault="00000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649B7" w14:textId="77777777" w:rsidR="00000027" w:rsidRDefault="00000027">
    <w:pPr>
      <w:pStyle w:val="Footer"/>
      <w:jc w:val="center"/>
    </w:pPr>
    <w:r>
      <w:fldChar w:fldCharType="begin"/>
    </w:r>
    <w:r>
      <w:instrText xml:space="preserve"> PAGE   \* MERGEFORMAT </w:instrText>
    </w:r>
    <w:r>
      <w:fldChar w:fldCharType="separate"/>
    </w:r>
    <w:r w:rsidR="008309F9">
      <w:rPr>
        <w:noProof/>
      </w:rPr>
      <w:t>10</w:t>
    </w:r>
    <w:r>
      <w:rPr>
        <w:noProof/>
      </w:rPr>
      <w:fldChar w:fldCharType="end"/>
    </w:r>
  </w:p>
  <w:p w14:paraId="31F6B2BF" w14:textId="77777777" w:rsidR="00AB1A76" w:rsidRDefault="00AB1A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447C4" w14:textId="77777777" w:rsidR="00000027" w:rsidRDefault="00000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EAB3F" w14:textId="77777777" w:rsidR="008E5CF9" w:rsidRDefault="008E5CF9" w:rsidP="00AB1A76">
      <w:r>
        <w:separator/>
      </w:r>
    </w:p>
  </w:footnote>
  <w:footnote w:type="continuationSeparator" w:id="0">
    <w:p w14:paraId="69A61374" w14:textId="77777777" w:rsidR="008E5CF9" w:rsidRDefault="008E5CF9" w:rsidP="00AB1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DA919" w14:textId="77777777" w:rsidR="00000027" w:rsidRDefault="00000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F872B" w14:textId="77777777" w:rsidR="00000027" w:rsidRDefault="000000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C199F" w14:textId="77777777" w:rsidR="00000027" w:rsidRDefault="000000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61A0"/>
    <w:rsid w:val="00000027"/>
    <w:rsid w:val="00001B07"/>
    <w:rsid w:val="000030BC"/>
    <w:rsid w:val="000041DA"/>
    <w:rsid w:val="0000584D"/>
    <w:rsid w:val="00006FA2"/>
    <w:rsid w:val="000107F4"/>
    <w:rsid w:val="0001088E"/>
    <w:rsid w:val="00012B33"/>
    <w:rsid w:val="0001488C"/>
    <w:rsid w:val="0001556F"/>
    <w:rsid w:val="000201AC"/>
    <w:rsid w:val="00022F08"/>
    <w:rsid w:val="00023B7C"/>
    <w:rsid w:val="00031B20"/>
    <w:rsid w:val="00040A26"/>
    <w:rsid w:val="000505B3"/>
    <w:rsid w:val="00051974"/>
    <w:rsid w:val="00051C0F"/>
    <w:rsid w:val="000520FF"/>
    <w:rsid w:val="000545FF"/>
    <w:rsid w:val="0005527E"/>
    <w:rsid w:val="0005694E"/>
    <w:rsid w:val="00066886"/>
    <w:rsid w:val="00070D03"/>
    <w:rsid w:val="00081297"/>
    <w:rsid w:val="000820E5"/>
    <w:rsid w:val="00090631"/>
    <w:rsid w:val="00090D3B"/>
    <w:rsid w:val="00093E09"/>
    <w:rsid w:val="00094148"/>
    <w:rsid w:val="000A1506"/>
    <w:rsid w:val="000A5B79"/>
    <w:rsid w:val="000B1A4B"/>
    <w:rsid w:val="000B2864"/>
    <w:rsid w:val="000B5A3D"/>
    <w:rsid w:val="000C3D24"/>
    <w:rsid w:val="000C79D5"/>
    <w:rsid w:val="000D0200"/>
    <w:rsid w:val="000D5231"/>
    <w:rsid w:val="000D7AA4"/>
    <w:rsid w:val="000E1E99"/>
    <w:rsid w:val="000E3FB3"/>
    <w:rsid w:val="000E55F2"/>
    <w:rsid w:val="000E6981"/>
    <w:rsid w:val="000F2FC3"/>
    <w:rsid w:val="000F3DCF"/>
    <w:rsid w:val="000F4C60"/>
    <w:rsid w:val="000F77B5"/>
    <w:rsid w:val="001022EC"/>
    <w:rsid w:val="001074D1"/>
    <w:rsid w:val="00111E16"/>
    <w:rsid w:val="00113171"/>
    <w:rsid w:val="00114FC4"/>
    <w:rsid w:val="00117D70"/>
    <w:rsid w:val="00122548"/>
    <w:rsid w:val="001351CE"/>
    <w:rsid w:val="00137BCD"/>
    <w:rsid w:val="00144B07"/>
    <w:rsid w:val="00145C55"/>
    <w:rsid w:val="001475A5"/>
    <w:rsid w:val="0015183E"/>
    <w:rsid w:val="001529CC"/>
    <w:rsid w:val="0015441A"/>
    <w:rsid w:val="0015602B"/>
    <w:rsid w:val="00157063"/>
    <w:rsid w:val="001574CD"/>
    <w:rsid w:val="00161BC2"/>
    <w:rsid w:val="00164D9A"/>
    <w:rsid w:val="0016640F"/>
    <w:rsid w:val="00167CD0"/>
    <w:rsid w:val="00167EBB"/>
    <w:rsid w:val="00167F88"/>
    <w:rsid w:val="00171EBD"/>
    <w:rsid w:val="00171F32"/>
    <w:rsid w:val="0017370E"/>
    <w:rsid w:val="0017392D"/>
    <w:rsid w:val="001748D9"/>
    <w:rsid w:val="00175835"/>
    <w:rsid w:val="00176D60"/>
    <w:rsid w:val="0017762E"/>
    <w:rsid w:val="001841E4"/>
    <w:rsid w:val="00193C24"/>
    <w:rsid w:val="001A5B21"/>
    <w:rsid w:val="001A5E02"/>
    <w:rsid w:val="001B26E7"/>
    <w:rsid w:val="001B49A3"/>
    <w:rsid w:val="001B4E11"/>
    <w:rsid w:val="001B6A5B"/>
    <w:rsid w:val="001C18C8"/>
    <w:rsid w:val="001C7012"/>
    <w:rsid w:val="001C702D"/>
    <w:rsid w:val="001C7696"/>
    <w:rsid w:val="001D5306"/>
    <w:rsid w:val="001D65D8"/>
    <w:rsid w:val="001D76D4"/>
    <w:rsid w:val="001E1C6C"/>
    <w:rsid w:val="001E6019"/>
    <w:rsid w:val="001E64C9"/>
    <w:rsid w:val="001F276C"/>
    <w:rsid w:val="001F37CD"/>
    <w:rsid w:val="001F5102"/>
    <w:rsid w:val="00200528"/>
    <w:rsid w:val="00202336"/>
    <w:rsid w:val="0020639A"/>
    <w:rsid w:val="00207B30"/>
    <w:rsid w:val="00212EEE"/>
    <w:rsid w:val="00215B7F"/>
    <w:rsid w:val="00215DB3"/>
    <w:rsid w:val="00223822"/>
    <w:rsid w:val="0023373A"/>
    <w:rsid w:val="002337D4"/>
    <w:rsid w:val="0023724A"/>
    <w:rsid w:val="0024327C"/>
    <w:rsid w:val="00245DD7"/>
    <w:rsid w:val="0024611C"/>
    <w:rsid w:val="00246B8E"/>
    <w:rsid w:val="00246FE9"/>
    <w:rsid w:val="00250899"/>
    <w:rsid w:val="002513BE"/>
    <w:rsid w:val="00252295"/>
    <w:rsid w:val="00257AE2"/>
    <w:rsid w:val="00257F97"/>
    <w:rsid w:val="00261001"/>
    <w:rsid w:val="00261DAE"/>
    <w:rsid w:val="002627E8"/>
    <w:rsid w:val="00263685"/>
    <w:rsid w:val="00264CE7"/>
    <w:rsid w:val="002703BD"/>
    <w:rsid w:val="0027406E"/>
    <w:rsid w:val="00277183"/>
    <w:rsid w:val="00285714"/>
    <w:rsid w:val="002858DD"/>
    <w:rsid w:val="0028639F"/>
    <w:rsid w:val="00286CCD"/>
    <w:rsid w:val="002922BF"/>
    <w:rsid w:val="00294889"/>
    <w:rsid w:val="00296838"/>
    <w:rsid w:val="00296E15"/>
    <w:rsid w:val="002A037F"/>
    <w:rsid w:val="002A3A25"/>
    <w:rsid w:val="002A3B51"/>
    <w:rsid w:val="002A3CB0"/>
    <w:rsid w:val="002A4DAB"/>
    <w:rsid w:val="002A511D"/>
    <w:rsid w:val="002A7058"/>
    <w:rsid w:val="002B24F6"/>
    <w:rsid w:val="002B38ED"/>
    <w:rsid w:val="002B6956"/>
    <w:rsid w:val="002C19BD"/>
    <w:rsid w:val="002D4E4D"/>
    <w:rsid w:val="002D62A9"/>
    <w:rsid w:val="002D6621"/>
    <w:rsid w:val="002D6C3D"/>
    <w:rsid w:val="002E5AAF"/>
    <w:rsid w:val="00301EA3"/>
    <w:rsid w:val="0030201B"/>
    <w:rsid w:val="00304D13"/>
    <w:rsid w:val="0030544D"/>
    <w:rsid w:val="00305A6F"/>
    <w:rsid w:val="00315B8E"/>
    <w:rsid w:val="00316D82"/>
    <w:rsid w:val="003218E4"/>
    <w:rsid w:val="003220BF"/>
    <w:rsid w:val="00334AC8"/>
    <w:rsid w:val="00337BEB"/>
    <w:rsid w:val="0034739C"/>
    <w:rsid w:val="00351A30"/>
    <w:rsid w:val="00353D43"/>
    <w:rsid w:val="00354D61"/>
    <w:rsid w:val="00361ECE"/>
    <w:rsid w:val="00363E30"/>
    <w:rsid w:val="00367DFB"/>
    <w:rsid w:val="003715A1"/>
    <w:rsid w:val="00372BDF"/>
    <w:rsid w:val="00373FB1"/>
    <w:rsid w:val="00375DC8"/>
    <w:rsid w:val="00377D5C"/>
    <w:rsid w:val="00377F6B"/>
    <w:rsid w:val="00383C0B"/>
    <w:rsid w:val="00385600"/>
    <w:rsid w:val="003856B6"/>
    <w:rsid w:val="0039176E"/>
    <w:rsid w:val="0039239D"/>
    <w:rsid w:val="003941DF"/>
    <w:rsid w:val="0039596D"/>
    <w:rsid w:val="003964F1"/>
    <w:rsid w:val="003A0E4E"/>
    <w:rsid w:val="003A3CC1"/>
    <w:rsid w:val="003B1DC3"/>
    <w:rsid w:val="003C00B9"/>
    <w:rsid w:val="003C0453"/>
    <w:rsid w:val="003C0E89"/>
    <w:rsid w:val="003C16D6"/>
    <w:rsid w:val="003C1705"/>
    <w:rsid w:val="003C23BD"/>
    <w:rsid w:val="003C513C"/>
    <w:rsid w:val="003C6662"/>
    <w:rsid w:val="003C789E"/>
    <w:rsid w:val="003D0D52"/>
    <w:rsid w:val="003D13E4"/>
    <w:rsid w:val="003D21A1"/>
    <w:rsid w:val="003D2DAD"/>
    <w:rsid w:val="003D35CF"/>
    <w:rsid w:val="003D441C"/>
    <w:rsid w:val="003D52F8"/>
    <w:rsid w:val="003E24FA"/>
    <w:rsid w:val="003E2820"/>
    <w:rsid w:val="003E34C3"/>
    <w:rsid w:val="003E6B9A"/>
    <w:rsid w:val="003F1887"/>
    <w:rsid w:val="003F27E4"/>
    <w:rsid w:val="003F501B"/>
    <w:rsid w:val="003F5E10"/>
    <w:rsid w:val="0040170E"/>
    <w:rsid w:val="0040536E"/>
    <w:rsid w:val="00406490"/>
    <w:rsid w:val="00412215"/>
    <w:rsid w:val="004168A2"/>
    <w:rsid w:val="00417339"/>
    <w:rsid w:val="00417494"/>
    <w:rsid w:val="00417BE1"/>
    <w:rsid w:val="004232A5"/>
    <w:rsid w:val="00430A17"/>
    <w:rsid w:val="00435560"/>
    <w:rsid w:val="00445AEC"/>
    <w:rsid w:val="0045117D"/>
    <w:rsid w:val="004536DC"/>
    <w:rsid w:val="00464137"/>
    <w:rsid w:val="00464295"/>
    <w:rsid w:val="004650A1"/>
    <w:rsid w:val="0046546B"/>
    <w:rsid w:val="00466C68"/>
    <w:rsid w:val="00473F76"/>
    <w:rsid w:val="004748A5"/>
    <w:rsid w:val="00475AD1"/>
    <w:rsid w:val="0047764F"/>
    <w:rsid w:val="00477EB0"/>
    <w:rsid w:val="00480A2D"/>
    <w:rsid w:val="004822B4"/>
    <w:rsid w:val="004848ED"/>
    <w:rsid w:val="0048793F"/>
    <w:rsid w:val="00493B4C"/>
    <w:rsid w:val="00493D69"/>
    <w:rsid w:val="00496158"/>
    <w:rsid w:val="0049658F"/>
    <w:rsid w:val="00496F25"/>
    <w:rsid w:val="004A011E"/>
    <w:rsid w:val="004A1BB4"/>
    <w:rsid w:val="004A540B"/>
    <w:rsid w:val="004A6E64"/>
    <w:rsid w:val="004B1890"/>
    <w:rsid w:val="004B1D3A"/>
    <w:rsid w:val="004B25B8"/>
    <w:rsid w:val="004B6349"/>
    <w:rsid w:val="004C091D"/>
    <w:rsid w:val="004C2E40"/>
    <w:rsid w:val="004D150C"/>
    <w:rsid w:val="004D3F1D"/>
    <w:rsid w:val="004D7326"/>
    <w:rsid w:val="004E0A3F"/>
    <w:rsid w:val="004E6D42"/>
    <w:rsid w:val="004F0C72"/>
    <w:rsid w:val="004F7490"/>
    <w:rsid w:val="00500A91"/>
    <w:rsid w:val="00502108"/>
    <w:rsid w:val="00503A99"/>
    <w:rsid w:val="00517948"/>
    <w:rsid w:val="00525013"/>
    <w:rsid w:val="0053481A"/>
    <w:rsid w:val="0054393F"/>
    <w:rsid w:val="00544053"/>
    <w:rsid w:val="00544F63"/>
    <w:rsid w:val="00553506"/>
    <w:rsid w:val="005579C6"/>
    <w:rsid w:val="005717B7"/>
    <w:rsid w:val="00572430"/>
    <w:rsid w:val="00572F1D"/>
    <w:rsid w:val="00574043"/>
    <w:rsid w:val="0057725D"/>
    <w:rsid w:val="00580040"/>
    <w:rsid w:val="00580286"/>
    <w:rsid w:val="00580A46"/>
    <w:rsid w:val="0058637D"/>
    <w:rsid w:val="00586578"/>
    <w:rsid w:val="00587F53"/>
    <w:rsid w:val="00593CCB"/>
    <w:rsid w:val="00597363"/>
    <w:rsid w:val="005A267B"/>
    <w:rsid w:val="005A7273"/>
    <w:rsid w:val="005A7A9C"/>
    <w:rsid w:val="005B1ECC"/>
    <w:rsid w:val="005B2CFB"/>
    <w:rsid w:val="005B405F"/>
    <w:rsid w:val="005B4CEA"/>
    <w:rsid w:val="005B6143"/>
    <w:rsid w:val="005C2BF7"/>
    <w:rsid w:val="005C637C"/>
    <w:rsid w:val="005D0FAC"/>
    <w:rsid w:val="005D33A3"/>
    <w:rsid w:val="005D6F5F"/>
    <w:rsid w:val="005D7CED"/>
    <w:rsid w:val="005E1274"/>
    <w:rsid w:val="005E1BB4"/>
    <w:rsid w:val="005E20CC"/>
    <w:rsid w:val="005E4E43"/>
    <w:rsid w:val="005E6462"/>
    <w:rsid w:val="005E6F26"/>
    <w:rsid w:val="005F303C"/>
    <w:rsid w:val="005F3078"/>
    <w:rsid w:val="005F3D54"/>
    <w:rsid w:val="005F5476"/>
    <w:rsid w:val="005F74B3"/>
    <w:rsid w:val="005F792A"/>
    <w:rsid w:val="0060176A"/>
    <w:rsid w:val="00601E86"/>
    <w:rsid w:val="00601FA6"/>
    <w:rsid w:val="00605009"/>
    <w:rsid w:val="006125E9"/>
    <w:rsid w:val="00617AA3"/>
    <w:rsid w:val="006214E6"/>
    <w:rsid w:val="006253E2"/>
    <w:rsid w:val="00627B90"/>
    <w:rsid w:val="00627DD0"/>
    <w:rsid w:val="00633450"/>
    <w:rsid w:val="00635EEF"/>
    <w:rsid w:val="006437C6"/>
    <w:rsid w:val="00644AB5"/>
    <w:rsid w:val="00644B09"/>
    <w:rsid w:val="006469EC"/>
    <w:rsid w:val="006556A1"/>
    <w:rsid w:val="00657DE7"/>
    <w:rsid w:val="006647B4"/>
    <w:rsid w:val="006663A8"/>
    <w:rsid w:val="006748C4"/>
    <w:rsid w:val="00680A89"/>
    <w:rsid w:val="00685A5D"/>
    <w:rsid w:val="00691C8E"/>
    <w:rsid w:val="00696908"/>
    <w:rsid w:val="006A2C0F"/>
    <w:rsid w:val="006A46C4"/>
    <w:rsid w:val="006A740A"/>
    <w:rsid w:val="006B1A72"/>
    <w:rsid w:val="006B480C"/>
    <w:rsid w:val="006B69D0"/>
    <w:rsid w:val="006C28D3"/>
    <w:rsid w:val="006C4195"/>
    <w:rsid w:val="006C6399"/>
    <w:rsid w:val="006C76D5"/>
    <w:rsid w:val="006D1366"/>
    <w:rsid w:val="006D5D91"/>
    <w:rsid w:val="006D64FA"/>
    <w:rsid w:val="006D737B"/>
    <w:rsid w:val="006E0CD8"/>
    <w:rsid w:val="006E59B4"/>
    <w:rsid w:val="006E709E"/>
    <w:rsid w:val="006F390E"/>
    <w:rsid w:val="006F495C"/>
    <w:rsid w:val="006F6612"/>
    <w:rsid w:val="006F6D87"/>
    <w:rsid w:val="0070338D"/>
    <w:rsid w:val="007038B5"/>
    <w:rsid w:val="00710A53"/>
    <w:rsid w:val="007143B7"/>
    <w:rsid w:val="0072089C"/>
    <w:rsid w:val="00721099"/>
    <w:rsid w:val="00721DB2"/>
    <w:rsid w:val="00727C7E"/>
    <w:rsid w:val="00732B89"/>
    <w:rsid w:val="007466FF"/>
    <w:rsid w:val="00746AC0"/>
    <w:rsid w:val="0075170F"/>
    <w:rsid w:val="007545B3"/>
    <w:rsid w:val="00755250"/>
    <w:rsid w:val="007561A0"/>
    <w:rsid w:val="0076450C"/>
    <w:rsid w:val="00764B9C"/>
    <w:rsid w:val="00766241"/>
    <w:rsid w:val="00766C21"/>
    <w:rsid w:val="0077032A"/>
    <w:rsid w:val="00771A40"/>
    <w:rsid w:val="0077222C"/>
    <w:rsid w:val="00790C5F"/>
    <w:rsid w:val="0079218F"/>
    <w:rsid w:val="00793CCE"/>
    <w:rsid w:val="00797379"/>
    <w:rsid w:val="00797B89"/>
    <w:rsid w:val="007A1500"/>
    <w:rsid w:val="007A5D40"/>
    <w:rsid w:val="007A601D"/>
    <w:rsid w:val="007A6845"/>
    <w:rsid w:val="007B3FE8"/>
    <w:rsid w:val="007B546D"/>
    <w:rsid w:val="007C08E9"/>
    <w:rsid w:val="007C3483"/>
    <w:rsid w:val="007D308C"/>
    <w:rsid w:val="007D53DC"/>
    <w:rsid w:val="007D6894"/>
    <w:rsid w:val="007E0552"/>
    <w:rsid w:val="007E3558"/>
    <w:rsid w:val="007E3FF7"/>
    <w:rsid w:val="007E5DE1"/>
    <w:rsid w:val="007F2456"/>
    <w:rsid w:val="007F55E6"/>
    <w:rsid w:val="007F65A8"/>
    <w:rsid w:val="00803B95"/>
    <w:rsid w:val="0080682D"/>
    <w:rsid w:val="00810197"/>
    <w:rsid w:val="00811171"/>
    <w:rsid w:val="00814482"/>
    <w:rsid w:val="008207AD"/>
    <w:rsid w:val="0082281F"/>
    <w:rsid w:val="008258F7"/>
    <w:rsid w:val="00825B57"/>
    <w:rsid w:val="008309F9"/>
    <w:rsid w:val="00830E0A"/>
    <w:rsid w:val="00831280"/>
    <w:rsid w:val="008343C0"/>
    <w:rsid w:val="00834747"/>
    <w:rsid w:val="008417EB"/>
    <w:rsid w:val="00845455"/>
    <w:rsid w:val="0085493B"/>
    <w:rsid w:val="008553B1"/>
    <w:rsid w:val="00861BCB"/>
    <w:rsid w:val="00871BDF"/>
    <w:rsid w:val="008724AC"/>
    <w:rsid w:val="00885DE2"/>
    <w:rsid w:val="00887401"/>
    <w:rsid w:val="0089129F"/>
    <w:rsid w:val="0089260F"/>
    <w:rsid w:val="008A030C"/>
    <w:rsid w:val="008A0D08"/>
    <w:rsid w:val="008A3041"/>
    <w:rsid w:val="008B6949"/>
    <w:rsid w:val="008C061E"/>
    <w:rsid w:val="008C18BF"/>
    <w:rsid w:val="008C725B"/>
    <w:rsid w:val="008D104F"/>
    <w:rsid w:val="008D1C20"/>
    <w:rsid w:val="008D424B"/>
    <w:rsid w:val="008D63EA"/>
    <w:rsid w:val="008D6EAB"/>
    <w:rsid w:val="008E2C5A"/>
    <w:rsid w:val="008E5CF9"/>
    <w:rsid w:val="008E77E2"/>
    <w:rsid w:val="008E7B82"/>
    <w:rsid w:val="008F152A"/>
    <w:rsid w:val="008F44B7"/>
    <w:rsid w:val="008F5265"/>
    <w:rsid w:val="008F6AA8"/>
    <w:rsid w:val="009026C1"/>
    <w:rsid w:val="00912831"/>
    <w:rsid w:val="0091450B"/>
    <w:rsid w:val="009151C0"/>
    <w:rsid w:val="009156E1"/>
    <w:rsid w:val="00915DAD"/>
    <w:rsid w:val="00916455"/>
    <w:rsid w:val="00917A4E"/>
    <w:rsid w:val="00926500"/>
    <w:rsid w:val="009322DD"/>
    <w:rsid w:val="00934331"/>
    <w:rsid w:val="00935194"/>
    <w:rsid w:val="00936D59"/>
    <w:rsid w:val="00937468"/>
    <w:rsid w:val="00937774"/>
    <w:rsid w:val="00940352"/>
    <w:rsid w:val="00942D4C"/>
    <w:rsid w:val="00943090"/>
    <w:rsid w:val="00943DBC"/>
    <w:rsid w:val="00947297"/>
    <w:rsid w:val="00951CF1"/>
    <w:rsid w:val="0095607B"/>
    <w:rsid w:val="009579DF"/>
    <w:rsid w:val="0096315B"/>
    <w:rsid w:val="00963378"/>
    <w:rsid w:val="00964F25"/>
    <w:rsid w:val="00965B7E"/>
    <w:rsid w:val="00967218"/>
    <w:rsid w:val="009673B0"/>
    <w:rsid w:val="00967F6C"/>
    <w:rsid w:val="009703F0"/>
    <w:rsid w:val="00972FD3"/>
    <w:rsid w:val="00973510"/>
    <w:rsid w:val="00973EEF"/>
    <w:rsid w:val="00975253"/>
    <w:rsid w:val="0098124F"/>
    <w:rsid w:val="0098786C"/>
    <w:rsid w:val="00987CE9"/>
    <w:rsid w:val="00992FC5"/>
    <w:rsid w:val="009A1E96"/>
    <w:rsid w:val="009A2FDB"/>
    <w:rsid w:val="009A3545"/>
    <w:rsid w:val="009B025E"/>
    <w:rsid w:val="009B2E9E"/>
    <w:rsid w:val="009B3340"/>
    <w:rsid w:val="009B38BD"/>
    <w:rsid w:val="009B4D23"/>
    <w:rsid w:val="009B6715"/>
    <w:rsid w:val="009B6FFB"/>
    <w:rsid w:val="009B7E80"/>
    <w:rsid w:val="009C6BAC"/>
    <w:rsid w:val="009D133E"/>
    <w:rsid w:val="009D1943"/>
    <w:rsid w:val="009D7A7E"/>
    <w:rsid w:val="009E1C8C"/>
    <w:rsid w:val="009E1DDF"/>
    <w:rsid w:val="009F1EEE"/>
    <w:rsid w:val="00A00270"/>
    <w:rsid w:val="00A03E4C"/>
    <w:rsid w:val="00A06176"/>
    <w:rsid w:val="00A105EE"/>
    <w:rsid w:val="00A10FB0"/>
    <w:rsid w:val="00A12E9A"/>
    <w:rsid w:val="00A171CF"/>
    <w:rsid w:val="00A20328"/>
    <w:rsid w:val="00A2263F"/>
    <w:rsid w:val="00A23E3F"/>
    <w:rsid w:val="00A252F8"/>
    <w:rsid w:val="00A30B96"/>
    <w:rsid w:val="00A30E83"/>
    <w:rsid w:val="00A320F9"/>
    <w:rsid w:val="00A368BE"/>
    <w:rsid w:val="00A40455"/>
    <w:rsid w:val="00A40B11"/>
    <w:rsid w:val="00A4176B"/>
    <w:rsid w:val="00A419BA"/>
    <w:rsid w:val="00A52DDE"/>
    <w:rsid w:val="00A52E60"/>
    <w:rsid w:val="00A56F0D"/>
    <w:rsid w:val="00A66CDC"/>
    <w:rsid w:val="00A703E2"/>
    <w:rsid w:val="00A74C35"/>
    <w:rsid w:val="00A75CE5"/>
    <w:rsid w:val="00A76056"/>
    <w:rsid w:val="00A83BCA"/>
    <w:rsid w:val="00A852B0"/>
    <w:rsid w:val="00A85ABA"/>
    <w:rsid w:val="00A87D04"/>
    <w:rsid w:val="00A906C5"/>
    <w:rsid w:val="00A91595"/>
    <w:rsid w:val="00A91FCD"/>
    <w:rsid w:val="00A924CE"/>
    <w:rsid w:val="00A94AEB"/>
    <w:rsid w:val="00AA1B2C"/>
    <w:rsid w:val="00AA2FC6"/>
    <w:rsid w:val="00AA6265"/>
    <w:rsid w:val="00AB1A76"/>
    <w:rsid w:val="00AB4E2C"/>
    <w:rsid w:val="00AB5774"/>
    <w:rsid w:val="00AB68D6"/>
    <w:rsid w:val="00AB6E5E"/>
    <w:rsid w:val="00AC13C8"/>
    <w:rsid w:val="00AC77E5"/>
    <w:rsid w:val="00AD55B2"/>
    <w:rsid w:val="00AD625D"/>
    <w:rsid w:val="00AD7062"/>
    <w:rsid w:val="00AE14BD"/>
    <w:rsid w:val="00AE4ABC"/>
    <w:rsid w:val="00AE4ECA"/>
    <w:rsid w:val="00AE6A36"/>
    <w:rsid w:val="00AE7026"/>
    <w:rsid w:val="00AF2C3B"/>
    <w:rsid w:val="00AF664B"/>
    <w:rsid w:val="00B0020F"/>
    <w:rsid w:val="00B04539"/>
    <w:rsid w:val="00B07B0E"/>
    <w:rsid w:val="00B07D22"/>
    <w:rsid w:val="00B12743"/>
    <w:rsid w:val="00B129AE"/>
    <w:rsid w:val="00B13C44"/>
    <w:rsid w:val="00B13C78"/>
    <w:rsid w:val="00B14EC6"/>
    <w:rsid w:val="00B165BA"/>
    <w:rsid w:val="00B17B41"/>
    <w:rsid w:val="00B17FCC"/>
    <w:rsid w:val="00B23183"/>
    <w:rsid w:val="00B236F8"/>
    <w:rsid w:val="00B23F37"/>
    <w:rsid w:val="00B24127"/>
    <w:rsid w:val="00B24C39"/>
    <w:rsid w:val="00B36A6D"/>
    <w:rsid w:val="00B411A9"/>
    <w:rsid w:val="00B4237C"/>
    <w:rsid w:val="00B42817"/>
    <w:rsid w:val="00B430A3"/>
    <w:rsid w:val="00B47389"/>
    <w:rsid w:val="00B520CA"/>
    <w:rsid w:val="00B54629"/>
    <w:rsid w:val="00B5581D"/>
    <w:rsid w:val="00B559DF"/>
    <w:rsid w:val="00B60BEF"/>
    <w:rsid w:val="00B70B52"/>
    <w:rsid w:val="00B71AFA"/>
    <w:rsid w:val="00B74D67"/>
    <w:rsid w:val="00B77070"/>
    <w:rsid w:val="00B82923"/>
    <w:rsid w:val="00B8300D"/>
    <w:rsid w:val="00B849A2"/>
    <w:rsid w:val="00B85E4F"/>
    <w:rsid w:val="00B872FB"/>
    <w:rsid w:val="00B875F3"/>
    <w:rsid w:val="00B92484"/>
    <w:rsid w:val="00B926CC"/>
    <w:rsid w:val="00B96141"/>
    <w:rsid w:val="00BA0270"/>
    <w:rsid w:val="00BA12E8"/>
    <w:rsid w:val="00BA5ED4"/>
    <w:rsid w:val="00BA6323"/>
    <w:rsid w:val="00BB1247"/>
    <w:rsid w:val="00BB12B7"/>
    <w:rsid w:val="00BB345B"/>
    <w:rsid w:val="00BB705D"/>
    <w:rsid w:val="00BC03D0"/>
    <w:rsid w:val="00BC04FB"/>
    <w:rsid w:val="00BC0D7B"/>
    <w:rsid w:val="00BC6E5E"/>
    <w:rsid w:val="00BD2900"/>
    <w:rsid w:val="00BD481B"/>
    <w:rsid w:val="00BE014F"/>
    <w:rsid w:val="00BE2D98"/>
    <w:rsid w:val="00BF080D"/>
    <w:rsid w:val="00BF1E95"/>
    <w:rsid w:val="00BF2252"/>
    <w:rsid w:val="00BF556D"/>
    <w:rsid w:val="00BF75B3"/>
    <w:rsid w:val="00C0074C"/>
    <w:rsid w:val="00C0232E"/>
    <w:rsid w:val="00C045AB"/>
    <w:rsid w:val="00C165E7"/>
    <w:rsid w:val="00C2384F"/>
    <w:rsid w:val="00C239E2"/>
    <w:rsid w:val="00C269E3"/>
    <w:rsid w:val="00C31798"/>
    <w:rsid w:val="00C324A4"/>
    <w:rsid w:val="00C37345"/>
    <w:rsid w:val="00C37577"/>
    <w:rsid w:val="00C420AC"/>
    <w:rsid w:val="00C45335"/>
    <w:rsid w:val="00C45507"/>
    <w:rsid w:val="00C502A3"/>
    <w:rsid w:val="00C565F3"/>
    <w:rsid w:val="00C56758"/>
    <w:rsid w:val="00C576A3"/>
    <w:rsid w:val="00C63F3F"/>
    <w:rsid w:val="00C64837"/>
    <w:rsid w:val="00C75ADC"/>
    <w:rsid w:val="00C819A6"/>
    <w:rsid w:val="00C838C6"/>
    <w:rsid w:val="00C84435"/>
    <w:rsid w:val="00C90BF2"/>
    <w:rsid w:val="00C91E40"/>
    <w:rsid w:val="00C93446"/>
    <w:rsid w:val="00C9387C"/>
    <w:rsid w:val="00C9480D"/>
    <w:rsid w:val="00CA294E"/>
    <w:rsid w:val="00CA3EE3"/>
    <w:rsid w:val="00CA4CA9"/>
    <w:rsid w:val="00CB0EA3"/>
    <w:rsid w:val="00CB50F7"/>
    <w:rsid w:val="00CB5B1A"/>
    <w:rsid w:val="00CB7CB8"/>
    <w:rsid w:val="00CC0D34"/>
    <w:rsid w:val="00CC3BD7"/>
    <w:rsid w:val="00CC4CAE"/>
    <w:rsid w:val="00CC6C16"/>
    <w:rsid w:val="00CC75AC"/>
    <w:rsid w:val="00CD27FB"/>
    <w:rsid w:val="00CD39E0"/>
    <w:rsid w:val="00CD3B09"/>
    <w:rsid w:val="00CD3BB8"/>
    <w:rsid w:val="00CD5911"/>
    <w:rsid w:val="00CE12A5"/>
    <w:rsid w:val="00CE1B9C"/>
    <w:rsid w:val="00CE61E0"/>
    <w:rsid w:val="00CE69D2"/>
    <w:rsid w:val="00CE758D"/>
    <w:rsid w:val="00CF06DD"/>
    <w:rsid w:val="00CF0BA2"/>
    <w:rsid w:val="00CF1D14"/>
    <w:rsid w:val="00CF5F34"/>
    <w:rsid w:val="00D02F38"/>
    <w:rsid w:val="00D065F0"/>
    <w:rsid w:val="00D06D08"/>
    <w:rsid w:val="00D0745D"/>
    <w:rsid w:val="00D10EDC"/>
    <w:rsid w:val="00D11733"/>
    <w:rsid w:val="00D157A5"/>
    <w:rsid w:val="00D15F8B"/>
    <w:rsid w:val="00D16D9C"/>
    <w:rsid w:val="00D17944"/>
    <w:rsid w:val="00D17BA3"/>
    <w:rsid w:val="00D22AB3"/>
    <w:rsid w:val="00D23F17"/>
    <w:rsid w:val="00D2792A"/>
    <w:rsid w:val="00D362D3"/>
    <w:rsid w:val="00D406D6"/>
    <w:rsid w:val="00D40856"/>
    <w:rsid w:val="00D4090C"/>
    <w:rsid w:val="00D40A8B"/>
    <w:rsid w:val="00D43501"/>
    <w:rsid w:val="00D4432E"/>
    <w:rsid w:val="00D44ADD"/>
    <w:rsid w:val="00D45624"/>
    <w:rsid w:val="00D4626C"/>
    <w:rsid w:val="00D50D98"/>
    <w:rsid w:val="00D55EFC"/>
    <w:rsid w:val="00D55F12"/>
    <w:rsid w:val="00D57A88"/>
    <w:rsid w:val="00D636A7"/>
    <w:rsid w:val="00D63870"/>
    <w:rsid w:val="00D66229"/>
    <w:rsid w:val="00D6705A"/>
    <w:rsid w:val="00D7106A"/>
    <w:rsid w:val="00D738EA"/>
    <w:rsid w:val="00D742F1"/>
    <w:rsid w:val="00D769EC"/>
    <w:rsid w:val="00D828AB"/>
    <w:rsid w:val="00D82DA9"/>
    <w:rsid w:val="00D82FCD"/>
    <w:rsid w:val="00D84F1B"/>
    <w:rsid w:val="00D92B4F"/>
    <w:rsid w:val="00DA71E3"/>
    <w:rsid w:val="00DB0598"/>
    <w:rsid w:val="00DB09AB"/>
    <w:rsid w:val="00DB1C12"/>
    <w:rsid w:val="00DB3DED"/>
    <w:rsid w:val="00DC06B3"/>
    <w:rsid w:val="00DC4BE2"/>
    <w:rsid w:val="00DC622A"/>
    <w:rsid w:val="00DC73A7"/>
    <w:rsid w:val="00DD1681"/>
    <w:rsid w:val="00DD1F3F"/>
    <w:rsid w:val="00DD4A4D"/>
    <w:rsid w:val="00DD5121"/>
    <w:rsid w:val="00DE2E76"/>
    <w:rsid w:val="00DE5159"/>
    <w:rsid w:val="00DE612C"/>
    <w:rsid w:val="00DE621C"/>
    <w:rsid w:val="00DE66A1"/>
    <w:rsid w:val="00DE7CFD"/>
    <w:rsid w:val="00DF2B92"/>
    <w:rsid w:val="00DF796A"/>
    <w:rsid w:val="00E019BA"/>
    <w:rsid w:val="00E02BC4"/>
    <w:rsid w:val="00E033B1"/>
    <w:rsid w:val="00E0428B"/>
    <w:rsid w:val="00E05EAC"/>
    <w:rsid w:val="00E06719"/>
    <w:rsid w:val="00E10B5B"/>
    <w:rsid w:val="00E1294D"/>
    <w:rsid w:val="00E217E8"/>
    <w:rsid w:val="00E30E32"/>
    <w:rsid w:val="00E31B7E"/>
    <w:rsid w:val="00E31D39"/>
    <w:rsid w:val="00E3314F"/>
    <w:rsid w:val="00E34DBE"/>
    <w:rsid w:val="00E35C2A"/>
    <w:rsid w:val="00E412EF"/>
    <w:rsid w:val="00E41D11"/>
    <w:rsid w:val="00E527BA"/>
    <w:rsid w:val="00E531B5"/>
    <w:rsid w:val="00E5394E"/>
    <w:rsid w:val="00E55DD7"/>
    <w:rsid w:val="00E60CC8"/>
    <w:rsid w:val="00E62B86"/>
    <w:rsid w:val="00E65C3E"/>
    <w:rsid w:val="00E662D9"/>
    <w:rsid w:val="00E670D5"/>
    <w:rsid w:val="00E67148"/>
    <w:rsid w:val="00E67498"/>
    <w:rsid w:val="00E70725"/>
    <w:rsid w:val="00E70DB6"/>
    <w:rsid w:val="00E72511"/>
    <w:rsid w:val="00E732E3"/>
    <w:rsid w:val="00E760E6"/>
    <w:rsid w:val="00E76A28"/>
    <w:rsid w:val="00E847A5"/>
    <w:rsid w:val="00E857B1"/>
    <w:rsid w:val="00E86D2D"/>
    <w:rsid w:val="00E93B85"/>
    <w:rsid w:val="00E972CF"/>
    <w:rsid w:val="00E978F8"/>
    <w:rsid w:val="00EA077F"/>
    <w:rsid w:val="00EA1331"/>
    <w:rsid w:val="00EA533E"/>
    <w:rsid w:val="00EA64FF"/>
    <w:rsid w:val="00EB306D"/>
    <w:rsid w:val="00EB51C5"/>
    <w:rsid w:val="00EB6B78"/>
    <w:rsid w:val="00EC00CB"/>
    <w:rsid w:val="00EC0261"/>
    <w:rsid w:val="00EC3A87"/>
    <w:rsid w:val="00EC4112"/>
    <w:rsid w:val="00ED0D62"/>
    <w:rsid w:val="00ED1582"/>
    <w:rsid w:val="00ED1724"/>
    <w:rsid w:val="00ED4ADF"/>
    <w:rsid w:val="00EE11B7"/>
    <w:rsid w:val="00EE1C43"/>
    <w:rsid w:val="00EE4043"/>
    <w:rsid w:val="00EE4F4B"/>
    <w:rsid w:val="00EE6DF0"/>
    <w:rsid w:val="00EF19EE"/>
    <w:rsid w:val="00EF358B"/>
    <w:rsid w:val="00EF5003"/>
    <w:rsid w:val="00EF7771"/>
    <w:rsid w:val="00F0748A"/>
    <w:rsid w:val="00F162BD"/>
    <w:rsid w:val="00F21651"/>
    <w:rsid w:val="00F2234C"/>
    <w:rsid w:val="00F275E7"/>
    <w:rsid w:val="00F30091"/>
    <w:rsid w:val="00F32BAB"/>
    <w:rsid w:val="00F346B5"/>
    <w:rsid w:val="00F37CE6"/>
    <w:rsid w:val="00F446E4"/>
    <w:rsid w:val="00F46635"/>
    <w:rsid w:val="00F472C5"/>
    <w:rsid w:val="00F50925"/>
    <w:rsid w:val="00F51196"/>
    <w:rsid w:val="00F51278"/>
    <w:rsid w:val="00F52AE1"/>
    <w:rsid w:val="00F60764"/>
    <w:rsid w:val="00F67E97"/>
    <w:rsid w:val="00F72EAA"/>
    <w:rsid w:val="00F84B77"/>
    <w:rsid w:val="00F90767"/>
    <w:rsid w:val="00F9125F"/>
    <w:rsid w:val="00FA1EF4"/>
    <w:rsid w:val="00FA23F6"/>
    <w:rsid w:val="00FA4019"/>
    <w:rsid w:val="00FB1D81"/>
    <w:rsid w:val="00FB22DD"/>
    <w:rsid w:val="00FB4BFE"/>
    <w:rsid w:val="00FB5FF2"/>
    <w:rsid w:val="00FC001D"/>
    <w:rsid w:val="00FC23F4"/>
    <w:rsid w:val="00FC25F5"/>
    <w:rsid w:val="00FC77C5"/>
    <w:rsid w:val="00FD2969"/>
    <w:rsid w:val="00FE255A"/>
    <w:rsid w:val="00FE4F24"/>
    <w:rsid w:val="00FE6F60"/>
    <w:rsid w:val="00FF0F1A"/>
    <w:rsid w:val="00FF4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D6DBE77"/>
  <w15:chartTrackingRefBased/>
  <w15:docId w15:val="{3B140031-607D-4BE4-8C8B-E319AF6A8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5EEF"/>
    <w:rPr>
      <w:sz w:val="24"/>
      <w:szCs w:val="24"/>
    </w:rPr>
  </w:style>
  <w:style w:type="paragraph" w:styleId="Heading1">
    <w:name w:val="heading 1"/>
    <w:basedOn w:val="Normal"/>
    <w:next w:val="Normal"/>
    <w:qFormat/>
    <w:rsid w:val="00635EEF"/>
    <w:pPr>
      <w:keepNext/>
      <w:jc w:val="center"/>
      <w:outlineLvl w:val="0"/>
    </w:pPr>
    <w:rPr>
      <w:b/>
      <w:bCs/>
    </w:rPr>
  </w:style>
  <w:style w:type="paragraph" w:styleId="Heading2">
    <w:name w:val="heading 2"/>
    <w:basedOn w:val="Normal"/>
    <w:next w:val="Normal"/>
    <w:qFormat/>
    <w:rsid w:val="00635EEF"/>
    <w:pPr>
      <w:keepNext/>
      <w:outlineLvl w:val="1"/>
    </w:pPr>
    <w:rPr>
      <w:b/>
      <w:bCs/>
    </w:rPr>
  </w:style>
  <w:style w:type="paragraph" w:styleId="Heading3">
    <w:name w:val="heading 3"/>
    <w:basedOn w:val="Normal"/>
    <w:next w:val="Normal"/>
    <w:qFormat/>
    <w:rsid w:val="00635EEF"/>
    <w:pPr>
      <w:keepNext/>
      <w:ind w:left="720" w:hanging="720"/>
      <w:outlineLvl w:val="2"/>
    </w:pPr>
    <w:rPr>
      <w:b/>
      <w:bCs/>
    </w:rPr>
  </w:style>
  <w:style w:type="paragraph" w:styleId="Heading4">
    <w:name w:val="heading 4"/>
    <w:basedOn w:val="Normal"/>
    <w:next w:val="Normal"/>
    <w:link w:val="Heading4Char"/>
    <w:unhideWhenUsed/>
    <w:qFormat/>
    <w:rsid w:val="00617AA3"/>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102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4822B4"/>
    <w:rPr>
      <w:color w:val="0000FF"/>
      <w:u w:val="single"/>
    </w:rPr>
  </w:style>
  <w:style w:type="paragraph" w:styleId="BalloonText">
    <w:name w:val="Balloon Text"/>
    <w:basedOn w:val="Normal"/>
    <w:link w:val="BalloonTextChar"/>
    <w:rsid w:val="000041DA"/>
    <w:rPr>
      <w:rFonts w:ascii="Tahoma" w:hAnsi="Tahoma" w:cs="Tahoma"/>
      <w:sz w:val="16"/>
      <w:szCs w:val="16"/>
    </w:rPr>
  </w:style>
  <w:style w:type="character" w:customStyle="1" w:styleId="BalloonTextChar">
    <w:name w:val="Balloon Text Char"/>
    <w:link w:val="BalloonText"/>
    <w:rsid w:val="000041DA"/>
    <w:rPr>
      <w:rFonts w:ascii="Tahoma" w:hAnsi="Tahoma" w:cs="Tahoma"/>
      <w:sz w:val="16"/>
      <w:szCs w:val="16"/>
      <w:lang w:eastAsia="en-US"/>
    </w:rPr>
  </w:style>
  <w:style w:type="paragraph" w:styleId="Header">
    <w:name w:val="header"/>
    <w:basedOn w:val="Normal"/>
    <w:link w:val="HeaderChar"/>
    <w:rsid w:val="00AB1A76"/>
    <w:pPr>
      <w:tabs>
        <w:tab w:val="center" w:pos="4680"/>
        <w:tab w:val="right" w:pos="9360"/>
      </w:tabs>
    </w:pPr>
  </w:style>
  <w:style w:type="character" w:customStyle="1" w:styleId="HeaderChar">
    <w:name w:val="Header Char"/>
    <w:link w:val="Header"/>
    <w:rsid w:val="00AB1A76"/>
    <w:rPr>
      <w:sz w:val="24"/>
      <w:szCs w:val="24"/>
    </w:rPr>
  </w:style>
  <w:style w:type="paragraph" w:styleId="Footer">
    <w:name w:val="footer"/>
    <w:basedOn w:val="Normal"/>
    <w:link w:val="FooterChar"/>
    <w:uiPriority w:val="99"/>
    <w:rsid w:val="00AB1A76"/>
    <w:pPr>
      <w:tabs>
        <w:tab w:val="center" w:pos="4680"/>
        <w:tab w:val="right" w:pos="9360"/>
      </w:tabs>
    </w:pPr>
  </w:style>
  <w:style w:type="character" w:customStyle="1" w:styleId="FooterChar">
    <w:name w:val="Footer Char"/>
    <w:link w:val="Footer"/>
    <w:uiPriority w:val="99"/>
    <w:rsid w:val="00AB1A76"/>
    <w:rPr>
      <w:sz w:val="24"/>
      <w:szCs w:val="24"/>
    </w:rPr>
  </w:style>
  <w:style w:type="character" w:customStyle="1" w:styleId="volume">
    <w:name w:val="volume"/>
    <w:rsid w:val="0095607B"/>
  </w:style>
  <w:style w:type="character" w:styleId="Strong">
    <w:name w:val="Strong"/>
    <w:uiPriority w:val="22"/>
    <w:qFormat/>
    <w:rsid w:val="0095607B"/>
    <w:rPr>
      <w:b/>
      <w:bCs/>
    </w:rPr>
  </w:style>
  <w:style w:type="paragraph" w:styleId="NormalWeb">
    <w:name w:val="Normal (Web)"/>
    <w:basedOn w:val="Normal"/>
    <w:uiPriority w:val="99"/>
    <w:unhideWhenUsed/>
    <w:rsid w:val="00B47389"/>
    <w:pPr>
      <w:spacing w:before="100" w:beforeAutospacing="1" w:after="100" w:afterAutospacing="1"/>
    </w:pPr>
  </w:style>
  <w:style w:type="character" w:customStyle="1" w:styleId="il">
    <w:name w:val="il"/>
    <w:rsid w:val="00B47389"/>
  </w:style>
  <w:style w:type="paragraph" w:styleId="NoSpacing">
    <w:name w:val="No Spacing"/>
    <w:link w:val="NoSpacingChar"/>
    <w:uiPriority w:val="1"/>
    <w:qFormat/>
    <w:rsid w:val="00261001"/>
    <w:rPr>
      <w:rFonts w:ascii="Calibri" w:eastAsia="Calibri" w:hAnsi="Calibri"/>
      <w:sz w:val="22"/>
      <w:szCs w:val="22"/>
    </w:rPr>
  </w:style>
  <w:style w:type="character" w:styleId="FollowedHyperlink">
    <w:name w:val="FollowedHyperlink"/>
    <w:rsid w:val="003D21A1"/>
    <w:rPr>
      <w:color w:val="954F72"/>
      <w:u w:val="single"/>
    </w:rPr>
  </w:style>
  <w:style w:type="paragraph" w:customStyle="1" w:styleId="issueandvolume">
    <w:name w:val="issueandvolume"/>
    <w:basedOn w:val="Normal"/>
    <w:rsid w:val="005B405F"/>
    <w:pPr>
      <w:spacing w:before="100" w:beforeAutospacing="1" w:after="100" w:afterAutospacing="1"/>
    </w:pPr>
  </w:style>
  <w:style w:type="character" w:customStyle="1" w:styleId="issuetocvolume">
    <w:name w:val="issuetocvolume"/>
    <w:rsid w:val="005B405F"/>
  </w:style>
  <w:style w:type="character" w:customStyle="1" w:styleId="issuetocissue">
    <w:name w:val="issuetocissue"/>
    <w:rsid w:val="005B405F"/>
  </w:style>
  <w:style w:type="character" w:styleId="CommentReference">
    <w:name w:val="annotation reference"/>
    <w:uiPriority w:val="99"/>
    <w:unhideWhenUsed/>
    <w:rsid w:val="00FC001D"/>
    <w:rPr>
      <w:sz w:val="18"/>
      <w:szCs w:val="18"/>
    </w:rPr>
  </w:style>
  <w:style w:type="paragraph" w:styleId="CommentText">
    <w:name w:val="annotation text"/>
    <w:basedOn w:val="Normal"/>
    <w:link w:val="CommentTextChar"/>
    <w:uiPriority w:val="99"/>
    <w:unhideWhenUsed/>
    <w:rsid w:val="00FC001D"/>
    <w:rPr>
      <w:rFonts w:ascii="Arial" w:hAnsi="Arial"/>
      <w:i/>
      <w:lang w:val="de-DE"/>
    </w:rPr>
  </w:style>
  <w:style w:type="character" w:customStyle="1" w:styleId="CommentTextChar">
    <w:name w:val="Comment Text Char"/>
    <w:link w:val="CommentText"/>
    <w:uiPriority w:val="99"/>
    <w:rsid w:val="00FC001D"/>
    <w:rPr>
      <w:rFonts w:ascii="Arial" w:hAnsi="Arial"/>
      <w:i/>
      <w:sz w:val="24"/>
      <w:szCs w:val="24"/>
      <w:lang w:val="de-DE"/>
    </w:rPr>
  </w:style>
  <w:style w:type="character" w:customStyle="1" w:styleId="highwire-cite-metadata-doi">
    <w:name w:val="highwire-cite-metadata-doi"/>
    <w:rsid w:val="00A40B11"/>
  </w:style>
  <w:style w:type="character" w:customStyle="1" w:styleId="gi">
    <w:name w:val="gi"/>
    <w:rsid w:val="004168A2"/>
  </w:style>
  <w:style w:type="character" w:customStyle="1" w:styleId="title-text">
    <w:name w:val="title-text"/>
    <w:rsid w:val="00B559DF"/>
  </w:style>
  <w:style w:type="character" w:styleId="Emphasis">
    <w:name w:val="Emphasis"/>
    <w:uiPriority w:val="20"/>
    <w:qFormat/>
    <w:rsid w:val="00B559DF"/>
    <w:rPr>
      <w:i/>
      <w:iCs/>
    </w:rPr>
  </w:style>
  <w:style w:type="character" w:customStyle="1" w:styleId="sr-only">
    <w:name w:val="sr-only"/>
    <w:rsid w:val="00B559DF"/>
  </w:style>
  <w:style w:type="character" w:customStyle="1" w:styleId="text">
    <w:name w:val="text"/>
    <w:rsid w:val="00B559DF"/>
  </w:style>
  <w:style w:type="character" w:customStyle="1" w:styleId="author-ref">
    <w:name w:val="author-ref"/>
    <w:rsid w:val="00B559DF"/>
  </w:style>
  <w:style w:type="character" w:customStyle="1" w:styleId="NoSpacingChar">
    <w:name w:val="No Spacing Char"/>
    <w:link w:val="NoSpacing"/>
    <w:uiPriority w:val="1"/>
    <w:rsid w:val="0039176E"/>
    <w:rPr>
      <w:rFonts w:ascii="Calibri" w:eastAsia="Calibri" w:hAnsi="Calibri"/>
      <w:sz w:val="22"/>
      <w:szCs w:val="22"/>
    </w:rPr>
  </w:style>
  <w:style w:type="character" w:customStyle="1" w:styleId="Heading4Char">
    <w:name w:val="Heading 4 Char"/>
    <w:link w:val="Heading4"/>
    <w:rsid w:val="00617AA3"/>
    <w:rPr>
      <w:rFonts w:ascii="Calibri" w:eastAsia="Times New Roman" w:hAnsi="Calibri" w:cs="Times New Roman"/>
      <w:b/>
      <w:bCs/>
      <w:sz w:val="28"/>
      <w:szCs w:val="28"/>
    </w:rPr>
  </w:style>
  <w:style w:type="character" w:styleId="UnresolvedMention">
    <w:name w:val="Unresolved Mention"/>
    <w:uiPriority w:val="99"/>
    <w:semiHidden/>
    <w:unhideWhenUsed/>
    <w:rsid w:val="00617AA3"/>
    <w:rPr>
      <w:color w:val="605E5C"/>
      <w:shd w:val="clear" w:color="auto" w:fill="E1DFDD"/>
    </w:rPr>
  </w:style>
  <w:style w:type="paragraph" w:styleId="CommentSubject">
    <w:name w:val="annotation subject"/>
    <w:basedOn w:val="CommentText"/>
    <w:next w:val="CommentText"/>
    <w:link w:val="CommentSubjectChar"/>
    <w:rsid w:val="00CB0EA3"/>
    <w:rPr>
      <w:rFonts w:ascii="Times New Roman" w:hAnsi="Times New Roman"/>
      <w:b/>
      <w:bCs/>
      <w:i w:val="0"/>
      <w:sz w:val="20"/>
      <w:szCs w:val="20"/>
      <w:lang w:val="en-US"/>
    </w:rPr>
  </w:style>
  <w:style w:type="character" w:customStyle="1" w:styleId="CommentSubjectChar">
    <w:name w:val="Comment Subject Char"/>
    <w:link w:val="CommentSubject"/>
    <w:rsid w:val="00CB0EA3"/>
    <w:rPr>
      <w:rFonts w:ascii="Arial" w:hAnsi="Arial"/>
      <w:b/>
      <w:bCs/>
      <w:i w:val="0"/>
      <w:sz w:val="24"/>
      <w:szCs w:val="24"/>
      <w:lang w:val="de-DE"/>
    </w:rPr>
  </w:style>
  <w:style w:type="paragraph" w:customStyle="1" w:styleId="Default">
    <w:name w:val="Default"/>
    <w:rsid w:val="00D157A5"/>
    <w:pPr>
      <w:autoSpaceDE w:val="0"/>
      <w:autoSpaceDN w:val="0"/>
      <w:adjustRightInd w:val="0"/>
    </w:pPr>
    <w:rPr>
      <w:rFonts w:ascii="Arial" w:hAnsi="Arial" w:cs="Arial"/>
      <w:color w:val="000000"/>
      <w:sz w:val="24"/>
      <w:szCs w:val="24"/>
    </w:rPr>
  </w:style>
  <w:style w:type="paragraph" w:customStyle="1" w:styleId="author">
    <w:name w:val="author"/>
    <w:basedOn w:val="Normal"/>
    <w:rsid w:val="00445A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9985">
      <w:bodyDiv w:val="1"/>
      <w:marLeft w:val="0"/>
      <w:marRight w:val="0"/>
      <w:marTop w:val="0"/>
      <w:marBottom w:val="0"/>
      <w:divBdr>
        <w:top w:val="none" w:sz="0" w:space="0" w:color="auto"/>
        <w:left w:val="none" w:sz="0" w:space="0" w:color="auto"/>
        <w:bottom w:val="none" w:sz="0" w:space="0" w:color="auto"/>
        <w:right w:val="none" w:sz="0" w:space="0" w:color="auto"/>
      </w:divBdr>
    </w:div>
    <w:div w:id="197933807">
      <w:bodyDiv w:val="1"/>
      <w:marLeft w:val="0"/>
      <w:marRight w:val="0"/>
      <w:marTop w:val="0"/>
      <w:marBottom w:val="0"/>
      <w:divBdr>
        <w:top w:val="none" w:sz="0" w:space="0" w:color="auto"/>
        <w:left w:val="none" w:sz="0" w:space="0" w:color="auto"/>
        <w:bottom w:val="none" w:sz="0" w:space="0" w:color="auto"/>
        <w:right w:val="none" w:sz="0" w:space="0" w:color="auto"/>
      </w:divBdr>
    </w:div>
    <w:div w:id="229509042">
      <w:bodyDiv w:val="1"/>
      <w:marLeft w:val="0"/>
      <w:marRight w:val="0"/>
      <w:marTop w:val="0"/>
      <w:marBottom w:val="0"/>
      <w:divBdr>
        <w:top w:val="none" w:sz="0" w:space="0" w:color="auto"/>
        <w:left w:val="none" w:sz="0" w:space="0" w:color="auto"/>
        <w:bottom w:val="none" w:sz="0" w:space="0" w:color="auto"/>
        <w:right w:val="none" w:sz="0" w:space="0" w:color="auto"/>
      </w:divBdr>
    </w:div>
    <w:div w:id="261619738">
      <w:bodyDiv w:val="1"/>
      <w:marLeft w:val="0"/>
      <w:marRight w:val="0"/>
      <w:marTop w:val="0"/>
      <w:marBottom w:val="0"/>
      <w:divBdr>
        <w:top w:val="none" w:sz="0" w:space="0" w:color="auto"/>
        <w:left w:val="none" w:sz="0" w:space="0" w:color="auto"/>
        <w:bottom w:val="none" w:sz="0" w:space="0" w:color="auto"/>
        <w:right w:val="none" w:sz="0" w:space="0" w:color="auto"/>
      </w:divBdr>
    </w:div>
    <w:div w:id="530529167">
      <w:bodyDiv w:val="1"/>
      <w:marLeft w:val="0"/>
      <w:marRight w:val="0"/>
      <w:marTop w:val="0"/>
      <w:marBottom w:val="0"/>
      <w:divBdr>
        <w:top w:val="none" w:sz="0" w:space="0" w:color="auto"/>
        <w:left w:val="none" w:sz="0" w:space="0" w:color="auto"/>
        <w:bottom w:val="none" w:sz="0" w:space="0" w:color="auto"/>
        <w:right w:val="none" w:sz="0" w:space="0" w:color="auto"/>
      </w:divBdr>
      <w:divsChild>
        <w:div w:id="1513573435">
          <w:marLeft w:val="0"/>
          <w:marRight w:val="0"/>
          <w:marTop w:val="0"/>
          <w:marBottom w:val="0"/>
          <w:divBdr>
            <w:top w:val="none" w:sz="0" w:space="0" w:color="auto"/>
            <w:left w:val="none" w:sz="0" w:space="0" w:color="auto"/>
            <w:bottom w:val="none" w:sz="0" w:space="0" w:color="auto"/>
            <w:right w:val="none" w:sz="0" w:space="0" w:color="auto"/>
          </w:divBdr>
          <w:divsChild>
            <w:div w:id="1456437916">
              <w:marLeft w:val="0"/>
              <w:marRight w:val="0"/>
              <w:marTop w:val="0"/>
              <w:marBottom w:val="0"/>
              <w:divBdr>
                <w:top w:val="none" w:sz="0" w:space="0" w:color="auto"/>
                <w:left w:val="none" w:sz="0" w:space="0" w:color="auto"/>
                <w:bottom w:val="none" w:sz="0" w:space="0" w:color="auto"/>
                <w:right w:val="none" w:sz="0" w:space="0" w:color="auto"/>
              </w:divBdr>
              <w:divsChild>
                <w:div w:id="9200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25283">
          <w:marLeft w:val="0"/>
          <w:marRight w:val="0"/>
          <w:marTop w:val="0"/>
          <w:marBottom w:val="0"/>
          <w:divBdr>
            <w:top w:val="none" w:sz="0" w:space="0" w:color="auto"/>
            <w:left w:val="none" w:sz="0" w:space="0" w:color="auto"/>
            <w:bottom w:val="none" w:sz="0" w:space="0" w:color="auto"/>
            <w:right w:val="none" w:sz="0" w:space="0" w:color="auto"/>
          </w:divBdr>
          <w:divsChild>
            <w:div w:id="1000038306">
              <w:marLeft w:val="0"/>
              <w:marRight w:val="0"/>
              <w:marTop w:val="0"/>
              <w:marBottom w:val="0"/>
              <w:divBdr>
                <w:top w:val="none" w:sz="0" w:space="0" w:color="auto"/>
                <w:left w:val="none" w:sz="0" w:space="0" w:color="auto"/>
                <w:bottom w:val="none" w:sz="0" w:space="0" w:color="auto"/>
                <w:right w:val="none" w:sz="0" w:space="0" w:color="auto"/>
              </w:divBdr>
              <w:divsChild>
                <w:div w:id="1921793730">
                  <w:marLeft w:val="0"/>
                  <w:marRight w:val="0"/>
                  <w:marTop w:val="0"/>
                  <w:marBottom w:val="0"/>
                  <w:divBdr>
                    <w:top w:val="none" w:sz="0" w:space="0" w:color="auto"/>
                    <w:left w:val="none" w:sz="0" w:space="0" w:color="auto"/>
                    <w:bottom w:val="none" w:sz="0" w:space="0" w:color="auto"/>
                    <w:right w:val="none" w:sz="0" w:space="0" w:color="auto"/>
                  </w:divBdr>
                  <w:divsChild>
                    <w:div w:id="8299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772166">
      <w:bodyDiv w:val="1"/>
      <w:marLeft w:val="0"/>
      <w:marRight w:val="0"/>
      <w:marTop w:val="0"/>
      <w:marBottom w:val="0"/>
      <w:divBdr>
        <w:top w:val="none" w:sz="0" w:space="0" w:color="auto"/>
        <w:left w:val="none" w:sz="0" w:space="0" w:color="auto"/>
        <w:bottom w:val="none" w:sz="0" w:space="0" w:color="auto"/>
        <w:right w:val="none" w:sz="0" w:space="0" w:color="auto"/>
      </w:divBdr>
    </w:div>
    <w:div w:id="555816107">
      <w:bodyDiv w:val="1"/>
      <w:marLeft w:val="0"/>
      <w:marRight w:val="0"/>
      <w:marTop w:val="0"/>
      <w:marBottom w:val="0"/>
      <w:divBdr>
        <w:top w:val="none" w:sz="0" w:space="0" w:color="auto"/>
        <w:left w:val="none" w:sz="0" w:space="0" w:color="auto"/>
        <w:bottom w:val="none" w:sz="0" w:space="0" w:color="auto"/>
        <w:right w:val="none" w:sz="0" w:space="0" w:color="auto"/>
      </w:divBdr>
    </w:div>
    <w:div w:id="632364924">
      <w:bodyDiv w:val="1"/>
      <w:marLeft w:val="0"/>
      <w:marRight w:val="0"/>
      <w:marTop w:val="0"/>
      <w:marBottom w:val="0"/>
      <w:divBdr>
        <w:top w:val="none" w:sz="0" w:space="0" w:color="auto"/>
        <w:left w:val="none" w:sz="0" w:space="0" w:color="auto"/>
        <w:bottom w:val="none" w:sz="0" w:space="0" w:color="auto"/>
        <w:right w:val="none" w:sz="0" w:space="0" w:color="auto"/>
      </w:divBdr>
    </w:div>
    <w:div w:id="643237260">
      <w:bodyDiv w:val="1"/>
      <w:marLeft w:val="0"/>
      <w:marRight w:val="0"/>
      <w:marTop w:val="0"/>
      <w:marBottom w:val="0"/>
      <w:divBdr>
        <w:top w:val="none" w:sz="0" w:space="0" w:color="auto"/>
        <w:left w:val="none" w:sz="0" w:space="0" w:color="auto"/>
        <w:bottom w:val="none" w:sz="0" w:space="0" w:color="auto"/>
        <w:right w:val="none" w:sz="0" w:space="0" w:color="auto"/>
      </w:divBdr>
    </w:div>
    <w:div w:id="707922165">
      <w:bodyDiv w:val="1"/>
      <w:marLeft w:val="0"/>
      <w:marRight w:val="0"/>
      <w:marTop w:val="0"/>
      <w:marBottom w:val="0"/>
      <w:divBdr>
        <w:top w:val="none" w:sz="0" w:space="0" w:color="auto"/>
        <w:left w:val="none" w:sz="0" w:space="0" w:color="auto"/>
        <w:bottom w:val="none" w:sz="0" w:space="0" w:color="auto"/>
        <w:right w:val="none" w:sz="0" w:space="0" w:color="auto"/>
      </w:divBdr>
    </w:div>
    <w:div w:id="746994294">
      <w:bodyDiv w:val="1"/>
      <w:marLeft w:val="0"/>
      <w:marRight w:val="0"/>
      <w:marTop w:val="0"/>
      <w:marBottom w:val="0"/>
      <w:divBdr>
        <w:top w:val="none" w:sz="0" w:space="0" w:color="auto"/>
        <w:left w:val="none" w:sz="0" w:space="0" w:color="auto"/>
        <w:bottom w:val="none" w:sz="0" w:space="0" w:color="auto"/>
        <w:right w:val="none" w:sz="0" w:space="0" w:color="auto"/>
      </w:divBdr>
      <w:divsChild>
        <w:div w:id="1402175448">
          <w:marLeft w:val="0"/>
          <w:marRight w:val="0"/>
          <w:marTop w:val="0"/>
          <w:marBottom w:val="0"/>
          <w:divBdr>
            <w:top w:val="none" w:sz="0" w:space="0" w:color="auto"/>
            <w:left w:val="none" w:sz="0" w:space="0" w:color="auto"/>
            <w:bottom w:val="none" w:sz="0" w:space="0" w:color="auto"/>
            <w:right w:val="none" w:sz="0" w:space="0" w:color="auto"/>
          </w:divBdr>
        </w:div>
      </w:divsChild>
    </w:div>
    <w:div w:id="850338098">
      <w:bodyDiv w:val="1"/>
      <w:marLeft w:val="0"/>
      <w:marRight w:val="0"/>
      <w:marTop w:val="0"/>
      <w:marBottom w:val="0"/>
      <w:divBdr>
        <w:top w:val="none" w:sz="0" w:space="0" w:color="auto"/>
        <w:left w:val="none" w:sz="0" w:space="0" w:color="auto"/>
        <w:bottom w:val="none" w:sz="0" w:space="0" w:color="auto"/>
        <w:right w:val="none" w:sz="0" w:space="0" w:color="auto"/>
      </w:divBdr>
    </w:div>
    <w:div w:id="863330172">
      <w:bodyDiv w:val="1"/>
      <w:marLeft w:val="0"/>
      <w:marRight w:val="0"/>
      <w:marTop w:val="0"/>
      <w:marBottom w:val="0"/>
      <w:divBdr>
        <w:top w:val="none" w:sz="0" w:space="0" w:color="auto"/>
        <w:left w:val="none" w:sz="0" w:space="0" w:color="auto"/>
        <w:bottom w:val="none" w:sz="0" w:space="0" w:color="auto"/>
        <w:right w:val="none" w:sz="0" w:space="0" w:color="auto"/>
      </w:divBdr>
    </w:div>
    <w:div w:id="872963264">
      <w:bodyDiv w:val="1"/>
      <w:marLeft w:val="0"/>
      <w:marRight w:val="0"/>
      <w:marTop w:val="0"/>
      <w:marBottom w:val="0"/>
      <w:divBdr>
        <w:top w:val="none" w:sz="0" w:space="0" w:color="auto"/>
        <w:left w:val="none" w:sz="0" w:space="0" w:color="auto"/>
        <w:bottom w:val="none" w:sz="0" w:space="0" w:color="auto"/>
        <w:right w:val="none" w:sz="0" w:space="0" w:color="auto"/>
      </w:divBdr>
    </w:div>
    <w:div w:id="965693884">
      <w:bodyDiv w:val="1"/>
      <w:marLeft w:val="0"/>
      <w:marRight w:val="0"/>
      <w:marTop w:val="0"/>
      <w:marBottom w:val="0"/>
      <w:divBdr>
        <w:top w:val="none" w:sz="0" w:space="0" w:color="auto"/>
        <w:left w:val="none" w:sz="0" w:space="0" w:color="auto"/>
        <w:bottom w:val="none" w:sz="0" w:space="0" w:color="auto"/>
        <w:right w:val="none" w:sz="0" w:space="0" w:color="auto"/>
      </w:divBdr>
    </w:div>
    <w:div w:id="1076054152">
      <w:bodyDiv w:val="1"/>
      <w:marLeft w:val="0"/>
      <w:marRight w:val="0"/>
      <w:marTop w:val="0"/>
      <w:marBottom w:val="0"/>
      <w:divBdr>
        <w:top w:val="none" w:sz="0" w:space="0" w:color="auto"/>
        <w:left w:val="none" w:sz="0" w:space="0" w:color="auto"/>
        <w:bottom w:val="none" w:sz="0" w:space="0" w:color="auto"/>
        <w:right w:val="none" w:sz="0" w:space="0" w:color="auto"/>
      </w:divBdr>
    </w:div>
    <w:div w:id="1283803779">
      <w:bodyDiv w:val="1"/>
      <w:marLeft w:val="0"/>
      <w:marRight w:val="0"/>
      <w:marTop w:val="0"/>
      <w:marBottom w:val="0"/>
      <w:divBdr>
        <w:top w:val="none" w:sz="0" w:space="0" w:color="auto"/>
        <w:left w:val="none" w:sz="0" w:space="0" w:color="auto"/>
        <w:bottom w:val="none" w:sz="0" w:space="0" w:color="auto"/>
        <w:right w:val="none" w:sz="0" w:space="0" w:color="auto"/>
      </w:divBdr>
    </w:div>
    <w:div w:id="1394812325">
      <w:bodyDiv w:val="1"/>
      <w:marLeft w:val="0"/>
      <w:marRight w:val="0"/>
      <w:marTop w:val="0"/>
      <w:marBottom w:val="0"/>
      <w:divBdr>
        <w:top w:val="none" w:sz="0" w:space="0" w:color="auto"/>
        <w:left w:val="none" w:sz="0" w:space="0" w:color="auto"/>
        <w:bottom w:val="none" w:sz="0" w:space="0" w:color="auto"/>
        <w:right w:val="none" w:sz="0" w:space="0" w:color="auto"/>
      </w:divBdr>
    </w:div>
    <w:div w:id="1590381802">
      <w:bodyDiv w:val="1"/>
      <w:marLeft w:val="0"/>
      <w:marRight w:val="0"/>
      <w:marTop w:val="0"/>
      <w:marBottom w:val="0"/>
      <w:divBdr>
        <w:top w:val="none" w:sz="0" w:space="0" w:color="auto"/>
        <w:left w:val="none" w:sz="0" w:space="0" w:color="auto"/>
        <w:bottom w:val="none" w:sz="0" w:space="0" w:color="auto"/>
        <w:right w:val="none" w:sz="0" w:space="0" w:color="auto"/>
      </w:divBdr>
    </w:div>
    <w:div w:id="1658415851">
      <w:bodyDiv w:val="1"/>
      <w:marLeft w:val="0"/>
      <w:marRight w:val="0"/>
      <w:marTop w:val="0"/>
      <w:marBottom w:val="0"/>
      <w:divBdr>
        <w:top w:val="none" w:sz="0" w:space="0" w:color="auto"/>
        <w:left w:val="none" w:sz="0" w:space="0" w:color="auto"/>
        <w:bottom w:val="none" w:sz="0" w:space="0" w:color="auto"/>
        <w:right w:val="none" w:sz="0" w:space="0" w:color="auto"/>
      </w:divBdr>
    </w:div>
    <w:div w:id="1766806397">
      <w:bodyDiv w:val="1"/>
      <w:marLeft w:val="0"/>
      <w:marRight w:val="0"/>
      <w:marTop w:val="0"/>
      <w:marBottom w:val="0"/>
      <w:divBdr>
        <w:top w:val="none" w:sz="0" w:space="0" w:color="auto"/>
        <w:left w:val="none" w:sz="0" w:space="0" w:color="auto"/>
        <w:bottom w:val="none" w:sz="0" w:space="0" w:color="auto"/>
        <w:right w:val="none" w:sz="0" w:space="0" w:color="auto"/>
      </w:divBdr>
    </w:div>
    <w:div w:id="1785691542">
      <w:bodyDiv w:val="1"/>
      <w:marLeft w:val="0"/>
      <w:marRight w:val="0"/>
      <w:marTop w:val="0"/>
      <w:marBottom w:val="0"/>
      <w:divBdr>
        <w:top w:val="none" w:sz="0" w:space="0" w:color="auto"/>
        <w:left w:val="none" w:sz="0" w:space="0" w:color="auto"/>
        <w:bottom w:val="none" w:sz="0" w:space="0" w:color="auto"/>
        <w:right w:val="none" w:sz="0" w:space="0" w:color="auto"/>
      </w:divBdr>
    </w:div>
    <w:div w:id="1791171314">
      <w:bodyDiv w:val="1"/>
      <w:marLeft w:val="0"/>
      <w:marRight w:val="0"/>
      <w:marTop w:val="0"/>
      <w:marBottom w:val="0"/>
      <w:divBdr>
        <w:top w:val="none" w:sz="0" w:space="0" w:color="auto"/>
        <w:left w:val="none" w:sz="0" w:space="0" w:color="auto"/>
        <w:bottom w:val="none" w:sz="0" w:space="0" w:color="auto"/>
        <w:right w:val="none" w:sz="0" w:space="0" w:color="auto"/>
      </w:divBdr>
    </w:div>
    <w:div w:id="1923103618">
      <w:bodyDiv w:val="1"/>
      <w:marLeft w:val="0"/>
      <w:marRight w:val="0"/>
      <w:marTop w:val="0"/>
      <w:marBottom w:val="0"/>
      <w:divBdr>
        <w:top w:val="none" w:sz="0" w:space="0" w:color="auto"/>
        <w:left w:val="none" w:sz="0" w:space="0" w:color="auto"/>
        <w:bottom w:val="none" w:sz="0" w:space="0" w:color="auto"/>
        <w:right w:val="none" w:sz="0" w:space="0" w:color="auto"/>
      </w:divBdr>
    </w:div>
    <w:div w:id="1927759356">
      <w:bodyDiv w:val="1"/>
      <w:marLeft w:val="0"/>
      <w:marRight w:val="0"/>
      <w:marTop w:val="0"/>
      <w:marBottom w:val="0"/>
      <w:divBdr>
        <w:top w:val="none" w:sz="0" w:space="0" w:color="auto"/>
        <w:left w:val="none" w:sz="0" w:space="0" w:color="auto"/>
        <w:bottom w:val="none" w:sz="0" w:space="0" w:color="auto"/>
        <w:right w:val="none" w:sz="0" w:space="0" w:color="auto"/>
      </w:divBdr>
      <w:divsChild>
        <w:div w:id="316349676">
          <w:marLeft w:val="0"/>
          <w:marRight w:val="0"/>
          <w:marTop w:val="0"/>
          <w:marBottom w:val="0"/>
          <w:divBdr>
            <w:top w:val="none" w:sz="0" w:space="0" w:color="auto"/>
            <w:left w:val="none" w:sz="0" w:space="0" w:color="auto"/>
            <w:bottom w:val="none" w:sz="0" w:space="0" w:color="auto"/>
            <w:right w:val="none" w:sz="0" w:space="0" w:color="auto"/>
          </w:divBdr>
        </w:div>
        <w:div w:id="639456364">
          <w:marLeft w:val="0"/>
          <w:marRight w:val="0"/>
          <w:marTop w:val="0"/>
          <w:marBottom w:val="0"/>
          <w:divBdr>
            <w:top w:val="none" w:sz="0" w:space="0" w:color="auto"/>
            <w:left w:val="none" w:sz="0" w:space="0" w:color="auto"/>
            <w:bottom w:val="none" w:sz="0" w:space="0" w:color="auto"/>
            <w:right w:val="none" w:sz="0" w:space="0" w:color="auto"/>
          </w:divBdr>
        </w:div>
        <w:div w:id="732587253">
          <w:marLeft w:val="0"/>
          <w:marRight w:val="0"/>
          <w:marTop w:val="0"/>
          <w:marBottom w:val="0"/>
          <w:divBdr>
            <w:top w:val="none" w:sz="0" w:space="0" w:color="auto"/>
            <w:left w:val="none" w:sz="0" w:space="0" w:color="auto"/>
            <w:bottom w:val="none" w:sz="0" w:space="0" w:color="auto"/>
            <w:right w:val="none" w:sz="0" w:space="0" w:color="auto"/>
          </w:divBdr>
        </w:div>
        <w:div w:id="831675207">
          <w:marLeft w:val="0"/>
          <w:marRight w:val="0"/>
          <w:marTop w:val="0"/>
          <w:marBottom w:val="0"/>
          <w:divBdr>
            <w:top w:val="none" w:sz="0" w:space="0" w:color="auto"/>
            <w:left w:val="none" w:sz="0" w:space="0" w:color="auto"/>
            <w:bottom w:val="none" w:sz="0" w:space="0" w:color="auto"/>
            <w:right w:val="none" w:sz="0" w:space="0" w:color="auto"/>
          </w:divBdr>
        </w:div>
        <w:div w:id="882401917">
          <w:marLeft w:val="0"/>
          <w:marRight w:val="0"/>
          <w:marTop w:val="0"/>
          <w:marBottom w:val="0"/>
          <w:divBdr>
            <w:top w:val="none" w:sz="0" w:space="0" w:color="auto"/>
            <w:left w:val="none" w:sz="0" w:space="0" w:color="auto"/>
            <w:bottom w:val="none" w:sz="0" w:space="0" w:color="auto"/>
            <w:right w:val="none" w:sz="0" w:space="0" w:color="auto"/>
          </w:divBdr>
        </w:div>
        <w:div w:id="942960630">
          <w:marLeft w:val="0"/>
          <w:marRight w:val="0"/>
          <w:marTop w:val="0"/>
          <w:marBottom w:val="0"/>
          <w:divBdr>
            <w:top w:val="none" w:sz="0" w:space="0" w:color="auto"/>
            <w:left w:val="none" w:sz="0" w:space="0" w:color="auto"/>
            <w:bottom w:val="none" w:sz="0" w:space="0" w:color="auto"/>
            <w:right w:val="none" w:sz="0" w:space="0" w:color="auto"/>
          </w:divBdr>
        </w:div>
        <w:div w:id="972979463">
          <w:marLeft w:val="0"/>
          <w:marRight w:val="0"/>
          <w:marTop w:val="0"/>
          <w:marBottom w:val="0"/>
          <w:divBdr>
            <w:top w:val="none" w:sz="0" w:space="0" w:color="auto"/>
            <w:left w:val="none" w:sz="0" w:space="0" w:color="auto"/>
            <w:bottom w:val="none" w:sz="0" w:space="0" w:color="auto"/>
            <w:right w:val="none" w:sz="0" w:space="0" w:color="auto"/>
          </w:divBdr>
        </w:div>
        <w:div w:id="1158420997">
          <w:marLeft w:val="0"/>
          <w:marRight w:val="0"/>
          <w:marTop w:val="0"/>
          <w:marBottom w:val="0"/>
          <w:divBdr>
            <w:top w:val="none" w:sz="0" w:space="0" w:color="auto"/>
            <w:left w:val="none" w:sz="0" w:space="0" w:color="auto"/>
            <w:bottom w:val="none" w:sz="0" w:space="0" w:color="auto"/>
            <w:right w:val="none" w:sz="0" w:space="0" w:color="auto"/>
          </w:divBdr>
        </w:div>
        <w:div w:id="1346860573">
          <w:marLeft w:val="0"/>
          <w:marRight w:val="0"/>
          <w:marTop w:val="0"/>
          <w:marBottom w:val="0"/>
          <w:divBdr>
            <w:top w:val="none" w:sz="0" w:space="0" w:color="auto"/>
            <w:left w:val="none" w:sz="0" w:space="0" w:color="auto"/>
            <w:bottom w:val="none" w:sz="0" w:space="0" w:color="auto"/>
            <w:right w:val="none" w:sz="0" w:space="0" w:color="auto"/>
          </w:divBdr>
        </w:div>
        <w:div w:id="1417247387">
          <w:marLeft w:val="0"/>
          <w:marRight w:val="0"/>
          <w:marTop w:val="0"/>
          <w:marBottom w:val="0"/>
          <w:divBdr>
            <w:top w:val="none" w:sz="0" w:space="0" w:color="auto"/>
            <w:left w:val="none" w:sz="0" w:space="0" w:color="auto"/>
            <w:bottom w:val="none" w:sz="0" w:space="0" w:color="auto"/>
            <w:right w:val="none" w:sz="0" w:space="0" w:color="auto"/>
          </w:divBdr>
        </w:div>
        <w:div w:id="1627999916">
          <w:marLeft w:val="0"/>
          <w:marRight w:val="0"/>
          <w:marTop w:val="0"/>
          <w:marBottom w:val="0"/>
          <w:divBdr>
            <w:top w:val="none" w:sz="0" w:space="0" w:color="auto"/>
            <w:left w:val="none" w:sz="0" w:space="0" w:color="auto"/>
            <w:bottom w:val="none" w:sz="0" w:space="0" w:color="auto"/>
            <w:right w:val="none" w:sz="0" w:space="0" w:color="auto"/>
          </w:divBdr>
        </w:div>
        <w:div w:id="1658073406">
          <w:marLeft w:val="0"/>
          <w:marRight w:val="0"/>
          <w:marTop w:val="0"/>
          <w:marBottom w:val="0"/>
          <w:divBdr>
            <w:top w:val="none" w:sz="0" w:space="0" w:color="auto"/>
            <w:left w:val="none" w:sz="0" w:space="0" w:color="auto"/>
            <w:bottom w:val="none" w:sz="0" w:space="0" w:color="auto"/>
            <w:right w:val="none" w:sz="0" w:space="0" w:color="auto"/>
          </w:divBdr>
        </w:div>
        <w:div w:id="1666977919">
          <w:marLeft w:val="0"/>
          <w:marRight w:val="0"/>
          <w:marTop w:val="0"/>
          <w:marBottom w:val="0"/>
          <w:divBdr>
            <w:top w:val="none" w:sz="0" w:space="0" w:color="auto"/>
            <w:left w:val="none" w:sz="0" w:space="0" w:color="auto"/>
            <w:bottom w:val="none" w:sz="0" w:space="0" w:color="auto"/>
            <w:right w:val="none" w:sz="0" w:space="0" w:color="auto"/>
          </w:divBdr>
        </w:div>
        <w:div w:id="1745101103">
          <w:marLeft w:val="0"/>
          <w:marRight w:val="0"/>
          <w:marTop w:val="0"/>
          <w:marBottom w:val="0"/>
          <w:divBdr>
            <w:top w:val="none" w:sz="0" w:space="0" w:color="auto"/>
            <w:left w:val="none" w:sz="0" w:space="0" w:color="auto"/>
            <w:bottom w:val="none" w:sz="0" w:space="0" w:color="auto"/>
            <w:right w:val="none" w:sz="0" w:space="0" w:color="auto"/>
          </w:divBdr>
        </w:div>
      </w:divsChild>
    </w:div>
    <w:div w:id="1936136234">
      <w:bodyDiv w:val="1"/>
      <w:marLeft w:val="0"/>
      <w:marRight w:val="0"/>
      <w:marTop w:val="0"/>
      <w:marBottom w:val="0"/>
      <w:divBdr>
        <w:top w:val="none" w:sz="0" w:space="0" w:color="auto"/>
        <w:left w:val="none" w:sz="0" w:space="0" w:color="auto"/>
        <w:bottom w:val="none" w:sz="0" w:space="0" w:color="auto"/>
        <w:right w:val="none" w:sz="0" w:space="0" w:color="auto"/>
      </w:divBdr>
    </w:div>
    <w:div w:id="1969969922">
      <w:bodyDiv w:val="1"/>
      <w:marLeft w:val="0"/>
      <w:marRight w:val="0"/>
      <w:marTop w:val="0"/>
      <w:marBottom w:val="0"/>
      <w:divBdr>
        <w:top w:val="none" w:sz="0" w:space="0" w:color="auto"/>
        <w:left w:val="none" w:sz="0" w:space="0" w:color="auto"/>
        <w:bottom w:val="none" w:sz="0" w:space="0" w:color="auto"/>
        <w:right w:val="none" w:sz="0" w:space="0" w:color="auto"/>
      </w:divBdr>
    </w:div>
    <w:div w:id="1988632037">
      <w:bodyDiv w:val="1"/>
      <w:marLeft w:val="0"/>
      <w:marRight w:val="0"/>
      <w:marTop w:val="0"/>
      <w:marBottom w:val="0"/>
      <w:divBdr>
        <w:top w:val="none" w:sz="0" w:space="0" w:color="auto"/>
        <w:left w:val="none" w:sz="0" w:space="0" w:color="auto"/>
        <w:bottom w:val="none" w:sz="0" w:space="0" w:color="auto"/>
        <w:right w:val="none" w:sz="0" w:space="0" w:color="auto"/>
      </w:divBdr>
    </w:div>
    <w:div w:id="2002075933">
      <w:bodyDiv w:val="1"/>
      <w:marLeft w:val="0"/>
      <w:marRight w:val="0"/>
      <w:marTop w:val="0"/>
      <w:marBottom w:val="0"/>
      <w:divBdr>
        <w:top w:val="none" w:sz="0" w:space="0" w:color="auto"/>
        <w:left w:val="none" w:sz="0" w:space="0" w:color="auto"/>
        <w:bottom w:val="none" w:sz="0" w:space="0" w:color="auto"/>
        <w:right w:val="none" w:sz="0" w:space="0" w:color="auto"/>
      </w:divBdr>
    </w:div>
    <w:div w:id="2028942399">
      <w:bodyDiv w:val="1"/>
      <w:marLeft w:val="0"/>
      <w:marRight w:val="0"/>
      <w:marTop w:val="0"/>
      <w:marBottom w:val="0"/>
      <w:divBdr>
        <w:top w:val="none" w:sz="0" w:space="0" w:color="auto"/>
        <w:left w:val="none" w:sz="0" w:space="0" w:color="auto"/>
        <w:bottom w:val="none" w:sz="0" w:space="0" w:color="auto"/>
        <w:right w:val="none" w:sz="0" w:space="0" w:color="auto"/>
      </w:divBdr>
    </w:div>
    <w:div w:id="2095542482">
      <w:bodyDiv w:val="1"/>
      <w:marLeft w:val="0"/>
      <w:marRight w:val="0"/>
      <w:marTop w:val="0"/>
      <w:marBottom w:val="0"/>
      <w:divBdr>
        <w:top w:val="none" w:sz="0" w:space="0" w:color="auto"/>
        <w:left w:val="none" w:sz="0" w:space="0" w:color="auto"/>
        <w:bottom w:val="none" w:sz="0" w:space="0" w:color="auto"/>
        <w:right w:val="none" w:sz="0" w:space="0" w:color="auto"/>
      </w:divBdr>
    </w:div>
    <w:div w:id="2113502878">
      <w:bodyDiv w:val="1"/>
      <w:marLeft w:val="0"/>
      <w:marRight w:val="0"/>
      <w:marTop w:val="0"/>
      <w:marBottom w:val="0"/>
      <w:divBdr>
        <w:top w:val="none" w:sz="0" w:space="0" w:color="auto"/>
        <w:left w:val="none" w:sz="0" w:space="0" w:color="auto"/>
        <w:bottom w:val="none" w:sz="0" w:space="0" w:color="auto"/>
        <w:right w:val="none" w:sz="0" w:space="0" w:color="auto"/>
      </w:divBdr>
      <w:divsChild>
        <w:div w:id="112866880">
          <w:marLeft w:val="0"/>
          <w:marRight w:val="0"/>
          <w:marTop w:val="0"/>
          <w:marBottom w:val="0"/>
          <w:divBdr>
            <w:top w:val="none" w:sz="0" w:space="0" w:color="auto"/>
            <w:left w:val="none" w:sz="0" w:space="0" w:color="auto"/>
            <w:bottom w:val="none" w:sz="0" w:space="0" w:color="auto"/>
            <w:right w:val="none" w:sz="0" w:space="0" w:color="auto"/>
          </w:divBdr>
        </w:div>
        <w:div w:id="271783961">
          <w:marLeft w:val="0"/>
          <w:marRight w:val="0"/>
          <w:marTop w:val="0"/>
          <w:marBottom w:val="0"/>
          <w:divBdr>
            <w:top w:val="none" w:sz="0" w:space="0" w:color="auto"/>
            <w:left w:val="none" w:sz="0" w:space="0" w:color="auto"/>
            <w:bottom w:val="none" w:sz="0" w:space="0" w:color="auto"/>
            <w:right w:val="none" w:sz="0" w:space="0" w:color="auto"/>
          </w:divBdr>
        </w:div>
        <w:div w:id="323507218">
          <w:marLeft w:val="0"/>
          <w:marRight w:val="0"/>
          <w:marTop w:val="0"/>
          <w:marBottom w:val="0"/>
          <w:divBdr>
            <w:top w:val="none" w:sz="0" w:space="0" w:color="auto"/>
            <w:left w:val="none" w:sz="0" w:space="0" w:color="auto"/>
            <w:bottom w:val="none" w:sz="0" w:space="0" w:color="auto"/>
            <w:right w:val="none" w:sz="0" w:space="0" w:color="auto"/>
          </w:divBdr>
          <w:divsChild>
            <w:div w:id="4589126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51722991">
                  <w:marLeft w:val="0"/>
                  <w:marRight w:val="0"/>
                  <w:marTop w:val="0"/>
                  <w:marBottom w:val="0"/>
                  <w:divBdr>
                    <w:top w:val="none" w:sz="0" w:space="0" w:color="auto"/>
                    <w:left w:val="none" w:sz="0" w:space="0" w:color="auto"/>
                    <w:bottom w:val="none" w:sz="0" w:space="0" w:color="auto"/>
                    <w:right w:val="none" w:sz="0" w:space="0" w:color="auto"/>
                  </w:divBdr>
                  <w:divsChild>
                    <w:div w:id="126317031">
                      <w:marLeft w:val="0"/>
                      <w:marRight w:val="0"/>
                      <w:marTop w:val="0"/>
                      <w:marBottom w:val="0"/>
                      <w:divBdr>
                        <w:top w:val="none" w:sz="0" w:space="0" w:color="auto"/>
                        <w:left w:val="none" w:sz="0" w:space="0" w:color="auto"/>
                        <w:bottom w:val="none" w:sz="0" w:space="0" w:color="auto"/>
                        <w:right w:val="none" w:sz="0" w:space="0" w:color="auto"/>
                      </w:divBdr>
                    </w:div>
                    <w:div w:id="268003738">
                      <w:marLeft w:val="0"/>
                      <w:marRight w:val="0"/>
                      <w:marTop w:val="0"/>
                      <w:marBottom w:val="0"/>
                      <w:divBdr>
                        <w:top w:val="none" w:sz="0" w:space="0" w:color="auto"/>
                        <w:left w:val="none" w:sz="0" w:space="0" w:color="auto"/>
                        <w:bottom w:val="none" w:sz="0" w:space="0" w:color="auto"/>
                        <w:right w:val="none" w:sz="0" w:space="0" w:color="auto"/>
                      </w:divBdr>
                      <w:divsChild>
                        <w:div w:id="388118807">
                          <w:marLeft w:val="0"/>
                          <w:marRight w:val="0"/>
                          <w:marTop w:val="0"/>
                          <w:marBottom w:val="0"/>
                          <w:divBdr>
                            <w:top w:val="none" w:sz="0" w:space="0" w:color="auto"/>
                            <w:left w:val="none" w:sz="0" w:space="0" w:color="auto"/>
                            <w:bottom w:val="none" w:sz="0" w:space="0" w:color="auto"/>
                            <w:right w:val="none" w:sz="0" w:space="0" w:color="auto"/>
                          </w:divBdr>
                          <w:divsChild>
                            <w:div w:id="191193710">
                              <w:marLeft w:val="0"/>
                              <w:marRight w:val="0"/>
                              <w:marTop w:val="0"/>
                              <w:marBottom w:val="0"/>
                              <w:divBdr>
                                <w:top w:val="none" w:sz="0" w:space="0" w:color="auto"/>
                                <w:left w:val="none" w:sz="0" w:space="0" w:color="auto"/>
                                <w:bottom w:val="none" w:sz="0" w:space="0" w:color="auto"/>
                                <w:right w:val="none" w:sz="0" w:space="0" w:color="auto"/>
                              </w:divBdr>
                            </w:div>
                            <w:div w:id="239019635">
                              <w:marLeft w:val="0"/>
                              <w:marRight w:val="0"/>
                              <w:marTop w:val="0"/>
                              <w:marBottom w:val="0"/>
                              <w:divBdr>
                                <w:top w:val="none" w:sz="0" w:space="0" w:color="auto"/>
                                <w:left w:val="none" w:sz="0" w:space="0" w:color="auto"/>
                                <w:bottom w:val="none" w:sz="0" w:space="0" w:color="auto"/>
                                <w:right w:val="none" w:sz="0" w:space="0" w:color="auto"/>
                              </w:divBdr>
                            </w:div>
                            <w:div w:id="411700762">
                              <w:marLeft w:val="0"/>
                              <w:marRight w:val="0"/>
                              <w:marTop w:val="0"/>
                              <w:marBottom w:val="0"/>
                              <w:divBdr>
                                <w:top w:val="none" w:sz="0" w:space="0" w:color="auto"/>
                                <w:left w:val="none" w:sz="0" w:space="0" w:color="auto"/>
                                <w:bottom w:val="none" w:sz="0" w:space="0" w:color="auto"/>
                                <w:right w:val="none" w:sz="0" w:space="0" w:color="auto"/>
                              </w:divBdr>
                            </w:div>
                            <w:div w:id="594633929">
                              <w:marLeft w:val="0"/>
                              <w:marRight w:val="0"/>
                              <w:marTop w:val="0"/>
                              <w:marBottom w:val="0"/>
                              <w:divBdr>
                                <w:top w:val="none" w:sz="0" w:space="0" w:color="auto"/>
                                <w:left w:val="none" w:sz="0" w:space="0" w:color="auto"/>
                                <w:bottom w:val="none" w:sz="0" w:space="0" w:color="auto"/>
                                <w:right w:val="none" w:sz="0" w:space="0" w:color="auto"/>
                              </w:divBdr>
                            </w:div>
                            <w:div w:id="760108676">
                              <w:marLeft w:val="0"/>
                              <w:marRight w:val="0"/>
                              <w:marTop w:val="0"/>
                              <w:marBottom w:val="0"/>
                              <w:divBdr>
                                <w:top w:val="none" w:sz="0" w:space="0" w:color="auto"/>
                                <w:left w:val="none" w:sz="0" w:space="0" w:color="auto"/>
                                <w:bottom w:val="none" w:sz="0" w:space="0" w:color="auto"/>
                                <w:right w:val="none" w:sz="0" w:space="0" w:color="auto"/>
                              </w:divBdr>
                            </w:div>
                            <w:div w:id="981696470">
                              <w:marLeft w:val="0"/>
                              <w:marRight w:val="0"/>
                              <w:marTop w:val="0"/>
                              <w:marBottom w:val="0"/>
                              <w:divBdr>
                                <w:top w:val="none" w:sz="0" w:space="0" w:color="auto"/>
                                <w:left w:val="none" w:sz="0" w:space="0" w:color="auto"/>
                                <w:bottom w:val="none" w:sz="0" w:space="0" w:color="auto"/>
                                <w:right w:val="none" w:sz="0" w:space="0" w:color="auto"/>
                              </w:divBdr>
                            </w:div>
                            <w:div w:id="1233002027">
                              <w:marLeft w:val="0"/>
                              <w:marRight w:val="0"/>
                              <w:marTop w:val="0"/>
                              <w:marBottom w:val="0"/>
                              <w:divBdr>
                                <w:top w:val="none" w:sz="0" w:space="0" w:color="auto"/>
                                <w:left w:val="none" w:sz="0" w:space="0" w:color="auto"/>
                                <w:bottom w:val="none" w:sz="0" w:space="0" w:color="auto"/>
                                <w:right w:val="none" w:sz="0" w:space="0" w:color="auto"/>
                              </w:divBdr>
                            </w:div>
                            <w:div w:id="1315522794">
                              <w:marLeft w:val="0"/>
                              <w:marRight w:val="0"/>
                              <w:marTop w:val="0"/>
                              <w:marBottom w:val="0"/>
                              <w:divBdr>
                                <w:top w:val="none" w:sz="0" w:space="0" w:color="auto"/>
                                <w:left w:val="none" w:sz="0" w:space="0" w:color="auto"/>
                                <w:bottom w:val="none" w:sz="0" w:space="0" w:color="auto"/>
                                <w:right w:val="none" w:sz="0" w:space="0" w:color="auto"/>
                              </w:divBdr>
                            </w:div>
                            <w:div w:id="1519196849">
                              <w:marLeft w:val="0"/>
                              <w:marRight w:val="0"/>
                              <w:marTop w:val="0"/>
                              <w:marBottom w:val="0"/>
                              <w:divBdr>
                                <w:top w:val="none" w:sz="0" w:space="0" w:color="auto"/>
                                <w:left w:val="none" w:sz="0" w:space="0" w:color="auto"/>
                                <w:bottom w:val="none" w:sz="0" w:space="0" w:color="auto"/>
                                <w:right w:val="none" w:sz="0" w:space="0" w:color="auto"/>
                              </w:divBdr>
                            </w:div>
                            <w:div w:id="1712535047">
                              <w:marLeft w:val="0"/>
                              <w:marRight w:val="0"/>
                              <w:marTop w:val="0"/>
                              <w:marBottom w:val="0"/>
                              <w:divBdr>
                                <w:top w:val="none" w:sz="0" w:space="0" w:color="auto"/>
                                <w:left w:val="none" w:sz="0" w:space="0" w:color="auto"/>
                                <w:bottom w:val="none" w:sz="0" w:space="0" w:color="auto"/>
                                <w:right w:val="none" w:sz="0" w:space="0" w:color="auto"/>
                              </w:divBdr>
                            </w:div>
                            <w:div w:id="1920360142">
                              <w:marLeft w:val="0"/>
                              <w:marRight w:val="0"/>
                              <w:marTop w:val="0"/>
                              <w:marBottom w:val="0"/>
                              <w:divBdr>
                                <w:top w:val="none" w:sz="0" w:space="0" w:color="auto"/>
                                <w:left w:val="none" w:sz="0" w:space="0" w:color="auto"/>
                                <w:bottom w:val="none" w:sz="0" w:space="0" w:color="auto"/>
                                <w:right w:val="none" w:sz="0" w:space="0" w:color="auto"/>
                              </w:divBdr>
                            </w:div>
                          </w:divsChild>
                        </w:div>
                        <w:div w:id="1614555143">
                          <w:marLeft w:val="0"/>
                          <w:marRight w:val="0"/>
                          <w:marTop w:val="0"/>
                          <w:marBottom w:val="0"/>
                          <w:divBdr>
                            <w:top w:val="none" w:sz="0" w:space="0" w:color="auto"/>
                            <w:left w:val="none" w:sz="0" w:space="0" w:color="auto"/>
                            <w:bottom w:val="none" w:sz="0" w:space="0" w:color="auto"/>
                            <w:right w:val="none" w:sz="0" w:space="0" w:color="auto"/>
                          </w:divBdr>
                          <w:divsChild>
                            <w:div w:id="1360662532">
                              <w:marLeft w:val="0"/>
                              <w:marRight w:val="0"/>
                              <w:marTop w:val="0"/>
                              <w:marBottom w:val="0"/>
                              <w:divBdr>
                                <w:top w:val="none" w:sz="0" w:space="0" w:color="auto"/>
                                <w:left w:val="none" w:sz="0" w:space="0" w:color="auto"/>
                                <w:bottom w:val="none" w:sz="0" w:space="0" w:color="auto"/>
                                <w:right w:val="none" w:sz="0" w:space="0" w:color="auto"/>
                              </w:divBdr>
                            </w:div>
                            <w:div w:id="18104379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9854961">
                                  <w:marLeft w:val="0"/>
                                  <w:marRight w:val="0"/>
                                  <w:marTop w:val="0"/>
                                  <w:marBottom w:val="0"/>
                                  <w:divBdr>
                                    <w:top w:val="none" w:sz="0" w:space="0" w:color="auto"/>
                                    <w:left w:val="none" w:sz="0" w:space="0" w:color="auto"/>
                                    <w:bottom w:val="none" w:sz="0" w:space="0" w:color="auto"/>
                                    <w:right w:val="none" w:sz="0" w:space="0" w:color="auto"/>
                                  </w:divBdr>
                                  <w:divsChild>
                                    <w:div w:id="447698876">
                                      <w:marLeft w:val="0"/>
                                      <w:marRight w:val="0"/>
                                      <w:marTop w:val="0"/>
                                      <w:marBottom w:val="0"/>
                                      <w:divBdr>
                                        <w:top w:val="none" w:sz="0" w:space="0" w:color="auto"/>
                                        <w:left w:val="none" w:sz="0" w:space="0" w:color="auto"/>
                                        <w:bottom w:val="none" w:sz="0" w:space="0" w:color="auto"/>
                                        <w:right w:val="none" w:sz="0" w:space="0" w:color="auto"/>
                                      </w:divBdr>
                                    </w:div>
                                    <w:div w:id="892077543">
                                      <w:marLeft w:val="0"/>
                                      <w:marRight w:val="0"/>
                                      <w:marTop w:val="0"/>
                                      <w:marBottom w:val="0"/>
                                      <w:divBdr>
                                        <w:top w:val="none" w:sz="0" w:space="0" w:color="auto"/>
                                        <w:left w:val="none" w:sz="0" w:space="0" w:color="auto"/>
                                        <w:bottom w:val="none" w:sz="0" w:space="0" w:color="auto"/>
                                        <w:right w:val="none" w:sz="0" w:space="0" w:color="auto"/>
                                      </w:divBdr>
                                    </w:div>
                                    <w:div w:id="952059661">
                                      <w:marLeft w:val="0"/>
                                      <w:marRight w:val="0"/>
                                      <w:marTop w:val="0"/>
                                      <w:marBottom w:val="0"/>
                                      <w:divBdr>
                                        <w:top w:val="none" w:sz="0" w:space="0" w:color="auto"/>
                                        <w:left w:val="none" w:sz="0" w:space="0" w:color="auto"/>
                                        <w:bottom w:val="none" w:sz="0" w:space="0" w:color="auto"/>
                                        <w:right w:val="none" w:sz="0" w:space="0" w:color="auto"/>
                                      </w:divBdr>
                                    </w:div>
                                    <w:div w:id="1002708468">
                                      <w:marLeft w:val="0"/>
                                      <w:marRight w:val="0"/>
                                      <w:marTop w:val="0"/>
                                      <w:marBottom w:val="0"/>
                                      <w:divBdr>
                                        <w:top w:val="none" w:sz="0" w:space="0" w:color="auto"/>
                                        <w:left w:val="none" w:sz="0" w:space="0" w:color="auto"/>
                                        <w:bottom w:val="none" w:sz="0" w:space="0" w:color="auto"/>
                                        <w:right w:val="none" w:sz="0" w:space="0" w:color="auto"/>
                                      </w:divBdr>
                                      <w:divsChild>
                                        <w:div w:id="352531928">
                                          <w:marLeft w:val="0"/>
                                          <w:marRight w:val="0"/>
                                          <w:marTop w:val="0"/>
                                          <w:marBottom w:val="0"/>
                                          <w:divBdr>
                                            <w:top w:val="none" w:sz="0" w:space="0" w:color="auto"/>
                                            <w:left w:val="none" w:sz="0" w:space="0" w:color="auto"/>
                                            <w:bottom w:val="none" w:sz="0" w:space="0" w:color="auto"/>
                                            <w:right w:val="none" w:sz="0" w:space="0" w:color="auto"/>
                                          </w:divBdr>
                                        </w:div>
                                      </w:divsChild>
                                    </w:div>
                                    <w:div w:id="1162696711">
                                      <w:marLeft w:val="0"/>
                                      <w:marRight w:val="0"/>
                                      <w:marTop w:val="0"/>
                                      <w:marBottom w:val="0"/>
                                      <w:divBdr>
                                        <w:top w:val="none" w:sz="0" w:space="0" w:color="auto"/>
                                        <w:left w:val="none" w:sz="0" w:space="0" w:color="auto"/>
                                        <w:bottom w:val="none" w:sz="0" w:space="0" w:color="auto"/>
                                        <w:right w:val="none" w:sz="0" w:space="0" w:color="auto"/>
                                      </w:divBdr>
                                    </w:div>
                                    <w:div w:id="1181314334">
                                      <w:marLeft w:val="0"/>
                                      <w:marRight w:val="0"/>
                                      <w:marTop w:val="0"/>
                                      <w:marBottom w:val="0"/>
                                      <w:divBdr>
                                        <w:top w:val="none" w:sz="0" w:space="0" w:color="auto"/>
                                        <w:left w:val="none" w:sz="0" w:space="0" w:color="auto"/>
                                        <w:bottom w:val="none" w:sz="0" w:space="0" w:color="auto"/>
                                        <w:right w:val="none" w:sz="0" w:space="0" w:color="auto"/>
                                      </w:divBdr>
                                    </w:div>
                                    <w:div w:id="1396932209">
                                      <w:marLeft w:val="0"/>
                                      <w:marRight w:val="0"/>
                                      <w:marTop w:val="0"/>
                                      <w:marBottom w:val="0"/>
                                      <w:divBdr>
                                        <w:top w:val="none" w:sz="0" w:space="0" w:color="auto"/>
                                        <w:left w:val="none" w:sz="0" w:space="0" w:color="auto"/>
                                        <w:bottom w:val="none" w:sz="0" w:space="0" w:color="auto"/>
                                        <w:right w:val="none" w:sz="0" w:space="0" w:color="auto"/>
                                      </w:divBdr>
                                    </w:div>
                                    <w:div w:id="1555585619">
                                      <w:marLeft w:val="0"/>
                                      <w:marRight w:val="0"/>
                                      <w:marTop w:val="0"/>
                                      <w:marBottom w:val="0"/>
                                      <w:divBdr>
                                        <w:top w:val="none" w:sz="0" w:space="0" w:color="auto"/>
                                        <w:left w:val="none" w:sz="0" w:space="0" w:color="auto"/>
                                        <w:bottom w:val="none" w:sz="0" w:space="0" w:color="auto"/>
                                        <w:right w:val="none" w:sz="0" w:space="0" w:color="auto"/>
                                      </w:divBdr>
                                    </w:div>
                                    <w:div w:id="1666932391">
                                      <w:marLeft w:val="0"/>
                                      <w:marRight w:val="0"/>
                                      <w:marTop w:val="0"/>
                                      <w:marBottom w:val="0"/>
                                      <w:divBdr>
                                        <w:top w:val="none" w:sz="0" w:space="0" w:color="auto"/>
                                        <w:left w:val="none" w:sz="0" w:space="0" w:color="auto"/>
                                        <w:bottom w:val="none" w:sz="0" w:space="0" w:color="auto"/>
                                        <w:right w:val="none" w:sz="0" w:space="0" w:color="auto"/>
                                      </w:divBdr>
                                    </w:div>
                                    <w:div w:id="1820271502">
                                      <w:marLeft w:val="0"/>
                                      <w:marRight w:val="0"/>
                                      <w:marTop w:val="0"/>
                                      <w:marBottom w:val="0"/>
                                      <w:divBdr>
                                        <w:top w:val="none" w:sz="0" w:space="0" w:color="auto"/>
                                        <w:left w:val="none" w:sz="0" w:space="0" w:color="auto"/>
                                        <w:bottom w:val="none" w:sz="0" w:space="0" w:color="auto"/>
                                        <w:right w:val="none" w:sz="0" w:space="0" w:color="auto"/>
                                      </w:divBdr>
                                    </w:div>
                                    <w:div w:id="1972319071">
                                      <w:marLeft w:val="0"/>
                                      <w:marRight w:val="0"/>
                                      <w:marTop w:val="0"/>
                                      <w:marBottom w:val="0"/>
                                      <w:divBdr>
                                        <w:top w:val="none" w:sz="0" w:space="0" w:color="auto"/>
                                        <w:left w:val="none" w:sz="0" w:space="0" w:color="auto"/>
                                        <w:bottom w:val="none" w:sz="0" w:space="0" w:color="auto"/>
                                        <w:right w:val="none" w:sz="0" w:space="0" w:color="auto"/>
                                      </w:divBdr>
                                    </w:div>
                                    <w:div w:id="1975519578">
                                      <w:marLeft w:val="0"/>
                                      <w:marRight w:val="0"/>
                                      <w:marTop w:val="0"/>
                                      <w:marBottom w:val="0"/>
                                      <w:divBdr>
                                        <w:top w:val="none" w:sz="0" w:space="0" w:color="auto"/>
                                        <w:left w:val="none" w:sz="0" w:space="0" w:color="auto"/>
                                        <w:bottom w:val="none" w:sz="0" w:space="0" w:color="auto"/>
                                        <w:right w:val="none" w:sz="0" w:space="0" w:color="auto"/>
                                      </w:divBdr>
                                    </w:div>
                                    <w:div w:id="2040427530">
                                      <w:marLeft w:val="0"/>
                                      <w:marRight w:val="0"/>
                                      <w:marTop w:val="0"/>
                                      <w:marBottom w:val="0"/>
                                      <w:divBdr>
                                        <w:top w:val="none" w:sz="0" w:space="0" w:color="auto"/>
                                        <w:left w:val="none" w:sz="0" w:space="0" w:color="auto"/>
                                        <w:bottom w:val="none" w:sz="0" w:space="0" w:color="auto"/>
                                        <w:right w:val="none" w:sz="0" w:space="0" w:color="auto"/>
                                      </w:divBdr>
                                      <w:divsChild>
                                        <w:div w:id="51925201">
                                          <w:marLeft w:val="0"/>
                                          <w:marRight w:val="0"/>
                                          <w:marTop w:val="0"/>
                                          <w:marBottom w:val="0"/>
                                          <w:divBdr>
                                            <w:top w:val="none" w:sz="0" w:space="0" w:color="auto"/>
                                            <w:left w:val="none" w:sz="0" w:space="0" w:color="auto"/>
                                            <w:bottom w:val="none" w:sz="0" w:space="0" w:color="auto"/>
                                            <w:right w:val="none" w:sz="0" w:space="0" w:color="auto"/>
                                          </w:divBdr>
                                          <w:divsChild>
                                            <w:div w:id="497500816">
                                              <w:marLeft w:val="0"/>
                                              <w:marRight w:val="0"/>
                                              <w:marTop w:val="0"/>
                                              <w:marBottom w:val="0"/>
                                              <w:divBdr>
                                                <w:top w:val="none" w:sz="0" w:space="0" w:color="auto"/>
                                                <w:left w:val="none" w:sz="0" w:space="0" w:color="auto"/>
                                                <w:bottom w:val="none" w:sz="0" w:space="0" w:color="auto"/>
                                                <w:right w:val="none" w:sz="0" w:space="0" w:color="auto"/>
                                              </w:divBdr>
                                            </w:div>
                                            <w:div w:id="505248173">
                                              <w:marLeft w:val="0"/>
                                              <w:marRight w:val="0"/>
                                              <w:marTop w:val="0"/>
                                              <w:marBottom w:val="0"/>
                                              <w:divBdr>
                                                <w:top w:val="none" w:sz="0" w:space="0" w:color="auto"/>
                                                <w:left w:val="none" w:sz="0" w:space="0" w:color="auto"/>
                                                <w:bottom w:val="none" w:sz="0" w:space="0" w:color="auto"/>
                                                <w:right w:val="none" w:sz="0" w:space="0" w:color="auto"/>
                                              </w:divBdr>
                                              <w:divsChild>
                                                <w:div w:id="1240939712">
                                                  <w:marLeft w:val="0"/>
                                                  <w:marRight w:val="0"/>
                                                  <w:marTop w:val="0"/>
                                                  <w:marBottom w:val="0"/>
                                                  <w:divBdr>
                                                    <w:top w:val="none" w:sz="0" w:space="0" w:color="auto"/>
                                                    <w:left w:val="none" w:sz="0" w:space="0" w:color="auto"/>
                                                    <w:bottom w:val="none" w:sz="0" w:space="0" w:color="auto"/>
                                                    <w:right w:val="none" w:sz="0" w:space="0" w:color="auto"/>
                                                  </w:divBdr>
                                                </w:div>
                                              </w:divsChild>
                                            </w:div>
                                            <w:div w:id="651175675">
                                              <w:marLeft w:val="0"/>
                                              <w:marRight w:val="0"/>
                                              <w:marTop w:val="0"/>
                                              <w:marBottom w:val="0"/>
                                              <w:divBdr>
                                                <w:top w:val="none" w:sz="0" w:space="0" w:color="auto"/>
                                                <w:left w:val="none" w:sz="0" w:space="0" w:color="auto"/>
                                                <w:bottom w:val="none" w:sz="0" w:space="0" w:color="auto"/>
                                                <w:right w:val="none" w:sz="0" w:space="0" w:color="auto"/>
                                              </w:divBdr>
                                              <w:divsChild>
                                                <w:div w:id="913592166">
                                                  <w:marLeft w:val="0"/>
                                                  <w:marRight w:val="0"/>
                                                  <w:marTop w:val="0"/>
                                                  <w:marBottom w:val="0"/>
                                                  <w:divBdr>
                                                    <w:top w:val="none" w:sz="0" w:space="0" w:color="auto"/>
                                                    <w:left w:val="none" w:sz="0" w:space="0" w:color="auto"/>
                                                    <w:bottom w:val="none" w:sz="0" w:space="0" w:color="auto"/>
                                                    <w:right w:val="none" w:sz="0" w:space="0" w:color="auto"/>
                                                  </w:divBdr>
                                                </w:div>
                                                <w:div w:id="1457486775">
                                                  <w:marLeft w:val="0"/>
                                                  <w:marRight w:val="0"/>
                                                  <w:marTop w:val="0"/>
                                                  <w:marBottom w:val="0"/>
                                                  <w:divBdr>
                                                    <w:top w:val="none" w:sz="0" w:space="0" w:color="auto"/>
                                                    <w:left w:val="none" w:sz="0" w:space="0" w:color="auto"/>
                                                    <w:bottom w:val="none" w:sz="0" w:space="0" w:color="auto"/>
                                                    <w:right w:val="none" w:sz="0" w:space="0" w:color="auto"/>
                                                  </w:divBdr>
                                                </w:div>
                                              </w:divsChild>
                                            </w:div>
                                            <w:div w:id="668555153">
                                              <w:marLeft w:val="0"/>
                                              <w:marRight w:val="0"/>
                                              <w:marTop w:val="0"/>
                                              <w:marBottom w:val="0"/>
                                              <w:divBdr>
                                                <w:top w:val="none" w:sz="0" w:space="0" w:color="auto"/>
                                                <w:left w:val="none" w:sz="0" w:space="0" w:color="auto"/>
                                                <w:bottom w:val="none" w:sz="0" w:space="0" w:color="auto"/>
                                                <w:right w:val="none" w:sz="0" w:space="0" w:color="auto"/>
                                              </w:divBdr>
                                            </w:div>
                                            <w:div w:id="1877306875">
                                              <w:marLeft w:val="0"/>
                                              <w:marRight w:val="0"/>
                                              <w:marTop w:val="0"/>
                                              <w:marBottom w:val="0"/>
                                              <w:divBdr>
                                                <w:top w:val="none" w:sz="0" w:space="0" w:color="auto"/>
                                                <w:left w:val="none" w:sz="0" w:space="0" w:color="auto"/>
                                                <w:bottom w:val="none" w:sz="0" w:space="0" w:color="auto"/>
                                                <w:right w:val="none" w:sz="0" w:space="0" w:color="auto"/>
                                              </w:divBdr>
                                            </w:div>
                                            <w:div w:id="2048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456387">
                          <w:marLeft w:val="0"/>
                          <w:marRight w:val="0"/>
                          <w:marTop w:val="0"/>
                          <w:marBottom w:val="0"/>
                          <w:divBdr>
                            <w:top w:val="none" w:sz="0" w:space="0" w:color="auto"/>
                            <w:left w:val="none" w:sz="0" w:space="0" w:color="auto"/>
                            <w:bottom w:val="none" w:sz="0" w:space="0" w:color="auto"/>
                            <w:right w:val="none" w:sz="0" w:space="0" w:color="auto"/>
                          </w:divBdr>
                          <w:divsChild>
                            <w:div w:id="35928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5408">
                      <w:marLeft w:val="0"/>
                      <w:marRight w:val="0"/>
                      <w:marTop w:val="0"/>
                      <w:marBottom w:val="0"/>
                      <w:divBdr>
                        <w:top w:val="none" w:sz="0" w:space="0" w:color="auto"/>
                        <w:left w:val="none" w:sz="0" w:space="0" w:color="auto"/>
                        <w:bottom w:val="none" w:sz="0" w:space="0" w:color="auto"/>
                        <w:right w:val="none" w:sz="0" w:space="0" w:color="auto"/>
                      </w:divBdr>
                      <w:divsChild>
                        <w:div w:id="1638608438">
                          <w:marLeft w:val="0"/>
                          <w:marRight w:val="0"/>
                          <w:marTop w:val="0"/>
                          <w:marBottom w:val="0"/>
                          <w:divBdr>
                            <w:top w:val="none" w:sz="0" w:space="0" w:color="auto"/>
                            <w:left w:val="none" w:sz="0" w:space="0" w:color="auto"/>
                            <w:bottom w:val="none" w:sz="0" w:space="0" w:color="auto"/>
                            <w:right w:val="none" w:sz="0" w:space="0" w:color="auto"/>
                          </w:divBdr>
                        </w:div>
                      </w:divsChild>
                    </w:div>
                    <w:div w:id="169549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18471">
              <w:marLeft w:val="0"/>
              <w:marRight w:val="0"/>
              <w:marTop w:val="0"/>
              <w:marBottom w:val="0"/>
              <w:divBdr>
                <w:top w:val="none" w:sz="0" w:space="0" w:color="auto"/>
                <w:left w:val="none" w:sz="0" w:space="0" w:color="auto"/>
                <w:bottom w:val="none" w:sz="0" w:space="0" w:color="auto"/>
                <w:right w:val="none" w:sz="0" w:space="0" w:color="auto"/>
              </w:divBdr>
            </w:div>
          </w:divsChild>
        </w:div>
        <w:div w:id="445808131">
          <w:marLeft w:val="0"/>
          <w:marRight w:val="0"/>
          <w:marTop w:val="0"/>
          <w:marBottom w:val="0"/>
          <w:divBdr>
            <w:top w:val="none" w:sz="0" w:space="0" w:color="auto"/>
            <w:left w:val="none" w:sz="0" w:space="0" w:color="auto"/>
            <w:bottom w:val="none" w:sz="0" w:space="0" w:color="auto"/>
            <w:right w:val="none" w:sz="0" w:space="0" w:color="auto"/>
          </w:divBdr>
          <w:divsChild>
            <w:div w:id="176695821">
              <w:marLeft w:val="0"/>
              <w:marRight w:val="0"/>
              <w:marTop w:val="0"/>
              <w:marBottom w:val="0"/>
              <w:divBdr>
                <w:top w:val="none" w:sz="0" w:space="0" w:color="auto"/>
                <w:left w:val="none" w:sz="0" w:space="0" w:color="auto"/>
                <w:bottom w:val="none" w:sz="0" w:space="0" w:color="auto"/>
                <w:right w:val="none" w:sz="0" w:space="0" w:color="auto"/>
              </w:divBdr>
            </w:div>
            <w:div w:id="373584869">
              <w:marLeft w:val="0"/>
              <w:marRight w:val="0"/>
              <w:marTop w:val="0"/>
              <w:marBottom w:val="0"/>
              <w:divBdr>
                <w:top w:val="none" w:sz="0" w:space="0" w:color="auto"/>
                <w:left w:val="none" w:sz="0" w:space="0" w:color="auto"/>
                <w:bottom w:val="none" w:sz="0" w:space="0" w:color="auto"/>
                <w:right w:val="none" w:sz="0" w:space="0" w:color="auto"/>
              </w:divBdr>
            </w:div>
            <w:div w:id="484250088">
              <w:marLeft w:val="0"/>
              <w:marRight w:val="0"/>
              <w:marTop w:val="0"/>
              <w:marBottom w:val="0"/>
              <w:divBdr>
                <w:top w:val="none" w:sz="0" w:space="0" w:color="auto"/>
                <w:left w:val="none" w:sz="0" w:space="0" w:color="auto"/>
                <w:bottom w:val="none" w:sz="0" w:space="0" w:color="auto"/>
                <w:right w:val="none" w:sz="0" w:space="0" w:color="auto"/>
              </w:divBdr>
            </w:div>
            <w:div w:id="813910021">
              <w:marLeft w:val="0"/>
              <w:marRight w:val="0"/>
              <w:marTop w:val="0"/>
              <w:marBottom w:val="0"/>
              <w:divBdr>
                <w:top w:val="none" w:sz="0" w:space="0" w:color="auto"/>
                <w:left w:val="none" w:sz="0" w:space="0" w:color="auto"/>
                <w:bottom w:val="none" w:sz="0" w:space="0" w:color="auto"/>
                <w:right w:val="none" w:sz="0" w:space="0" w:color="auto"/>
              </w:divBdr>
            </w:div>
            <w:div w:id="843284177">
              <w:marLeft w:val="0"/>
              <w:marRight w:val="0"/>
              <w:marTop w:val="0"/>
              <w:marBottom w:val="0"/>
              <w:divBdr>
                <w:top w:val="none" w:sz="0" w:space="0" w:color="auto"/>
                <w:left w:val="none" w:sz="0" w:space="0" w:color="auto"/>
                <w:bottom w:val="none" w:sz="0" w:space="0" w:color="auto"/>
                <w:right w:val="none" w:sz="0" w:space="0" w:color="auto"/>
              </w:divBdr>
            </w:div>
            <w:div w:id="1017543641">
              <w:marLeft w:val="0"/>
              <w:marRight w:val="0"/>
              <w:marTop w:val="0"/>
              <w:marBottom w:val="0"/>
              <w:divBdr>
                <w:top w:val="none" w:sz="0" w:space="0" w:color="auto"/>
                <w:left w:val="none" w:sz="0" w:space="0" w:color="auto"/>
                <w:bottom w:val="none" w:sz="0" w:space="0" w:color="auto"/>
                <w:right w:val="none" w:sz="0" w:space="0" w:color="auto"/>
              </w:divBdr>
            </w:div>
            <w:div w:id="1095710643">
              <w:marLeft w:val="0"/>
              <w:marRight w:val="0"/>
              <w:marTop w:val="0"/>
              <w:marBottom w:val="0"/>
              <w:divBdr>
                <w:top w:val="none" w:sz="0" w:space="0" w:color="auto"/>
                <w:left w:val="none" w:sz="0" w:space="0" w:color="auto"/>
                <w:bottom w:val="none" w:sz="0" w:space="0" w:color="auto"/>
                <w:right w:val="none" w:sz="0" w:space="0" w:color="auto"/>
              </w:divBdr>
            </w:div>
            <w:div w:id="1113138046">
              <w:marLeft w:val="0"/>
              <w:marRight w:val="0"/>
              <w:marTop w:val="0"/>
              <w:marBottom w:val="0"/>
              <w:divBdr>
                <w:top w:val="none" w:sz="0" w:space="0" w:color="auto"/>
                <w:left w:val="none" w:sz="0" w:space="0" w:color="auto"/>
                <w:bottom w:val="none" w:sz="0" w:space="0" w:color="auto"/>
                <w:right w:val="none" w:sz="0" w:space="0" w:color="auto"/>
              </w:divBdr>
            </w:div>
            <w:div w:id="1125848130">
              <w:marLeft w:val="0"/>
              <w:marRight w:val="0"/>
              <w:marTop w:val="0"/>
              <w:marBottom w:val="0"/>
              <w:divBdr>
                <w:top w:val="none" w:sz="0" w:space="0" w:color="auto"/>
                <w:left w:val="none" w:sz="0" w:space="0" w:color="auto"/>
                <w:bottom w:val="none" w:sz="0" w:space="0" w:color="auto"/>
                <w:right w:val="none" w:sz="0" w:space="0" w:color="auto"/>
              </w:divBdr>
            </w:div>
            <w:div w:id="1577323140">
              <w:marLeft w:val="0"/>
              <w:marRight w:val="0"/>
              <w:marTop w:val="0"/>
              <w:marBottom w:val="0"/>
              <w:divBdr>
                <w:top w:val="none" w:sz="0" w:space="0" w:color="auto"/>
                <w:left w:val="none" w:sz="0" w:space="0" w:color="auto"/>
                <w:bottom w:val="none" w:sz="0" w:space="0" w:color="auto"/>
                <w:right w:val="none" w:sz="0" w:space="0" w:color="auto"/>
              </w:divBdr>
            </w:div>
            <w:div w:id="1846166019">
              <w:marLeft w:val="0"/>
              <w:marRight w:val="0"/>
              <w:marTop w:val="0"/>
              <w:marBottom w:val="0"/>
              <w:divBdr>
                <w:top w:val="none" w:sz="0" w:space="0" w:color="auto"/>
                <w:left w:val="none" w:sz="0" w:space="0" w:color="auto"/>
                <w:bottom w:val="none" w:sz="0" w:space="0" w:color="auto"/>
                <w:right w:val="none" w:sz="0" w:space="0" w:color="auto"/>
              </w:divBdr>
            </w:div>
            <w:div w:id="1964114631">
              <w:marLeft w:val="0"/>
              <w:marRight w:val="0"/>
              <w:marTop w:val="0"/>
              <w:marBottom w:val="0"/>
              <w:divBdr>
                <w:top w:val="none" w:sz="0" w:space="0" w:color="auto"/>
                <w:left w:val="none" w:sz="0" w:space="0" w:color="auto"/>
                <w:bottom w:val="none" w:sz="0" w:space="0" w:color="auto"/>
                <w:right w:val="none" w:sz="0" w:space="0" w:color="auto"/>
              </w:divBdr>
            </w:div>
            <w:div w:id="2098282518">
              <w:marLeft w:val="0"/>
              <w:marRight w:val="0"/>
              <w:marTop w:val="0"/>
              <w:marBottom w:val="0"/>
              <w:divBdr>
                <w:top w:val="none" w:sz="0" w:space="0" w:color="auto"/>
                <w:left w:val="none" w:sz="0" w:space="0" w:color="auto"/>
                <w:bottom w:val="none" w:sz="0" w:space="0" w:color="auto"/>
                <w:right w:val="none" w:sz="0" w:space="0" w:color="auto"/>
              </w:divBdr>
            </w:div>
            <w:div w:id="2132624241">
              <w:marLeft w:val="0"/>
              <w:marRight w:val="0"/>
              <w:marTop w:val="0"/>
              <w:marBottom w:val="0"/>
              <w:divBdr>
                <w:top w:val="none" w:sz="0" w:space="0" w:color="auto"/>
                <w:left w:val="none" w:sz="0" w:space="0" w:color="auto"/>
                <w:bottom w:val="none" w:sz="0" w:space="0" w:color="auto"/>
                <w:right w:val="none" w:sz="0" w:space="0" w:color="auto"/>
              </w:divBdr>
            </w:div>
          </w:divsChild>
        </w:div>
        <w:div w:id="1077362279">
          <w:marLeft w:val="0"/>
          <w:marRight w:val="0"/>
          <w:marTop w:val="0"/>
          <w:marBottom w:val="0"/>
          <w:divBdr>
            <w:top w:val="none" w:sz="0" w:space="0" w:color="auto"/>
            <w:left w:val="none" w:sz="0" w:space="0" w:color="auto"/>
            <w:bottom w:val="none" w:sz="0" w:space="0" w:color="auto"/>
            <w:right w:val="none" w:sz="0" w:space="0" w:color="auto"/>
          </w:divBdr>
          <w:divsChild>
            <w:div w:id="16137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1044">
      <w:bodyDiv w:val="1"/>
      <w:marLeft w:val="0"/>
      <w:marRight w:val="0"/>
      <w:marTop w:val="0"/>
      <w:marBottom w:val="0"/>
      <w:divBdr>
        <w:top w:val="none" w:sz="0" w:space="0" w:color="auto"/>
        <w:left w:val="none" w:sz="0" w:space="0" w:color="auto"/>
        <w:bottom w:val="none" w:sz="0" w:space="0" w:color="auto"/>
        <w:right w:val="none" w:sz="0" w:space="0" w:color="auto"/>
      </w:divBdr>
      <w:divsChild>
        <w:div w:id="873889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5194/egusphere-egu24-21192"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18</Pages>
  <Words>6644</Words>
  <Characters>37871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Wake Forest University</Company>
  <LinksUpToDate>false</LinksUpToDate>
  <CharactersWithSpaces>44427</CharactersWithSpaces>
  <SharedDoc>false</SharedDoc>
  <HLinks>
    <vt:vector size="42" baseType="variant">
      <vt:variant>
        <vt:i4>7602302</vt:i4>
      </vt:variant>
      <vt:variant>
        <vt:i4>18</vt:i4>
      </vt:variant>
      <vt:variant>
        <vt:i4>0</vt:i4>
      </vt:variant>
      <vt:variant>
        <vt:i4>5</vt:i4>
      </vt:variant>
      <vt:variant>
        <vt:lpwstr>http://dx.doi.org/10.1080/08912963.2015.1014354</vt:lpwstr>
      </vt:variant>
      <vt:variant>
        <vt:lpwstr/>
      </vt:variant>
      <vt:variant>
        <vt:i4>4521987</vt:i4>
      </vt:variant>
      <vt:variant>
        <vt:i4>15</vt:i4>
      </vt:variant>
      <vt:variant>
        <vt:i4>0</vt:i4>
      </vt:variant>
      <vt:variant>
        <vt:i4>5</vt:i4>
      </vt:variant>
      <vt:variant>
        <vt:lpwstr>http://palaeo-electronica.org/content/2016/1595-anthracotheriidae-from-egypt</vt:lpwstr>
      </vt:variant>
      <vt:variant>
        <vt:lpwstr/>
      </vt:variant>
      <vt:variant>
        <vt:i4>7667830</vt:i4>
      </vt:variant>
      <vt:variant>
        <vt:i4>12</vt:i4>
      </vt:variant>
      <vt:variant>
        <vt:i4>0</vt:i4>
      </vt:variant>
      <vt:variant>
        <vt:i4>5</vt:i4>
      </vt:variant>
      <vt:variant>
        <vt:lpwstr>http://dx.doi.org/10.1080/08912963.2017.1294169</vt:lpwstr>
      </vt:variant>
      <vt:variant>
        <vt:lpwstr/>
      </vt:variant>
      <vt:variant>
        <vt:i4>2687010</vt:i4>
      </vt:variant>
      <vt:variant>
        <vt:i4>9</vt:i4>
      </vt:variant>
      <vt:variant>
        <vt:i4>0</vt:i4>
      </vt:variant>
      <vt:variant>
        <vt:i4>5</vt:i4>
      </vt:variant>
      <vt:variant>
        <vt:lpwstr>http://www.nature.com/nature/journal/v548/n7666/full/nature23456.html?foxtrotcallback=true</vt:lpwstr>
      </vt:variant>
      <vt:variant>
        <vt:lpwstr/>
      </vt:variant>
      <vt:variant>
        <vt:i4>1441802</vt:i4>
      </vt:variant>
      <vt:variant>
        <vt:i4>6</vt:i4>
      </vt:variant>
      <vt:variant>
        <vt:i4>0</vt:i4>
      </vt:variant>
      <vt:variant>
        <vt:i4>5</vt:i4>
      </vt:variant>
      <vt:variant>
        <vt:lpwstr>http://dx.doi.org/10.1038/s41467-018-05648-w</vt:lpwstr>
      </vt:variant>
      <vt:variant>
        <vt:lpwstr/>
      </vt:variant>
      <vt:variant>
        <vt:i4>4128872</vt:i4>
      </vt:variant>
      <vt:variant>
        <vt:i4>3</vt:i4>
      </vt:variant>
      <vt:variant>
        <vt:i4>0</vt:i4>
      </vt:variant>
      <vt:variant>
        <vt:i4>5</vt:i4>
      </vt:variant>
      <vt:variant>
        <vt:lpwstr>https://doi.org/10.1073/pnas.1815423116</vt:lpwstr>
      </vt:variant>
      <vt:variant>
        <vt:lpwstr/>
      </vt:variant>
      <vt:variant>
        <vt:i4>6160451</vt:i4>
      </vt:variant>
      <vt:variant>
        <vt:i4>0</vt:i4>
      </vt:variant>
      <vt:variant>
        <vt:i4>0</vt:i4>
      </vt:variant>
      <vt:variant>
        <vt:i4>5</vt:i4>
      </vt:variant>
      <vt:variant>
        <vt:lpwstr>https://doi.org/10.1016/j.jhevol.2020.102886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Wake Forest</dc:creator>
  <cp:keywords/>
  <dc:description/>
  <cp:lastModifiedBy>Miller, Ellen</cp:lastModifiedBy>
  <cp:revision>104</cp:revision>
  <cp:lastPrinted>2014-09-15T10:58:00Z</cp:lastPrinted>
  <dcterms:created xsi:type="dcterms:W3CDTF">2021-03-29T19:41:00Z</dcterms:created>
  <dcterms:modified xsi:type="dcterms:W3CDTF">2024-08-21T09:45:00Z</dcterms:modified>
</cp:coreProperties>
</file>