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6AF5" w14:textId="77777777" w:rsidR="00140BE3" w:rsidRDefault="00B365C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Wake Forest University</w:t>
      </w:r>
    </w:p>
    <w:p w14:paraId="58291158" w14:textId="77777777" w:rsidR="00140BE3" w:rsidRDefault="00B365C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Department of Counseling</w:t>
      </w:r>
    </w:p>
    <w:p w14:paraId="3A8B3CBA" w14:textId="77777777" w:rsidR="00140BE3" w:rsidRDefault="00B365C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CNS</w:t>
      </w:r>
      <w:r w:rsidR="005A7CAB">
        <w:rPr>
          <w:rFonts w:ascii="Times New Roman" w:eastAsia="Times New Roman" w:hAnsi="Times New Roman" w:cs="Times New Roman"/>
          <w:b/>
        </w:rPr>
        <w:t xml:space="preserve"> 740: Professional Orientation t</w:t>
      </w:r>
      <w:r>
        <w:rPr>
          <w:rFonts w:ascii="Times New Roman" w:eastAsia="Times New Roman" w:hAnsi="Times New Roman" w:cs="Times New Roman"/>
          <w:b/>
        </w:rPr>
        <w:t>o Counseling</w:t>
      </w:r>
    </w:p>
    <w:p w14:paraId="0AA58AA8" w14:textId="665E41A0" w:rsidR="00140BE3" w:rsidRDefault="0002372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Fall 202</w:t>
      </w:r>
      <w:r w:rsidR="00AC4589">
        <w:rPr>
          <w:rFonts w:ascii="Times New Roman" w:eastAsia="Times New Roman" w:hAnsi="Times New Roman" w:cs="Times New Roman"/>
          <w:b/>
        </w:rPr>
        <w:t>3</w:t>
      </w:r>
    </w:p>
    <w:p w14:paraId="0BC515C4" w14:textId="77777777" w:rsidR="00140BE3" w:rsidRDefault="000237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9:00 – 11:30 a.m.</w:t>
      </w:r>
    </w:p>
    <w:p w14:paraId="22E0C5AA" w14:textId="5DCDC3D1" w:rsidR="00140BE3" w:rsidRDefault="004235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Carswell </w:t>
      </w:r>
      <w:r w:rsidR="00DB3124">
        <w:rPr>
          <w:rFonts w:ascii="Times New Roman" w:eastAsia="Times New Roman" w:hAnsi="Times New Roman" w:cs="Times New Roman"/>
          <w:b/>
          <w:sz w:val="24"/>
          <w:szCs w:val="24"/>
        </w:rPr>
        <w:t>0</w:t>
      </w:r>
      <w:r w:rsidR="00AC4589">
        <w:rPr>
          <w:rFonts w:ascii="Times New Roman" w:eastAsia="Times New Roman" w:hAnsi="Times New Roman" w:cs="Times New Roman"/>
          <w:b/>
          <w:sz w:val="24"/>
          <w:szCs w:val="24"/>
        </w:rPr>
        <w:t>16</w:t>
      </w:r>
    </w:p>
    <w:p w14:paraId="240BCCD9" w14:textId="77777777" w:rsidR="00140BE3" w:rsidRDefault="00140BE3">
      <w:pPr>
        <w:spacing w:after="0" w:line="240" w:lineRule="auto"/>
        <w:jc w:val="center"/>
        <w:rPr>
          <w:rFonts w:ascii="Times New Roman" w:eastAsia="Times New Roman" w:hAnsi="Times New Roman" w:cs="Times New Roman"/>
          <w:sz w:val="18"/>
          <w:szCs w:val="18"/>
        </w:rPr>
      </w:pPr>
    </w:p>
    <w:p w14:paraId="73BE5C3F" w14:textId="77777777" w:rsidR="00140BE3" w:rsidRDefault="00B365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Instructor:</w:t>
      </w:r>
      <w:r w:rsidR="005230D7">
        <w:rPr>
          <w:rFonts w:ascii="Times New Roman" w:eastAsia="Times New Roman" w:hAnsi="Times New Roman" w:cs="Times New Roman"/>
          <w:color w:val="000000"/>
        </w:rPr>
        <w:t xml:space="preserve"> </w:t>
      </w:r>
      <w:r w:rsidR="005230D7">
        <w:rPr>
          <w:rFonts w:ascii="Times New Roman" w:eastAsia="Times New Roman" w:hAnsi="Times New Roman" w:cs="Times New Roman"/>
          <w:color w:val="000000"/>
        </w:rPr>
        <w:tab/>
        <w:t>Nathaniel N. Ivers, Ph.D., LCMHC (NC), LPC (TX)</w:t>
      </w:r>
      <w:r>
        <w:rPr>
          <w:rFonts w:ascii="Times New Roman" w:eastAsia="Times New Roman" w:hAnsi="Times New Roman" w:cs="Times New Roman"/>
          <w:color w:val="000000"/>
        </w:rPr>
        <w:t>, NCC, HS-BCP</w:t>
      </w:r>
    </w:p>
    <w:p w14:paraId="68E5DEA9" w14:textId="77777777" w:rsidR="00140BE3" w:rsidRDefault="00B365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Office:</w:t>
      </w:r>
      <w:r w:rsidR="00534E56">
        <w:rPr>
          <w:rFonts w:ascii="Times New Roman" w:eastAsia="Times New Roman" w:hAnsi="Times New Roman" w:cs="Times New Roman"/>
          <w:color w:val="000000"/>
        </w:rPr>
        <w:t xml:space="preserve"> </w:t>
      </w:r>
      <w:r w:rsidR="00534E56">
        <w:rPr>
          <w:rFonts w:ascii="Times New Roman" w:eastAsia="Times New Roman" w:hAnsi="Times New Roman" w:cs="Times New Roman"/>
          <w:color w:val="000000"/>
        </w:rPr>
        <w:tab/>
      </w:r>
      <w:r w:rsidR="00534E56">
        <w:rPr>
          <w:rFonts w:ascii="Times New Roman" w:eastAsia="Times New Roman" w:hAnsi="Times New Roman" w:cs="Times New Roman"/>
          <w:color w:val="000000"/>
        </w:rPr>
        <w:tab/>
        <w:t>232</w:t>
      </w:r>
      <w:r>
        <w:rPr>
          <w:rFonts w:ascii="Times New Roman" w:eastAsia="Times New Roman" w:hAnsi="Times New Roman" w:cs="Times New Roman"/>
          <w:color w:val="000000"/>
        </w:rPr>
        <w:t xml:space="preserve"> Carswell Hall</w:t>
      </w:r>
    </w:p>
    <w:p w14:paraId="559BEA4F" w14:textId="77777777" w:rsidR="00140BE3" w:rsidRDefault="00B365C9" w:rsidP="00B365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Office Hours: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9E37BE">
        <w:rPr>
          <w:rFonts w:ascii="Times New Roman" w:eastAsia="Times New Roman" w:hAnsi="Times New Roman" w:cs="Times New Roman"/>
          <w:color w:val="000000"/>
        </w:rPr>
        <w:t>B</w:t>
      </w:r>
      <w:r>
        <w:rPr>
          <w:rFonts w:ascii="Times New Roman" w:eastAsia="Times New Roman" w:hAnsi="Times New Roman" w:cs="Times New Roman"/>
        </w:rPr>
        <w:t>y appointment</w:t>
      </w:r>
    </w:p>
    <w:p w14:paraId="5978CEA3" w14:textId="77777777" w:rsidR="00140BE3" w:rsidRDefault="00B365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Phone: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t>336-758-3319 (office)</w:t>
      </w:r>
    </w:p>
    <w:p w14:paraId="0A9C1950" w14:textId="77777777" w:rsidR="00140BE3" w:rsidRDefault="00B365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E-mail: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hyperlink r:id="rId8" w:history="1">
        <w:r w:rsidRPr="00B85E37">
          <w:rPr>
            <w:rStyle w:val="Hyperlink"/>
            <w:rFonts w:ascii="Times New Roman" w:eastAsia="Times New Roman" w:hAnsi="Times New Roman" w:cs="Times New Roman"/>
          </w:rPr>
          <w:t>iversnn@wfu.edu</w:t>
        </w:r>
      </w:hyperlink>
      <w:r>
        <w:rPr>
          <w:rFonts w:ascii="Times New Roman" w:eastAsia="Times New Roman" w:hAnsi="Times New Roman" w:cs="Times New Roman"/>
          <w:color w:val="000000"/>
        </w:rPr>
        <w:t xml:space="preserve"> </w:t>
      </w:r>
    </w:p>
    <w:p w14:paraId="2183BA3A" w14:textId="77777777" w:rsidR="00140BE3" w:rsidRDefault="00B365C9">
      <w:pPr>
        <w:rPr>
          <w:rFonts w:ascii="Times New Roman" w:eastAsia="Times New Roman" w:hAnsi="Times New Roman" w:cs="Times New Roman"/>
        </w:rPr>
      </w:pPr>
      <w:r>
        <w:rPr>
          <w:rFonts w:ascii="Times New Roman" w:eastAsia="Times New Roman" w:hAnsi="Times New Roman" w:cs="Times New Roman"/>
          <w:b/>
        </w:rPr>
        <w:t xml:space="preserve">Mailbox: </w:t>
      </w:r>
      <w:r>
        <w:rPr>
          <w:rFonts w:ascii="Times New Roman" w:eastAsia="Times New Roman" w:hAnsi="Times New Roman" w:cs="Times New Roman"/>
          <w:b/>
        </w:rPr>
        <w:tab/>
      </w:r>
      <w:r>
        <w:rPr>
          <w:rFonts w:ascii="Times New Roman" w:eastAsia="Times New Roman" w:hAnsi="Times New Roman" w:cs="Times New Roman"/>
        </w:rPr>
        <w:t>Faculty Lounge (Carswell Hall)</w:t>
      </w:r>
    </w:p>
    <w:p w14:paraId="558C0455" w14:textId="77777777" w:rsidR="00140BE3" w:rsidRDefault="00140BE3">
      <w:pPr>
        <w:spacing w:after="0" w:line="240" w:lineRule="auto"/>
        <w:rPr>
          <w:rFonts w:ascii="Times New Roman" w:eastAsia="Times New Roman" w:hAnsi="Times New Roman" w:cs="Times New Roman"/>
          <w:b/>
          <w:u w:val="single"/>
        </w:rPr>
      </w:pPr>
    </w:p>
    <w:p w14:paraId="778F12BB"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Required Text</w:t>
      </w:r>
    </w:p>
    <w:p w14:paraId="46CE98AD" w14:textId="77777777" w:rsidR="00B365C9" w:rsidRDefault="00B365C9">
      <w:pPr>
        <w:spacing w:after="0" w:line="240" w:lineRule="auto"/>
        <w:rPr>
          <w:rFonts w:ascii="Times New Roman" w:eastAsia="Times New Roman" w:hAnsi="Times New Roman" w:cs="Times New Roman"/>
        </w:rPr>
      </w:pPr>
    </w:p>
    <w:p w14:paraId="42E896C3" w14:textId="462BD20C"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Gladding, S. T. (2018). </w:t>
      </w:r>
      <w:r>
        <w:rPr>
          <w:rFonts w:ascii="Times New Roman" w:eastAsia="Times New Roman" w:hAnsi="Times New Roman" w:cs="Times New Roman"/>
          <w:i/>
        </w:rPr>
        <w:t xml:space="preserve">Counseling: A Comprehensive Profession </w:t>
      </w:r>
      <w:r w:rsidRPr="00B365C9">
        <w:rPr>
          <w:rFonts w:ascii="Times New Roman" w:eastAsia="Times New Roman" w:hAnsi="Times New Roman" w:cs="Times New Roman"/>
        </w:rPr>
        <w:t>(8</w:t>
      </w:r>
      <w:r w:rsidRPr="00B365C9">
        <w:rPr>
          <w:rFonts w:ascii="Times New Roman" w:eastAsia="Times New Roman" w:hAnsi="Times New Roman" w:cs="Times New Roman"/>
          <w:vertAlign w:val="superscript"/>
        </w:rPr>
        <w:t>th</w:t>
      </w:r>
      <w:r w:rsidRPr="00B365C9">
        <w:rPr>
          <w:rFonts w:ascii="Times New Roman" w:eastAsia="Times New Roman" w:hAnsi="Times New Roman" w:cs="Times New Roman"/>
        </w:rPr>
        <w:t xml:space="preserve"> ed.).</w:t>
      </w:r>
      <w:r>
        <w:rPr>
          <w:rFonts w:ascii="Times New Roman" w:eastAsia="Times New Roman" w:hAnsi="Times New Roman" w:cs="Times New Roman"/>
        </w:rPr>
        <w:t xml:space="preserve"> Pearson.</w:t>
      </w:r>
    </w:p>
    <w:p w14:paraId="6FEC854A" w14:textId="77777777" w:rsidR="00534E56" w:rsidRDefault="00534E56">
      <w:pPr>
        <w:spacing w:after="0" w:line="240" w:lineRule="auto"/>
        <w:rPr>
          <w:rFonts w:ascii="Times New Roman" w:eastAsia="Times New Roman" w:hAnsi="Times New Roman" w:cs="Times New Roman"/>
        </w:rPr>
      </w:pPr>
    </w:p>
    <w:p w14:paraId="3B65BC43" w14:textId="3636EB60" w:rsidR="00534E56" w:rsidRDefault="00534E56" w:rsidP="00534E56">
      <w:pPr>
        <w:spacing w:after="0" w:line="240" w:lineRule="auto"/>
        <w:rPr>
          <w:rFonts w:ascii="Times New Roman" w:eastAsia="Times New Roman" w:hAnsi="Times New Roman" w:cs="Times New Roman"/>
        </w:rPr>
      </w:pPr>
      <w:r>
        <w:rPr>
          <w:rFonts w:ascii="Times New Roman" w:eastAsia="Times New Roman" w:hAnsi="Times New Roman" w:cs="Times New Roman"/>
        </w:rPr>
        <w:t>Gladding, S. T.  (20</w:t>
      </w:r>
      <w:r w:rsidR="00D24810">
        <w:rPr>
          <w:rFonts w:ascii="Times New Roman" w:eastAsia="Times New Roman" w:hAnsi="Times New Roman" w:cs="Times New Roman"/>
        </w:rPr>
        <w:t>20</w:t>
      </w:r>
      <w:r>
        <w:rPr>
          <w:rFonts w:ascii="Times New Roman" w:eastAsia="Times New Roman" w:hAnsi="Times New Roman" w:cs="Times New Roman"/>
        </w:rPr>
        <w:t xml:space="preserve">). </w:t>
      </w:r>
      <w:r>
        <w:rPr>
          <w:rFonts w:ascii="Times New Roman" w:eastAsia="Times New Roman" w:hAnsi="Times New Roman" w:cs="Times New Roman"/>
          <w:i/>
        </w:rPr>
        <w:t xml:space="preserve">The Creative Arts in Counseling </w:t>
      </w:r>
      <w:r w:rsidRPr="00B365C9">
        <w:rPr>
          <w:rFonts w:ascii="Times New Roman" w:eastAsia="Times New Roman" w:hAnsi="Times New Roman" w:cs="Times New Roman"/>
        </w:rPr>
        <w:t>(</w:t>
      </w:r>
      <w:r w:rsidR="00D24810">
        <w:rPr>
          <w:rFonts w:ascii="Times New Roman" w:eastAsia="Times New Roman" w:hAnsi="Times New Roman" w:cs="Times New Roman"/>
        </w:rPr>
        <w:t>6</w:t>
      </w:r>
      <w:r w:rsidRPr="00B365C9">
        <w:rPr>
          <w:rFonts w:ascii="Times New Roman" w:eastAsia="Times New Roman" w:hAnsi="Times New Roman" w:cs="Times New Roman"/>
          <w:vertAlign w:val="superscript"/>
        </w:rPr>
        <w:t>th</w:t>
      </w:r>
      <w:r w:rsidRPr="00B365C9">
        <w:rPr>
          <w:rFonts w:ascii="Times New Roman" w:eastAsia="Times New Roman" w:hAnsi="Times New Roman" w:cs="Times New Roman"/>
        </w:rPr>
        <w:t xml:space="preserve"> ed.).</w:t>
      </w:r>
      <w:r>
        <w:rPr>
          <w:rFonts w:ascii="Times New Roman" w:eastAsia="Times New Roman" w:hAnsi="Times New Roman" w:cs="Times New Roman"/>
        </w:rPr>
        <w:t xml:space="preserve"> American</w:t>
      </w:r>
      <w:r w:rsidR="00D80C47">
        <w:rPr>
          <w:rFonts w:ascii="Times New Roman" w:eastAsia="Times New Roman" w:hAnsi="Times New Roman" w:cs="Times New Roman"/>
        </w:rPr>
        <w:t xml:space="preserve"> </w:t>
      </w:r>
      <w:r>
        <w:rPr>
          <w:rFonts w:ascii="Times New Roman" w:eastAsia="Times New Roman" w:hAnsi="Times New Roman" w:cs="Times New Roman"/>
        </w:rPr>
        <w:t>Counseling Association.</w:t>
      </w:r>
    </w:p>
    <w:p w14:paraId="48F41FEB" w14:textId="77777777" w:rsidR="00140BE3" w:rsidRDefault="00140BE3">
      <w:pPr>
        <w:spacing w:after="0" w:line="240" w:lineRule="auto"/>
        <w:rPr>
          <w:rFonts w:ascii="Times New Roman" w:eastAsia="Times New Roman" w:hAnsi="Times New Roman" w:cs="Times New Roman"/>
        </w:rPr>
      </w:pPr>
    </w:p>
    <w:p w14:paraId="58796272" w14:textId="1CE3411D"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Styron, W. (2007) </w:t>
      </w:r>
      <w:r>
        <w:rPr>
          <w:rFonts w:ascii="Times New Roman" w:eastAsia="Times New Roman" w:hAnsi="Times New Roman" w:cs="Times New Roman"/>
          <w:i/>
        </w:rPr>
        <w:t>Darkness visible</w:t>
      </w:r>
      <w:r>
        <w:rPr>
          <w:rFonts w:ascii="Times New Roman" w:eastAsia="Times New Roman" w:hAnsi="Times New Roman" w:cs="Times New Roman"/>
        </w:rPr>
        <w:t xml:space="preserve">. Modern Library. </w:t>
      </w:r>
    </w:p>
    <w:p w14:paraId="43C294B8" w14:textId="77777777" w:rsidR="00EE67A9" w:rsidRDefault="00EE67A9">
      <w:pPr>
        <w:spacing w:after="0" w:line="240" w:lineRule="auto"/>
        <w:rPr>
          <w:rFonts w:ascii="Times New Roman" w:eastAsia="Times New Roman" w:hAnsi="Times New Roman" w:cs="Times New Roman"/>
        </w:rPr>
      </w:pPr>
    </w:p>
    <w:p w14:paraId="1AD02080" w14:textId="77777777" w:rsidR="00EE67A9" w:rsidRDefault="00EE67A9">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Required Articles</w:t>
      </w:r>
    </w:p>
    <w:p w14:paraId="3D7B972E" w14:textId="77777777" w:rsidR="00EE67A9" w:rsidRDefault="00EE67A9">
      <w:pPr>
        <w:spacing w:after="0" w:line="240" w:lineRule="auto"/>
        <w:rPr>
          <w:rFonts w:ascii="Times New Roman" w:eastAsia="Times New Roman" w:hAnsi="Times New Roman" w:cs="Times New Roman"/>
        </w:rPr>
      </w:pPr>
    </w:p>
    <w:p w14:paraId="4963A0E5" w14:textId="77777777" w:rsidR="00E70D38" w:rsidRDefault="00E70D38" w:rsidP="00E70D38">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Burns, S. T. (2017). Crafting a one-minute counselor professional identity statement. </w:t>
      </w:r>
      <w:r>
        <w:rPr>
          <w:rFonts w:ascii="Times New Roman" w:eastAsia="Times New Roman" w:hAnsi="Times New Roman" w:cs="Times New Roman"/>
          <w:i/>
        </w:rPr>
        <w:t xml:space="preserve">Journal of </w:t>
      </w:r>
    </w:p>
    <w:p w14:paraId="0E203B39" w14:textId="77777777" w:rsidR="00E70D38" w:rsidRPr="00E70D38" w:rsidRDefault="00E70D38" w:rsidP="00E70D38">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Counselor Leadership and Advocacy, 4</w:t>
      </w:r>
      <w:r>
        <w:rPr>
          <w:rFonts w:ascii="Times New Roman" w:eastAsia="Times New Roman" w:hAnsi="Times New Roman" w:cs="Times New Roman"/>
        </w:rPr>
        <w:t>(1), 66-76. doi:10.1080/2326716X.2017.1284623</w:t>
      </w:r>
    </w:p>
    <w:p w14:paraId="058CBEDF" w14:textId="77777777" w:rsidR="0067470D" w:rsidRDefault="0067470D" w:rsidP="0067470D">
      <w:pPr>
        <w:spacing w:after="0" w:line="240" w:lineRule="auto"/>
        <w:rPr>
          <w:rFonts w:ascii="Times New Roman" w:eastAsia="Times New Roman" w:hAnsi="Times New Roman" w:cs="Times New Roman"/>
        </w:rPr>
      </w:pPr>
    </w:p>
    <w:p w14:paraId="0383173B" w14:textId="77777777" w:rsidR="0067470D" w:rsidRDefault="0067470D" w:rsidP="0067470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Bray, B. (2018, May). Guiding lights. </w:t>
      </w:r>
      <w:r>
        <w:rPr>
          <w:rFonts w:ascii="Times New Roman" w:eastAsia="Times New Roman" w:hAnsi="Times New Roman" w:cs="Times New Roman"/>
          <w:i/>
        </w:rPr>
        <w:t>Counseling Today</w:t>
      </w:r>
      <w:r>
        <w:rPr>
          <w:rFonts w:ascii="Times New Roman" w:eastAsia="Times New Roman" w:hAnsi="Times New Roman" w:cs="Times New Roman"/>
        </w:rPr>
        <w:t xml:space="preserve">. Retrieved from: </w:t>
      </w:r>
    </w:p>
    <w:p w14:paraId="571ED7F9" w14:textId="77777777" w:rsidR="0067470D" w:rsidRDefault="00000000" w:rsidP="0067470D">
      <w:pPr>
        <w:spacing w:after="0" w:line="240" w:lineRule="auto"/>
        <w:ind w:firstLine="720"/>
        <w:rPr>
          <w:rFonts w:ascii="Times New Roman" w:eastAsia="Times New Roman" w:hAnsi="Times New Roman" w:cs="Times New Roman"/>
        </w:rPr>
      </w:pPr>
      <w:hyperlink r:id="rId9" w:history="1">
        <w:r w:rsidR="0067470D" w:rsidRPr="00B85E37">
          <w:rPr>
            <w:rStyle w:val="Hyperlink"/>
            <w:rFonts w:ascii="Times New Roman" w:eastAsia="Times New Roman" w:hAnsi="Times New Roman" w:cs="Times New Roman"/>
          </w:rPr>
          <w:t>https://ct.counseling.org/2018/05/guiding-lights/</w:t>
        </w:r>
      </w:hyperlink>
      <w:r w:rsidR="0067470D">
        <w:rPr>
          <w:rFonts w:ascii="Times New Roman" w:eastAsia="Times New Roman" w:hAnsi="Times New Roman" w:cs="Times New Roman"/>
        </w:rPr>
        <w:t xml:space="preserve"> </w:t>
      </w:r>
    </w:p>
    <w:p w14:paraId="5550455F" w14:textId="77777777" w:rsidR="00E70D38" w:rsidRDefault="00E70D38" w:rsidP="00E70D38">
      <w:pPr>
        <w:spacing w:after="0" w:line="240" w:lineRule="auto"/>
        <w:rPr>
          <w:rFonts w:ascii="Times New Roman" w:eastAsia="Times New Roman" w:hAnsi="Times New Roman" w:cs="Times New Roman"/>
        </w:rPr>
      </w:pPr>
    </w:p>
    <w:p w14:paraId="03822628" w14:textId="77777777" w:rsidR="00E70D38" w:rsidRDefault="00E70D38" w:rsidP="00E70D38">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Coppock, T. E. (2012, March). A closer look at developing counselor identity. </w:t>
      </w:r>
      <w:r>
        <w:rPr>
          <w:rFonts w:ascii="Times New Roman" w:eastAsia="Times New Roman" w:hAnsi="Times New Roman" w:cs="Times New Roman"/>
          <w:i/>
        </w:rPr>
        <w:t xml:space="preserve">Counseling Today. </w:t>
      </w:r>
    </w:p>
    <w:p w14:paraId="32FE7B70" w14:textId="77777777" w:rsidR="00E70D38" w:rsidRPr="00E70D38" w:rsidRDefault="00E70D38" w:rsidP="00E70D38">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Retrieved from: </w:t>
      </w:r>
      <w:hyperlink r:id="rId10" w:history="1">
        <w:r w:rsidRPr="00B85E37">
          <w:rPr>
            <w:rStyle w:val="Hyperlink"/>
            <w:rFonts w:ascii="Times New Roman" w:eastAsia="Times New Roman" w:hAnsi="Times New Roman" w:cs="Times New Roman"/>
          </w:rPr>
          <w:t>https://ct.counseling.org/2012/03/a-closer-look-at-developing-counselor-identity/</w:t>
        </w:r>
      </w:hyperlink>
      <w:r>
        <w:rPr>
          <w:rFonts w:ascii="Times New Roman" w:eastAsia="Times New Roman" w:hAnsi="Times New Roman" w:cs="Times New Roman"/>
        </w:rPr>
        <w:t xml:space="preserve"> </w:t>
      </w:r>
    </w:p>
    <w:p w14:paraId="67D24649" w14:textId="77777777" w:rsidR="00AF3F62" w:rsidRDefault="00AF3F62" w:rsidP="00AF3F62">
      <w:pPr>
        <w:spacing w:after="0" w:line="240" w:lineRule="auto"/>
        <w:rPr>
          <w:rFonts w:ascii="Times New Roman" w:eastAsia="Times New Roman" w:hAnsi="Times New Roman" w:cs="Times New Roman"/>
        </w:rPr>
      </w:pPr>
    </w:p>
    <w:p w14:paraId="08DF4D1E" w14:textId="77777777" w:rsidR="00AF3F62" w:rsidRDefault="00AF3F62" w:rsidP="00AF3F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Kaplan, D. (2014). Ethical implications of a critical legal case for the counseling profession: </w:t>
      </w:r>
    </w:p>
    <w:p w14:paraId="799E2F44" w14:textId="77777777" w:rsidR="00AF3F62" w:rsidRPr="00AF3F62" w:rsidRDefault="00AF3F62" w:rsidP="00AF3F6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Ward v. Wilbanks</w:t>
      </w:r>
      <w:r>
        <w:rPr>
          <w:rFonts w:ascii="Times New Roman" w:eastAsia="Times New Roman" w:hAnsi="Times New Roman" w:cs="Times New Roman"/>
        </w:rPr>
        <w:t xml:space="preserve">. </w:t>
      </w:r>
      <w:r>
        <w:rPr>
          <w:rFonts w:ascii="Times New Roman" w:eastAsia="Times New Roman" w:hAnsi="Times New Roman" w:cs="Times New Roman"/>
          <w:i/>
        </w:rPr>
        <w:t>Journal of Counseling &amp; Development, 92</w:t>
      </w:r>
      <w:r>
        <w:rPr>
          <w:rFonts w:ascii="Times New Roman" w:eastAsia="Times New Roman" w:hAnsi="Times New Roman" w:cs="Times New Roman"/>
        </w:rPr>
        <w:t>(2), 142-146.</w:t>
      </w:r>
    </w:p>
    <w:p w14:paraId="44884CD2" w14:textId="77777777" w:rsidR="0059085C" w:rsidRDefault="0059085C" w:rsidP="0071289F">
      <w:pPr>
        <w:spacing w:after="0" w:line="240" w:lineRule="auto"/>
        <w:rPr>
          <w:rFonts w:ascii="Times New Roman" w:eastAsia="Times New Roman" w:hAnsi="Times New Roman" w:cs="Times New Roman"/>
        </w:rPr>
      </w:pPr>
    </w:p>
    <w:p w14:paraId="3BF7FDB7" w14:textId="77777777" w:rsidR="008571DA" w:rsidRDefault="008571DA" w:rsidP="0071289F">
      <w:pPr>
        <w:spacing w:after="0" w:line="240" w:lineRule="auto"/>
        <w:rPr>
          <w:rFonts w:ascii="Times New Roman" w:eastAsia="Times New Roman" w:hAnsi="Times New Roman" w:cs="Times New Roman"/>
        </w:rPr>
      </w:pPr>
      <w:r>
        <w:rPr>
          <w:rFonts w:ascii="Times New Roman" w:eastAsia="Times New Roman" w:hAnsi="Times New Roman" w:cs="Times New Roman"/>
        </w:rPr>
        <w:t>Kennedy, P. (2018, Aug</w:t>
      </w:r>
      <w:r w:rsidR="00927B4D">
        <w:rPr>
          <w:rFonts w:ascii="Times New Roman" w:eastAsia="Times New Roman" w:hAnsi="Times New Roman" w:cs="Times New Roman"/>
        </w:rPr>
        <w:t>ust</w:t>
      </w:r>
      <w:r>
        <w:rPr>
          <w:rFonts w:ascii="Times New Roman" w:eastAsia="Times New Roman" w:hAnsi="Times New Roman" w:cs="Times New Roman"/>
        </w:rPr>
        <w:t xml:space="preserve">). The great god of depression: How mental illness stopped being “a </w:t>
      </w:r>
    </w:p>
    <w:p w14:paraId="33CD1EC3" w14:textId="77777777" w:rsidR="008571DA" w:rsidRDefault="008571DA" w:rsidP="008571DA">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terrible dark secret.” </w:t>
      </w:r>
      <w:r>
        <w:rPr>
          <w:rFonts w:ascii="Times New Roman" w:eastAsia="Times New Roman" w:hAnsi="Times New Roman" w:cs="Times New Roman"/>
          <w:i/>
        </w:rPr>
        <w:t>New York Times</w:t>
      </w:r>
      <w:r>
        <w:rPr>
          <w:rFonts w:ascii="Times New Roman" w:eastAsia="Times New Roman" w:hAnsi="Times New Roman" w:cs="Times New Roman"/>
        </w:rPr>
        <w:t xml:space="preserve">. Retrieved from: </w:t>
      </w:r>
      <w:hyperlink r:id="rId11" w:history="1">
        <w:r w:rsidRPr="00B85E37">
          <w:rPr>
            <w:rStyle w:val="Hyperlink"/>
            <w:rFonts w:ascii="Times New Roman" w:eastAsia="Times New Roman" w:hAnsi="Times New Roman" w:cs="Times New Roman"/>
          </w:rPr>
          <w:t>https://www.nytimes.com/2018/08/03/opinion/sunday/depression-william-styron.html</w:t>
        </w:r>
      </w:hyperlink>
      <w:r>
        <w:rPr>
          <w:rFonts w:ascii="Times New Roman" w:eastAsia="Times New Roman" w:hAnsi="Times New Roman" w:cs="Times New Roman"/>
        </w:rPr>
        <w:t xml:space="preserve"> </w:t>
      </w:r>
    </w:p>
    <w:p w14:paraId="5F21EB0A" w14:textId="77777777" w:rsidR="0067470D" w:rsidRDefault="0067470D" w:rsidP="0067470D">
      <w:pPr>
        <w:spacing w:after="0" w:line="240" w:lineRule="auto"/>
        <w:rPr>
          <w:rFonts w:ascii="Times New Roman" w:eastAsia="Times New Roman" w:hAnsi="Times New Roman" w:cs="Times New Roman"/>
        </w:rPr>
      </w:pPr>
    </w:p>
    <w:p w14:paraId="3342D46C" w14:textId="77777777" w:rsidR="009531F9" w:rsidRDefault="009531F9" w:rsidP="009531F9">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Leibert, T. W. (2011). The dimensions of common factors in counseling. </w:t>
      </w:r>
      <w:r>
        <w:rPr>
          <w:rFonts w:ascii="Times New Roman" w:eastAsia="Times New Roman" w:hAnsi="Times New Roman" w:cs="Times New Roman"/>
          <w:i/>
        </w:rPr>
        <w:t xml:space="preserve">International Journal of </w:t>
      </w:r>
    </w:p>
    <w:p w14:paraId="25DBFB64" w14:textId="77777777" w:rsidR="009531F9" w:rsidRDefault="009531F9" w:rsidP="009531F9">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Advanced Counselling, 33</w:t>
      </w:r>
      <w:r>
        <w:rPr>
          <w:rFonts w:ascii="Times New Roman" w:eastAsia="Times New Roman" w:hAnsi="Times New Roman" w:cs="Times New Roman"/>
        </w:rPr>
        <w:t>, 127-138. doi:10.1007/s10447-011-9115-7</w:t>
      </w:r>
    </w:p>
    <w:p w14:paraId="03480219" w14:textId="77777777" w:rsidR="0067470D" w:rsidRDefault="0067470D" w:rsidP="0067470D">
      <w:pPr>
        <w:spacing w:after="0" w:line="240" w:lineRule="auto"/>
        <w:rPr>
          <w:rFonts w:ascii="Times New Roman" w:eastAsia="Times New Roman" w:hAnsi="Times New Roman" w:cs="Times New Roman"/>
        </w:rPr>
      </w:pPr>
    </w:p>
    <w:p w14:paraId="7C853998" w14:textId="77777777" w:rsidR="0067470D" w:rsidRDefault="0067470D" w:rsidP="0067470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Meyers, L. (2016, March). Coping with college. </w:t>
      </w:r>
      <w:r>
        <w:rPr>
          <w:rFonts w:ascii="Times New Roman" w:eastAsia="Times New Roman" w:hAnsi="Times New Roman" w:cs="Times New Roman"/>
          <w:i/>
        </w:rPr>
        <w:t>Counseling Today</w:t>
      </w:r>
      <w:r>
        <w:rPr>
          <w:rFonts w:ascii="Times New Roman" w:eastAsia="Times New Roman" w:hAnsi="Times New Roman" w:cs="Times New Roman"/>
        </w:rPr>
        <w:t xml:space="preserve">. Retrieved from: </w:t>
      </w:r>
    </w:p>
    <w:p w14:paraId="1DFF6520" w14:textId="77777777" w:rsidR="0067470D" w:rsidRPr="0067470D" w:rsidRDefault="00000000" w:rsidP="0067470D">
      <w:pPr>
        <w:spacing w:after="0" w:line="240" w:lineRule="auto"/>
        <w:ind w:firstLine="720"/>
        <w:rPr>
          <w:rFonts w:ascii="Times New Roman" w:eastAsia="Times New Roman" w:hAnsi="Times New Roman" w:cs="Times New Roman"/>
        </w:rPr>
      </w:pPr>
      <w:hyperlink r:id="rId12" w:history="1">
        <w:r w:rsidR="0067470D" w:rsidRPr="00B85E37">
          <w:rPr>
            <w:rStyle w:val="Hyperlink"/>
            <w:rFonts w:ascii="Times New Roman" w:eastAsia="Times New Roman" w:hAnsi="Times New Roman" w:cs="Times New Roman"/>
          </w:rPr>
          <w:t>https://ct.counseling.org/2016/03/coping-with-college/</w:t>
        </w:r>
      </w:hyperlink>
      <w:r w:rsidR="0067470D">
        <w:rPr>
          <w:rFonts w:ascii="Times New Roman" w:eastAsia="Times New Roman" w:hAnsi="Times New Roman" w:cs="Times New Roman"/>
        </w:rPr>
        <w:t xml:space="preserve"> </w:t>
      </w:r>
    </w:p>
    <w:p w14:paraId="69D72C34" w14:textId="77777777" w:rsidR="0067470D" w:rsidRDefault="0067470D" w:rsidP="0067470D">
      <w:pPr>
        <w:spacing w:after="0" w:line="240" w:lineRule="auto"/>
        <w:rPr>
          <w:rFonts w:ascii="Times New Roman" w:eastAsia="Times New Roman" w:hAnsi="Times New Roman" w:cs="Times New Roman"/>
        </w:rPr>
      </w:pPr>
    </w:p>
    <w:p w14:paraId="7EC7ADD7" w14:textId="77777777" w:rsidR="0092696C" w:rsidRDefault="0067470D" w:rsidP="0067470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Miller, S., Hubble, M., &amp; Duncan, B. (2007). Supershrinks: What’s the secret of their success? </w:t>
      </w:r>
    </w:p>
    <w:p w14:paraId="4D6500F9" w14:textId="77777777" w:rsidR="0067470D" w:rsidRDefault="0067470D" w:rsidP="0092696C">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Psychological Networker, 31</w:t>
      </w:r>
      <w:r>
        <w:rPr>
          <w:rFonts w:ascii="Times New Roman" w:eastAsia="Times New Roman" w:hAnsi="Times New Roman" w:cs="Times New Roman"/>
        </w:rPr>
        <w:t>(6).</w:t>
      </w:r>
    </w:p>
    <w:p w14:paraId="36E331A4" w14:textId="77777777" w:rsidR="00927B4D" w:rsidRDefault="00927B4D" w:rsidP="0092696C">
      <w:pPr>
        <w:spacing w:after="0" w:line="240" w:lineRule="auto"/>
        <w:ind w:firstLine="720"/>
        <w:rPr>
          <w:rFonts w:ascii="Times New Roman" w:eastAsia="Times New Roman" w:hAnsi="Times New Roman" w:cs="Times New Roman"/>
        </w:rPr>
      </w:pPr>
    </w:p>
    <w:p w14:paraId="44F42A9B" w14:textId="77777777" w:rsidR="00E70D38" w:rsidRDefault="00E70D38" w:rsidP="00E70D3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Moffatt, G. K. (2018, August). The hurting counselor. </w:t>
      </w:r>
      <w:r>
        <w:rPr>
          <w:rFonts w:ascii="Times New Roman" w:eastAsia="Times New Roman" w:hAnsi="Times New Roman" w:cs="Times New Roman"/>
          <w:i/>
        </w:rPr>
        <w:t>Counseling Today.</w:t>
      </w:r>
      <w:r>
        <w:rPr>
          <w:rFonts w:ascii="Times New Roman" w:eastAsia="Times New Roman" w:hAnsi="Times New Roman" w:cs="Times New Roman"/>
        </w:rPr>
        <w:t xml:space="preserve"> Retrieved from: </w:t>
      </w:r>
    </w:p>
    <w:p w14:paraId="661367D4" w14:textId="77777777" w:rsidR="00E70D38" w:rsidRPr="00E70D38" w:rsidRDefault="00000000" w:rsidP="00E70D38">
      <w:pPr>
        <w:spacing w:after="0" w:line="240" w:lineRule="auto"/>
        <w:ind w:firstLine="720"/>
        <w:rPr>
          <w:rFonts w:ascii="Times New Roman" w:eastAsia="Times New Roman" w:hAnsi="Times New Roman" w:cs="Times New Roman"/>
        </w:rPr>
      </w:pPr>
      <w:hyperlink r:id="rId13" w:history="1">
        <w:r w:rsidR="00E70D38" w:rsidRPr="00B85E37">
          <w:rPr>
            <w:rStyle w:val="Hyperlink"/>
            <w:rFonts w:ascii="Times New Roman" w:eastAsia="Times New Roman" w:hAnsi="Times New Roman" w:cs="Times New Roman"/>
          </w:rPr>
          <w:t>https://ct.counseling.org/2018/08/the-hurting-counselor/</w:t>
        </w:r>
      </w:hyperlink>
      <w:r w:rsidR="00E70D38">
        <w:rPr>
          <w:rFonts w:ascii="Times New Roman" w:eastAsia="Times New Roman" w:hAnsi="Times New Roman" w:cs="Times New Roman"/>
        </w:rPr>
        <w:t xml:space="preserve"> </w:t>
      </w:r>
    </w:p>
    <w:p w14:paraId="118322F5" w14:textId="77777777" w:rsidR="009531F9" w:rsidRDefault="009531F9" w:rsidP="0071289F">
      <w:pPr>
        <w:spacing w:after="0" w:line="240" w:lineRule="auto"/>
        <w:rPr>
          <w:rFonts w:ascii="Times New Roman" w:eastAsia="Times New Roman" w:hAnsi="Times New Roman" w:cs="Times New Roman"/>
        </w:rPr>
      </w:pPr>
    </w:p>
    <w:p w14:paraId="6EE0DCE7" w14:textId="77777777" w:rsidR="009531F9" w:rsidRDefault="009531F9" w:rsidP="0071289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Myers, K. J. (2013, November). Counseling theories converge: Person, client, therapist. </w:t>
      </w:r>
    </w:p>
    <w:p w14:paraId="43878A32" w14:textId="77777777" w:rsidR="009531F9" w:rsidRDefault="009531F9" w:rsidP="009531F9">
      <w:pPr>
        <w:spacing w:after="0" w:line="240" w:lineRule="auto"/>
        <w:ind w:left="720"/>
        <w:rPr>
          <w:rFonts w:ascii="Times New Roman" w:eastAsia="Times New Roman" w:hAnsi="Times New Roman" w:cs="Times New Roman"/>
        </w:rPr>
      </w:pPr>
      <w:r>
        <w:rPr>
          <w:rFonts w:ascii="Times New Roman" w:eastAsia="Times New Roman" w:hAnsi="Times New Roman" w:cs="Times New Roman"/>
          <w:i/>
        </w:rPr>
        <w:t>Counseling today</w:t>
      </w:r>
      <w:r>
        <w:rPr>
          <w:rFonts w:ascii="Times New Roman" w:eastAsia="Times New Roman" w:hAnsi="Times New Roman" w:cs="Times New Roman"/>
        </w:rPr>
        <w:t xml:space="preserve">. Retrieved from: </w:t>
      </w:r>
      <w:hyperlink r:id="rId14" w:history="1">
        <w:r w:rsidRPr="00B85E37">
          <w:rPr>
            <w:rStyle w:val="Hyperlink"/>
            <w:rFonts w:ascii="Times New Roman" w:eastAsia="Times New Roman" w:hAnsi="Times New Roman" w:cs="Times New Roman"/>
          </w:rPr>
          <w:t>https://ct.counseling.org/2013/11/counseling-theories-converge-person-client-therapist/</w:t>
        </w:r>
      </w:hyperlink>
      <w:r>
        <w:rPr>
          <w:rFonts w:ascii="Times New Roman" w:eastAsia="Times New Roman" w:hAnsi="Times New Roman" w:cs="Times New Roman"/>
        </w:rPr>
        <w:t xml:space="preserve"> </w:t>
      </w:r>
    </w:p>
    <w:p w14:paraId="41CD78CE" w14:textId="77777777" w:rsidR="005B4100" w:rsidRDefault="005B4100" w:rsidP="005B4100">
      <w:pPr>
        <w:spacing w:after="0" w:line="240" w:lineRule="auto"/>
        <w:rPr>
          <w:rFonts w:ascii="Times New Roman" w:eastAsia="Times New Roman" w:hAnsi="Times New Roman" w:cs="Times New Roman"/>
          <w:i/>
        </w:rPr>
      </w:pPr>
    </w:p>
    <w:p w14:paraId="02A04C1C" w14:textId="77777777" w:rsidR="005B4100" w:rsidRDefault="005B4100" w:rsidP="005B41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Payne, K., Niemi, L., &amp; Doris, J. M. (2018, March). How to think about “implicit bias:” Amidst a </w:t>
      </w:r>
    </w:p>
    <w:p w14:paraId="5A947668" w14:textId="77777777" w:rsidR="005B4100" w:rsidRPr="005B4100" w:rsidRDefault="005B4100" w:rsidP="005B4100">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controversy, it’s important to remember that implicit bias is real – and it matters. </w:t>
      </w:r>
      <w:r>
        <w:rPr>
          <w:rFonts w:ascii="Times New Roman" w:eastAsia="Times New Roman" w:hAnsi="Times New Roman" w:cs="Times New Roman"/>
          <w:i/>
        </w:rPr>
        <w:t>Scientific American</w:t>
      </w:r>
      <w:r>
        <w:rPr>
          <w:rFonts w:ascii="Times New Roman" w:eastAsia="Times New Roman" w:hAnsi="Times New Roman" w:cs="Times New Roman"/>
        </w:rPr>
        <w:t xml:space="preserve">. Retrieved from: </w:t>
      </w:r>
      <w:hyperlink r:id="rId15" w:history="1">
        <w:r w:rsidRPr="00B85E37">
          <w:rPr>
            <w:rStyle w:val="Hyperlink"/>
            <w:rFonts w:ascii="Times New Roman" w:eastAsia="Times New Roman" w:hAnsi="Times New Roman" w:cs="Times New Roman"/>
          </w:rPr>
          <w:t>https://www.scientificamerican.com/article/how-to-think-about-implicit-bias/</w:t>
        </w:r>
      </w:hyperlink>
      <w:r>
        <w:rPr>
          <w:rFonts w:ascii="Times New Roman" w:eastAsia="Times New Roman" w:hAnsi="Times New Roman" w:cs="Times New Roman"/>
        </w:rPr>
        <w:t xml:space="preserve"> </w:t>
      </w:r>
    </w:p>
    <w:p w14:paraId="0C8F6262" w14:textId="77777777" w:rsidR="00F23581" w:rsidRDefault="00F23581" w:rsidP="00F23581">
      <w:pPr>
        <w:spacing w:after="0" w:line="240" w:lineRule="auto"/>
        <w:rPr>
          <w:rFonts w:ascii="Times New Roman" w:eastAsia="Times New Roman" w:hAnsi="Times New Roman" w:cs="Times New Roman"/>
        </w:rPr>
      </w:pPr>
    </w:p>
    <w:p w14:paraId="73BDF19C" w14:textId="77777777" w:rsidR="00F23581" w:rsidRDefault="00F23581" w:rsidP="00F2358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Pearson, Q. M. (2004). Getting the most out of clinical supervision: Strategies for mental health. </w:t>
      </w:r>
    </w:p>
    <w:p w14:paraId="58EAEDB9" w14:textId="77777777" w:rsidR="00F23581" w:rsidRPr="00F23581" w:rsidRDefault="00F23581" w:rsidP="00F2358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rPr>
        <w:t>Journal of Mental Health Counseling, 26</w:t>
      </w:r>
      <w:r>
        <w:rPr>
          <w:rFonts w:ascii="Times New Roman" w:eastAsia="Times New Roman" w:hAnsi="Times New Roman" w:cs="Times New Roman"/>
        </w:rPr>
        <w:t>(4), 361-373.</w:t>
      </w:r>
    </w:p>
    <w:p w14:paraId="47AEBC61" w14:textId="77777777" w:rsidR="009531F9" w:rsidRDefault="009531F9" w:rsidP="009531F9">
      <w:pPr>
        <w:spacing w:after="0" w:line="240" w:lineRule="auto"/>
        <w:rPr>
          <w:rFonts w:ascii="Times New Roman" w:eastAsia="Times New Roman" w:hAnsi="Times New Roman" w:cs="Times New Roman"/>
          <w:i/>
        </w:rPr>
      </w:pPr>
    </w:p>
    <w:p w14:paraId="157DBDD7" w14:textId="77777777" w:rsidR="009531F9" w:rsidRDefault="009531F9" w:rsidP="009531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Ratts, M. J., Singh, A. A., Nassar-McMillan, S., Butler, S. K., &amp; McCullough, J. R. (2016). </w:t>
      </w:r>
    </w:p>
    <w:p w14:paraId="13E8AA77" w14:textId="77777777" w:rsidR="009531F9" w:rsidRDefault="009531F9" w:rsidP="009531F9">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Multicultural and social justice competencies: Guidelines for the counseling profession. </w:t>
      </w:r>
      <w:r>
        <w:rPr>
          <w:rFonts w:ascii="Times New Roman" w:eastAsia="Times New Roman" w:hAnsi="Times New Roman" w:cs="Times New Roman"/>
          <w:i/>
        </w:rPr>
        <w:t>Journal of Multicultural Counseling and Development, 44</w:t>
      </w:r>
      <w:r>
        <w:rPr>
          <w:rFonts w:ascii="Times New Roman" w:eastAsia="Times New Roman" w:hAnsi="Times New Roman" w:cs="Times New Roman"/>
        </w:rPr>
        <w:t>, 28-48.</w:t>
      </w:r>
    </w:p>
    <w:p w14:paraId="5FE04409" w14:textId="77777777" w:rsidR="009531F9" w:rsidRPr="009531F9" w:rsidRDefault="009531F9" w:rsidP="009531F9">
      <w:pPr>
        <w:spacing w:after="0" w:line="240" w:lineRule="auto"/>
        <w:rPr>
          <w:rFonts w:ascii="Times New Roman" w:eastAsia="Times New Roman" w:hAnsi="Times New Roman" w:cs="Times New Roman"/>
        </w:rPr>
      </w:pPr>
    </w:p>
    <w:p w14:paraId="399EFEF0" w14:textId="77777777" w:rsidR="00EE67A9" w:rsidRPr="00EE67A9" w:rsidRDefault="00EE67A9">
      <w:pPr>
        <w:spacing w:after="0" w:line="240" w:lineRule="auto"/>
        <w:rPr>
          <w:rFonts w:ascii="Times New Roman" w:eastAsia="Times New Roman" w:hAnsi="Times New Roman" w:cs="Times New Roman"/>
          <w:b/>
          <w:u w:val="single"/>
        </w:rPr>
      </w:pPr>
      <w:r w:rsidRPr="00EE67A9">
        <w:rPr>
          <w:rFonts w:ascii="Times New Roman" w:eastAsia="Times New Roman" w:hAnsi="Times New Roman" w:cs="Times New Roman"/>
          <w:b/>
          <w:u w:val="single"/>
        </w:rPr>
        <w:t>Resources</w:t>
      </w:r>
      <w:r w:rsidR="00927B4D">
        <w:rPr>
          <w:rFonts w:ascii="Times New Roman" w:eastAsia="Times New Roman" w:hAnsi="Times New Roman" w:cs="Times New Roman"/>
          <w:b/>
          <w:u w:val="single"/>
        </w:rPr>
        <w:t xml:space="preserve"> and Websites</w:t>
      </w:r>
    </w:p>
    <w:p w14:paraId="23A705B8" w14:textId="77777777" w:rsidR="004C5A2F" w:rsidRDefault="004C5A2F">
      <w:pPr>
        <w:spacing w:after="0" w:line="240" w:lineRule="auto"/>
        <w:rPr>
          <w:rFonts w:ascii="Times New Roman" w:eastAsia="Times New Roman" w:hAnsi="Times New Roman" w:cs="Times New Roman"/>
        </w:rPr>
      </w:pPr>
    </w:p>
    <w:p w14:paraId="59933716" w14:textId="4CA7FD40" w:rsidR="004C5A2F" w:rsidRPr="00BD6614" w:rsidRDefault="004C5A2F" w:rsidP="004C5A2F">
      <w:pPr>
        <w:spacing w:after="0" w:line="240" w:lineRule="auto"/>
        <w:rPr>
          <w:rStyle w:val="Hyperlink"/>
          <w:rFonts w:ascii="Times New Roman" w:hAnsi="Times New Roman" w:cs="Times New Roman"/>
          <w:sz w:val="24"/>
          <w:szCs w:val="24"/>
        </w:rPr>
      </w:pPr>
      <w:r w:rsidRPr="00BD6614">
        <w:rPr>
          <w:rFonts w:ascii="Times New Roman" w:eastAsia="Times New Roman" w:hAnsi="Times New Roman" w:cs="Times New Roman"/>
          <w:sz w:val="24"/>
          <w:szCs w:val="24"/>
        </w:rPr>
        <w:t xml:space="preserve">Wake Forest University Department of Counseling Student Handbook: </w:t>
      </w:r>
      <w:hyperlink r:id="rId16" w:history="1">
        <w:r w:rsidR="00174C9D" w:rsidRPr="00174C9D">
          <w:rPr>
            <w:rStyle w:val="Hyperlink"/>
            <w:rFonts w:ascii="Times New Roman" w:hAnsi="Times New Roman" w:cs="Times New Roman"/>
            <w:sz w:val="24"/>
            <w:szCs w:val="24"/>
          </w:rPr>
          <w:t>https://prod.wp.cdn.aws.wfu.edu/sites/306/2022/08/General-handbook-Fall-2022-FINAL-07-29-22.pdf</w:t>
        </w:r>
      </w:hyperlink>
      <w:r w:rsidR="00174C9D">
        <w:t xml:space="preserve"> </w:t>
      </w:r>
    </w:p>
    <w:p w14:paraId="7FB53FA0" w14:textId="77777777" w:rsidR="004C5A2F" w:rsidRPr="00BD6614" w:rsidRDefault="004C5A2F" w:rsidP="004C5A2F">
      <w:pPr>
        <w:spacing w:after="0" w:line="240" w:lineRule="auto"/>
        <w:rPr>
          <w:rStyle w:val="Hyperlink"/>
          <w:rFonts w:ascii="Times New Roman" w:hAnsi="Times New Roman" w:cs="Times New Roman"/>
          <w:sz w:val="24"/>
          <w:szCs w:val="24"/>
        </w:rPr>
      </w:pPr>
    </w:p>
    <w:p w14:paraId="6756C7E5" w14:textId="77777777" w:rsidR="004C5A2F" w:rsidRPr="00BD6614" w:rsidRDefault="004C5A2F" w:rsidP="004C5A2F">
      <w:pPr>
        <w:spacing w:after="0" w:line="240" w:lineRule="auto"/>
        <w:rPr>
          <w:rFonts w:ascii="Times New Roman" w:eastAsia="Times New Roman" w:hAnsi="Times New Roman" w:cs="Times New Roman"/>
          <w:b/>
          <w:color w:val="0000FF"/>
          <w:sz w:val="24"/>
          <w:szCs w:val="24"/>
          <w:u w:val="single"/>
        </w:rPr>
      </w:pPr>
      <w:r w:rsidRPr="00BD6614">
        <w:rPr>
          <w:rFonts w:ascii="Times New Roman" w:eastAsia="Times New Roman" w:hAnsi="Times New Roman" w:cs="Times New Roman"/>
          <w:sz w:val="24"/>
          <w:szCs w:val="24"/>
        </w:rPr>
        <w:t xml:space="preserve">Purdue Owl Website: </w:t>
      </w:r>
    </w:p>
    <w:p w14:paraId="073F9641" w14:textId="77777777" w:rsidR="004C5A2F" w:rsidRPr="00BD6614" w:rsidRDefault="00000000">
      <w:pPr>
        <w:spacing w:after="0" w:line="240" w:lineRule="auto"/>
        <w:rPr>
          <w:rFonts w:ascii="Times New Roman" w:eastAsia="Times New Roman" w:hAnsi="Times New Roman" w:cs="Times New Roman"/>
          <w:sz w:val="24"/>
          <w:szCs w:val="24"/>
        </w:rPr>
      </w:pPr>
      <w:hyperlink r:id="rId17" w:history="1">
        <w:r w:rsidR="0099051C" w:rsidRPr="00BD6614">
          <w:rPr>
            <w:rStyle w:val="Hyperlink"/>
            <w:rFonts w:ascii="Times New Roman" w:hAnsi="Times New Roman" w:cs="Times New Roman"/>
            <w:sz w:val="24"/>
            <w:szCs w:val="24"/>
          </w:rPr>
          <w:t>https://owl.purdue.edu/owl/research_and_citation/apa_style/apa_formatting_and_style_guide/general_format.html</w:t>
        </w:r>
      </w:hyperlink>
      <w:r w:rsidR="0099051C" w:rsidRPr="00BD6614">
        <w:rPr>
          <w:rFonts w:ascii="Times New Roman" w:hAnsi="Times New Roman" w:cs="Times New Roman"/>
          <w:sz w:val="24"/>
          <w:szCs w:val="24"/>
        </w:rPr>
        <w:t xml:space="preserve"> </w:t>
      </w:r>
      <w:r w:rsidR="004C5A2F" w:rsidRPr="00BD6614">
        <w:rPr>
          <w:rFonts w:ascii="Times New Roman" w:eastAsia="Times New Roman" w:hAnsi="Times New Roman" w:cs="Times New Roman"/>
          <w:sz w:val="24"/>
          <w:szCs w:val="24"/>
        </w:rPr>
        <w:t xml:space="preserve"> </w:t>
      </w:r>
    </w:p>
    <w:p w14:paraId="2D73EAF8" w14:textId="77777777" w:rsidR="00EE67A9" w:rsidRPr="00BD6614" w:rsidRDefault="00EE67A9">
      <w:pPr>
        <w:spacing w:after="0" w:line="240" w:lineRule="auto"/>
        <w:rPr>
          <w:rFonts w:ascii="Times New Roman" w:eastAsia="Times New Roman" w:hAnsi="Times New Roman" w:cs="Times New Roman"/>
          <w:sz w:val="24"/>
          <w:szCs w:val="24"/>
        </w:rPr>
      </w:pPr>
    </w:p>
    <w:p w14:paraId="5309FE24" w14:textId="77777777" w:rsidR="00EE67A9" w:rsidRPr="00BD6614" w:rsidRDefault="0067470D">
      <w:pPr>
        <w:spacing w:after="0" w:line="240" w:lineRule="auto"/>
        <w:rPr>
          <w:rFonts w:ascii="Times New Roman" w:eastAsia="Times New Roman" w:hAnsi="Times New Roman" w:cs="Times New Roman"/>
          <w:sz w:val="24"/>
          <w:szCs w:val="24"/>
        </w:rPr>
      </w:pPr>
      <w:r w:rsidRPr="00BD6614">
        <w:rPr>
          <w:rFonts w:ascii="Times New Roman" w:eastAsia="Times New Roman" w:hAnsi="Times New Roman" w:cs="Times New Roman"/>
          <w:sz w:val="24"/>
          <w:szCs w:val="24"/>
        </w:rPr>
        <w:t>APA Sty</w:t>
      </w:r>
      <w:r w:rsidR="00EE67A9" w:rsidRPr="00BD6614">
        <w:rPr>
          <w:rFonts w:ascii="Times New Roman" w:eastAsia="Times New Roman" w:hAnsi="Times New Roman" w:cs="Times New Roman"/>
          <w:sz w:val="24"/>
          <w:szCs w:val="24"/>
        </w:rPr>
        <w:t>l</w:t>
      </w:r>
      <w:r w:rsidRPr="00BD6614">
        <w:rPr>
          <w:rFonts w:ascii="Times New Roman" w:eastAsia="Times New Roman" w:hAnsi="Times New Roman" w:cs="Times New Roman"/>
          <w:sz w:val="24"/>
          <w:szCs w:val="24"/>
        </w:rPr>
        <w:t>e</w:t>
      </w:r>
      <w:r w:rsidR="00EE67A9" w:rsidRPr="00BD6614">
        <w:rPr>
          <w:rFonts w:ascii="Times New Roman" w:eastAsia="Times New Roman" w:hAnsi="Times New Roman" w:cs="Times New Roman"/>
          <w:sz w:val="24"/>
          <w:szCs w:val="24"/>
        </w:rPr>
        <w:t xml:space="preserve"> Website:</w:t>
      </w:r>
    </w:p>
    <w:p w14:paraId="416780F2" w14:textId="77777777" w:rsidR="00EE67A9" w:rsidRPr="00BD6614" w:rsidRDefault="00000000">
      <w:pPr>
        <w:spacing w:after="0" w:line="240" w:lineRule="auto"/>
        <w:rPr>
          <w:rFonts w:ascii="Times New Roman" w:eastAsia="Times New Roman" w:hAnsi="Times New Roman" w:cs="Times New Roman"/>
          <w:color w:val="0000FF"/>
          <w:sz w:val="24"/>
          <w:szCs w:val="24"/>
          <w:u w:val="single"/>
        </w:rPr>
      </w:pPr>
      <w:hyperlink r:id="rId18" w:history="1">
        <w:r w:rsidR="0099051C" w:rsidRPr="00BD6614">
          <w:rPr>
            <w:rStyle w:val="Hyperlink"/>
            <w:rFonts w:ascii="Times New Roman" w:hAnsi="Times New Roman" w:cs="Times New Roman"/>
            <w:sz w:val="24"/>
            <w:szCs w:val="24"/>
          </w:rPr>
          <w:t>https://apastyle.apa.org/instructional-aids/tutorials-webinars</w:t>
        </w:r>
      </w:hyperlink>
      <w:r w:rsidR="0099051C" w:rsidRPr="00BD6614">
        <w:rPr>
          <w:rFonts w:ascii="Times New Roman" w:hAnsi="Times New Roman" w:cs="Times New Roman"/>
          <w:sz w:val="24"/>
          <w:szCs w:val="24"/>
        </w:rPr>
        <w:t xml:space="preserve"> </w:t>
      </w:r>
    </w:p>
    <w:p w14:paraId="3ACAA3E6" w14:textId="77777777" w:rsidR="00EE67A9" w:rsidRPr="00BD6614" w:rsidRDefault="00EE67A9">
      <w:pPr>
        <w:spacing w:after="0" w:line="240" w:lineRule="auto"/>
        <w:rPr>
          <w:rFonts w:ascii="Times New Roman" w:eastAsia="Times New Roman" w:hAnsi="Times New Roman" w:cs="Times New Roman"/>
          <w:color w:val="0000FF"/>
          <w:sz w:val="24"/>
          <w:szCs w:val="24"/>
          <w:u w:val="single"/>
        </w:rPr>
      </w:pPr>
    </w:p>
    <w:p w14:paraId="0AFE7C2F" w14:textId="77777777" w:rsidR="00EE67A9" w:rsidRPr="00BD6614" w:rsidRDefault="00EE67A9">
      <w:pPr>
        <w:spacing w:after="0" w:line="240" w:lineRule="auto"/>
        <w:rPr>
          <w:rFonts w:ascii="Times New Roman" w:eastAsia="Times New Roman" w:hAnsi="Times New Roman" w:cs="Times New Roman"/>
          <w:sz w:val="24"/>
          <w:szCs w:val="24"/>
        </w:rPr>
      </w:pPr>
      <w:r w:rsidRPr="00BD6614">
        <w:rPr>
          <w:rFonts w:ascii="Times New Roman" w:eastAsia="Times New Roman" w:hAnsi="Times New Roman" w:cs="Times New Roman"/>
          <w:sz w:val="24"/>
          <w:szCs w:val="24"/>
        </w:rPr>
        <w:t xml:space="preserve">ACA Code of Ethics (2014): </w:t>
      </w:r>
    </w:p>
    <w:p w14:paraId="5FEED171" w14:textId="77777777" w:rsidR="004C5A2F" w:rsidRPr="00BD6614" w:rsidRDefault="00000000">
      <w:pPr>
        <w:spacing w:after="0" w:line="240" w:lineRule="auto"/>
        <w:rPr>
          <w:rFonts w:ascii="Times New Roman" w:hAnsi="Times New Roman" w:cs="Times New Roman"/>
          <w:sz w:val="24"/>
          <w:szCs w:val="24"/>
        </w:rPr>
      </w:pPr>
      <w:hyperlink r:id="rId19" w:history="1">
        <w:r w:rsidR="00EE67A9" w:rsidRPr="00BD6614">
          <w:rPr>
            <w:rStyle w:val="Hyperlink"/>
            <w:rFonts w:ascii="Times New Roman" w:hAnsi="Times New Roman" w:cs="Times New Roman"/>
            <w:sz w:val="24"/>
            <w:szCs w:val="24"/>
          </w:rPr>
          <w:t>https://www.counseling.org/resources/aca-code-of-ethics.pdf</w:t>
        </w:r>
      </w:hyperlink>
      <w:r w:rsidR="00EE67A9" w:rsidRPr="00BD6614">
        <w:rPr>
          <w:rFonts w:ascii="Times New Roman" w:hAnsi="Times New Roman" w:cs="Times New Roman"/>
          <w:sz w:val="24"/>
          <w:szCs w:val="24"/>
        </w:rPr>
        <w:t xml:space="preserve"> </w:t>
      </w:r>
    </w:p>
    <w:p w14:paraId="67E5C8FF" w14:textId="77777777" w:rsidR="00EE67A9" w:rsidRPr="00BD6614" w:rsidRDefault="00EE67A9">
      <w:pPr>
        <w:spacing w:after="0" w:line="240" w:lineRule="auto"/>
        <w:rPr>
          <w:rFonts w:ascii="Times New Roman" w:hAnsi="Times New Roman" w:cs="Times New Roman"/>
          <w:sz w:val="24"/>
          <w:szCs w:val="24"/>
        </w:rPr>
      </w:pPr>
    </w:p>
    <w:p w14:paraId="755CBC85" w14:textId="77777777" w:rsidR="00EE67A9" w:rsidRPr="00BD6614" w:rsidRDefault="00EE67A9">
      <w:pPr>
        <w:spacing w:after="0" w:line="240" w:lineRule="auto"/>
        <w:rPr>
          <w:rFonts w:ascii="Times New Roman" w:hAnsi="Times New Roman" w:cs="Times New Roman"/>
          <w:sz w:val="24"/>
          <w:szCs w:val="24"/>
        </w:rPr>
      </w:pPr>
      <w:r w:rsidRPr="00BD6614">
        <w:rPr>
          <w:rFonts w:ascii="Times New Roman" w:hAnsi="Times New Roman" w:cs="Times New Roman"/>
          <w:sz w:val="24"/>
          <w:szCs w:val="24"/>
        </w:rPr>
        <w:t xml:space="preserve">North Carolina Board for Licensed </w:t>
      </w:r>
      <w:r w:rsidR="00692A7A" w:rsidRPr="00BD6614">
        <w:rPr>
          <w:rFonts w:ascii="Times New Roman" w:hAnsi="Times New Roman" w:cs="Times New Roman"/>
          <w:sz w:val="24"/>
          <w:szCs w:val="24"/>
        </w:rPr>
        <w:t>Clinical Mental Health Counselors Website:</w:t>
      </w:r>
    </w:p>
    <w:p w14:paraId="01B92B03" w14:textId="77777777" w:rsidR="009531F9" w:rsidRPr="00BD6614" w:rsidRDefault="00000000">
      <w:pPr>
        <w:spacing w:after="0" w:line="240" w:lineRule="auto"/>
        <w:rPr>
          <w:rFonts w:ascii="Times New Roman" w:hAnsi="Times New Roman" w:cs="Times New Roman"/>
          <w:sz w:val="24"/>
          <w:szCs w:val="24"/>
        </w:rPr>
      </w:pPr>
      <w:hyperlink r:id="rId20" w:history="1">
        <w:r w:rsidR="00692A7A" w:rsidRPr="00BD6614">
          <w:rPr>
            <w:rStyle w:val="Hyperlink"/>
            <w:rFonts w:ascii="Times New Roman" w:hAnsi="Times New Roman" w:cs="Times New Roman"/>
            <w:sz w:val="24"/>
            <w:szCs w:val="24"/>
          </w:rPr>
          <w:t>https://ncblcmhc.org/</w:t>
        </w:r>
      </w:hyperlink>
      <w:r w:rsidR="00692A7A" w:rsidRPr="00BD6614">
        <w:rPr>
          <w:rFonts w:ascii="Times New Roman" w:hAnsi="Times New Roman" w:cs="Times New Roman"/>
          <w:sz w:val="24"/>
          <w:szCs w:val="24"/>
        </w:rPr>
        <w:t xml:space="preserve"> </w:t>
      </w:r>
    </w:p>
    <w:p w14:paraId="37B3CCC2" w14:textId="77777777" w:rsidR="00692A7A" w:rsidRPr="00BD6614" w:rsidRDefault="00692A7A">
      <w:pPr>
        <w:spacing w:after="0" w:line="240" w:lineRule="auto"/>
        <w:rPr>
          <w:rFonts w:ascii="Times New Roman" w:eastAsia="Times New Roman" w:hAnsi="Times New Roman" w:cs="Times New Roman"/>
          <w:color w:val="0000FF"/>
          <w:sz w:val="24"/>
          <w:szCs w:val="24"/>
          <w:u w:val="single"/>
        </w:rPr>
      </w:pPr>
    </w:p>
    <w:p w14:paraId="07C310F0" w14:textId="77777777" w:rsidR="009531F9" w:rsidRPr="00BD6614" w:rsidRDefault="009531F9">
      <w:pPr>
        <w:spacing w:after="0" w:line="240" w:lineRule="auto"/>
        <w:rPr>
          <w:rFonts w:ascii="Times New Roman" w:eastAsia="Times New Roman" w:hAnsi="Times New Roman" w:cs="Times New Roman"/>
          <w:sz w:val="24"/>
          <w:szCs w:val="24"/>
        </w:rPr>
      </w:pPr>
      <w:r w:rsidRPr="00BD6614">
        <w:rPr>
          <w:rFonts w:ascii="Times New Roman" w:eastAsia="Times New Roman" w:hAnsi="Times New Roman" w:cs="Times New Roman"/>
          <w:sz w:val="24"/>
          <w:szCs w:val="24"/>
        </w:rPr>
        <w:t>Evidenced Based You Tube Videos:</w:t>
      </w:r>
    </w:p>
    <w:p w14:paraId="616D853A" w14:textId="77777777" w:rsidR="009531F9" w:rsidRPr="00BD6614" w:rsidRDefault="00000000" w:rsidP="009531F9">
      <w:pPr>
        <w:spacing w:after="0" w:line="240" w:lineRule="auto"/>
        <w:rPr>
          <w:rFonts w:ascii="Times New Roman" w:eastAsia="Times New Roman" w:hAnsi="Times New Roman" w:cs="Times New Roman"/>
          <w:sz w:val="24"/>
          <w:szCs w:val="24"/>
        </w:rPr>
      </w:pPr>
      <w:hyperlink r:id="rId21">
        <w:r w:rsidR="009531F9" w:rsidRPr="00BD6614">
          <w:rPr>
            <w:rFonts w:ascii="Times New Roman" w:eastAsia="Times New Roman" w:hAnsi="Times New Roman" w:cs="Times New Roman"/>
            <w:color w:val="0000FF"/>
            <w:sz w:val="24"/>
            <w:szCs w:val="24"/>
            <w:u w:val="single"/>
          </w:rPr>
          <w:t>https://www.youtube.com/watch?v=7dzkS0ioqqw</w:t>
        </w:r>
      </w:hyperlink>
      <w:r w:rsidR="009531F9" w:rsidRPr="00BD6614">
        <w:rPr>
          <w:rFonts w:ascii="Times New Roman" w:eastAsia="Times New Roman" w:hAnsi="Times New Roman" w:cs="Times New Roman"/>
          <w:sz w:val="24"/>
          <w:szCs w:val="24"/>
        </w:rPr>
        <w:t xml:space="preserve"> </w:t>
      </w:r>
    </w:p>
    <w:p w14:paraId="419CEB32" w14:textId="77777777" w:rsidR="009531F9" w:rsidRPr="00BD6614" w:rsidRDefault="00000000" w:rsidP="009531F9">
      <w:pPr>
        <w:spacing w:after="0" w:line="240" w:lineRule="auto"/>
        <w:rPr>
          <w:rFonts w:ascii="Times New Roman" w:eastAsia="Times New Roman" w:hAnsi="Times New Roman" w:cs="Times New Roman"/>
          <w:color w:val="1155CC"/>
          <w:sz w:val="24"/>
          <w:szCs w:val="24"/>
          <w:u w:val="single"/>
        </w:rPr>
      </w:pPr>
      <w:hyperlink r:id="rId22">
        <w:r w:rsidR="009531F9" w:rsidRPr="00BD6614">
          <w:rPr>
            <w:rFonts w:ascii="Times New Roman" w:eastAsia="Times New Roman" w:hAnsi="Times New Roman" w:cs="Times New Roman"/>
            <w:color w:val="1155CC"/>
            <w:sz w:val="24"/>
            <w:szCs w:val="24"/>
            <w:u w:val="single"/>
          </w:rPr>
          <w:t>https://www.youtube.com/watch?v=FeLLt39DI8A</w:t>
        </w:r>
      </w:hyperlink>
    </w:p>
    <w:p w14:paraId="3BF7B0EF" w14:textId="77777777" w:rsidR="008571DA" w:rsidRDefault="008571DA" w:rsidP="009531F9">
      <w:pPr>
        <w:spacing w:after="0" w:line="240" w:lineRule="auto"/>
        <w:rPr>
          <w:rFonts w:ascii="Times New Roman" w:eastAsia="Times New Roman" w:hAnsi="Times New Roman" w:cs="Times New Roman"/>
          <w:color w:val="1155CC"/>
          <w:u w:val="single"/>
        </w:rPr>
      </w:pPr>
    </w:p>
    <w:p w14:paraId="284B9D83" w14:textId="77777777" w:rsidR="008571DA" w:rsidRDefault="008571DA" w:rsidP="009531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Mental Health America Website: </w:t>
      </w:r>
    </w:p>
    <w:p w14:paraId="77E67883" w14:textId="77777777" w:rsidR="008571DA" w:rsidRDefault="00000000" w:rsidP="009531F9">
      <w:pPr>
        <w:spacing w:after="0" w:line="240" w:lineRule="auto"/>
        <w:rPr>
          <w:rFonts w:ascii="Times New Roman" w:eastAsia="Times New Roman" w:hAnsi="Times New Roman" w:cs="Times New Roman"/>
        </w:rPr>
      </w:pPr>
      <w:hyperlink r:id="rId23" w:history="1">
        <w:r w:rsidR="008571DA" w:rsidRPr="00B85E37">
          <w:rPr>
            <w:rStyle w:val="Hyperlink"/>
            <w:rFonts w:ascii="Times New Roman" w:eastAsia="Times New Roman" w:hAnsi="Times New Roman" w:cs="Times New Roman"/>
          </w:rPr>
          <w:t>www.mentalhealthamerica.net/about-us</w:t>
        </w:r>
      </w:hyperlink>
      <w:r w:rsidR="008571DA">
        <w:rPr>
          <w:rFonts w:ascii="Times New Roman" w:eastAsia="Times New Roman" w:hAnsi="Times New Roman" w:cs="Times New Roman"/>
        </w:rPr>
        <w:t xml:space="preserve"> </w:t>
      </w:r>
    </w:p>
    <w:p w14:paraId="5FAA3632" w14:textId="77777777" w:rsidR="00832544" w:rsidRDefault="00832544" w:rsidP="009531F9">
      <w:pPr>
        <w:spacing w:after="0" w:line="240" w:lineRule="auto"/>
        <w:rPr>
          <w:rFonts w:ascii="Times New Roman" w:eastAsia="Times New Roman" w:hAnsi="Times New Roman" w:cs="Times New Roman"/>
        </w:rPr>
      </w:pPr>
    </w:p>
    <w:p w14:paraId="1FEDF8B4" w14:textId="77777777" w:rsidR="00832544" w:rsidRPr="00832544" w:rsidRDefault="00832544" w:rsidP="009531F9">
      <w:pPr>
        <w:spacing w:after="0" w:line="240" w:lineRule="auto"/>
        <w:rPr>
          <w:rFonts w:ascii="Times New Roman" w:eastAsia="Times New Roman" w:hAnsi="Times New Roman" w:cs="Times New Roman"/>
          <w:lang w:val="es-PA"/>
        </w:rPr>
      </w:pPr>
      <w:r w:rsidRPr="00832544">
        <w:rPr>
          <w:rFonts w:ascii="Times New Roman" w:eastAsia="Times New Roman" w:hAnsi="Times New Roman" w:cs="Times New Roman"/>
          <w:lang w:val="es-PA"/>
        </w:rPr>
        <w:t>O*Net Inventory Website:</w:t>
      </w:r>
    </w:p>
    <w:p w14:paraId="076AD162" w14:textId="77777777" w:rsidR="00832544" w:rsidRPr="00832544" w:rsidRDefault="00000000" w:rsidP="009531F9">
      <w:pPr>
        <w:spacing w:after="0" w:line="240" w:lineRule="auto"/>
        <w:rPr>
          <w:rFonts w:ascii="Times New Roman" w:eastAsia="Times New Roman" w:hAnsi="Times New Roman" w:cs="Times New Roman"/>
          <w:lang w:val="es-PA"/>
        </w:rPr>
      </w:pPr>
      <w:hyperlink r:id="rId24" w:anchor="web-based" w:history="1">
        <w:r w:rsidR="00832544" w:rsidRPr="00B85E37">
          <w:rPr>
            <w:rStyle w:val="Hyperlink"/>
            <w:rFonts w:ascii="Times New Roman" w:eastAsia="Times New Roman" w:hAnsi="Times New Roman" w:cs="Times New Roman"/>
            <w:lang w:val="es-PA"/>
          </w:rPr>
          <w:t>https://www.onetcenter.org/IP.html#web-based</w:t>
        </w:r>
      </w:hyperlink>
      <w:r w:rsidR="00832544">
        <w:rPr>
          <w:rFonts w:ascii="Times New Roman" w:eastAsia="Times New Roman" w:hAnsi="Times New Roman" w:cs="Times New Roman"/>
          <w:lang w:val="es-PA"/>
        </w:rPr>
        <w:t xml:space="preserve"> </w:t>
      </w:r>
    </w:p>
    <w:p w14:paraId="27EF54BA" w14:textId="77777777" w:rsidR="00EE67A9" w:rsidRPr="00832544" w:rsidRDefault="00EE67A9">
      <w:pPr>
        <w:spacing w:after="0" w:line="240" w:lineRule="auto"/>
        <w:rPr>
          <w:rFonts w:ascii="Times New Roman" w:eastAsia="Times New Roman" w:hAnsi="Times New Roman" w:cs="Times New Roman"/>
          <w:lang w:val="es-PA"/>
        </w:rPr>
      </w:pPr>
    </w:p>
    <w:p w14:paraId="239218EC"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Course Content</w:t>
      </w:r>
    </w:p>
    <w:p w14:paraId="36D2D5CD" w14:textId="77777777" w:rsidR="00B365C9" w:rsidRDefault="00B365C9">
      <w:pPr>
        <w:spacing w:after="0" w:line="240" w:lineRule="auto"/>
        <w:rPr>
          <w:rFonts w:ascii="Times New Roman" w:eastAsia="Times New Roman" w:hAnsi="Times New Roman" w:cs="Times New Roman"/>
        </w:rPr>
      </w:pPr>
    </w:p>
    <w:p w14:paraId="5160D890"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This course is an introduction to the profession of counseling. It covers the history of counseling</w:t>
      </w:r>
      <w:r w:rsidR="00437D23">
        <w:rPr>
          <w:rFonts w:ascii="Times New Roman" w:eastAsia="Times New Roman" w:hAnsi="Times New Roman" w:cs="Times New Roman"/>
        </w:rPr>
        <w:t xml:space="preserve"> and</w:t>
      </w:r>
      <w:r>
        <w:rPr>
          <w:rFonts w:ascii="Times New Roman" w:eastAsia="Times New Roman" w:hAnsi="Times New Roman" w:cs="Times New Roman"/>
        </w:rPr>
        <w:t xml:space="preserve"> the roles that counselors play in today’s society. It examines counseling associations and specialization areas within counseling. </w:t>
      </w:r>
      <w:r w:rsidR="00A13FFC">
        <w:rPr>
          <w:rFonts w:ascii="Times New Roman" w:eastAsia="Times New Roman" w:hAnsi="Times New Roman" w:cs="Times New Roman"/>
        </w:rPr>
        <w:t>It also explores p</w:t>
      </w:r>
      <w:r>
        <w:rPr>
          <w:rFonts w:ascii="Times New Roman" w:eastAsia="Times New Roman" w:hAnsi="Times New Roman" w:cs="Times New Roman"/>
        </w:rPr>
        <w:t xml:space="preserve">rofessional issues such as licensure and certification of counselors. </w:t>
      </w:r>
      <w:r w:rsidR="00A13FFC">
        <w:rPr>
          <w:rFonts w:ascii="Times New Roman" w:eastAsia="Times New Roman" w:hAnsi="Times New Roman" w:cs="Times New Roman"/>
        </w:rPr>
        <w:t xml:space="preserve">It contextually and developmentally </w:t>
      </w:r>
      <w:r w:rsidR="00437D23">
        <w:rPr>
          <w:rFonts w:ascii="Times New Roman" w:eastAsia="Times New Roman" w:hAnsi="Times New Roman" w:cs="Times New Roman"/>
        </w:rPr>
        <w:t xml:space="preserve">examines </w:t>
      </w:r>
      <w:r w:rsidR="00A13FFC">
        <w:rPr>
          <w:rFonts w:ascii="Times New Roman" w:eastAsia="Times New Roman" w:hAnsi="Times New Roman" w:cs="Times New Roman"/>
        </w:rPr>
        <w:t>p</w:t>
      </w:r>
      <w:r>
        <w:rPr>
          <w:rFonts w:ascii="Times New Roman" w:eastAsia="Times New Roman" w:hAnsi="Times New Roman" w:cs="Times New Roman"/>
        </w:rPr>
        <w:t xml:space="preserve">ublic policy, advocacy, and other contemporary factors that </w:t>
      </w:r>
      <w:r w:rsidR="00A13FFC">
        <w:rPr>
          <w:rFonts w:ascii="Times New Roman" w:eastAsia="Times New Roman" w:hAnsi="Times New Roman" w:cs="Times New Roman"/>
        </w:rPr>
        <w:t>affect</w:t>
      </w:r>
      <w:r>
        <w:rPr>
          <w:rFonts w:ascii="Times New Roman" w:eastAsia="Times New Roman" w:hAnsi="Times New Roman" w:cs="Times New Roman"/>
        </w:rPr>
        <w:t xml:space="preserve"> the present and fut</w:t>
      </w:r>
      <w:r w:rsidR="00A13FFC">
        <w:rPr>
          <w:rFonts w:ascii="Times New Roman" w:eastAsia="Times New Roman" w:hAnsi="Times New Roman" w:cs="Times New Roman"/>
        </w:rPr>
        <w:t>ure of counseling.</w:t>
      </w:r>
    </w:p>
    <w:p w14:paraId="0B60E3E8" w14:textId="77777777" w:rsidR="00140BE3" w:rsidRDefault="00140BE3">
      <w:pPr>
        <w:spacing w:after="0" w:line="240" w:lineRule="auto"/>
        <w:rPr>
          <w:rFonts w:ascii="Times New Roman" w:eastAsia="Times New Roman" w:hAnsi="Times New Roman" w:cs="Times New Roman"/>
          <w:sz w:val="18"/>
          <w:szCs w:val="18"/>
        </w:rPr>
      </w:pPr>
    </w:p>
    <w:p w14:paraId="1F13FBB9" w14:textId="77777777" w:rsidR="00140BE3" w:rsidRDefault="00B365C9">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Course Objectives</w:t>
      </w:r>
    </w:p>
    <w:p w14:paraId="5CACA3C6" w14:textId="77777777" w:rsidR="00B365C9" w:rsidRDefault="00B365C9">
      <w:pPr>
        <w:spacing w:after="0" w:line="240" w:lineRule="auto"/>
        <w:rPr>
          <w:rFonts w:ascii="Times New Roman" w:eastAsia="Times New Roman" w:hAnsi="Times New Roman" w:cs="Times New Roman"/>
        </w:rPr>
      </w:pPr>
    </w:p>
    <w:p w14:paraId="6613CC47"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Knowledge</w:t>
      </w:r>
    </w:p>
    <w:p w14:paraId="2090A878" w14:textId="7642E448" w:rsidR="00140BE3" w:rsidRDefault="00B365C9">
      <w:pPr>
        <w:numPr>
          <w:ilvl w:val="0"/>
          <w:numId w:val="3"/>
        </w:numPr>
        <w:spacing w:after="0" w:line="240" w:lineRule="auto"/>
      </w:pPr>
      <w:r>
        <w:rPr>
          <w:rFonts w:ascii="Times New Roman" w:eastAsia="Times New Roman" w:hAnsi="Times New Roman" w:cs="Times New Roman"/>
        </w:rPr>
        <w:t>Become knowledgeable about the various aspects of professional counseling including historic, philosophical, and specialty areas (</w:t>
      </w:r>
      <w:r w:rsidR="00A751A7">
        <w:rPr>
          <w:rFonts w:ascii="Times New Roman" w:eastAsia="Times New Roman" w:hAnsi="Times New Roman" w:cs="Times New Roman"/>
        </w:rPr>
        <w:t>3</w:t>
      </w:r>
      <w:r>
        <w:rPr>
          <w:rFonts w:ascii="Times New Roman" w:eastAsia="Times New Roman" w:hAnsi="Times New Roman" w:cs="Times New Roman"/>
        </w:rPr>
        <w:t>.</w:t>
      </w:r>
      <w:r w:rsidR="00A751A7">
        <w:rPr>
          <w:rFonts w:ascii="Times New Roman" w:eastAsia="Times New Roman" w:hAnsi="Times New Roman" w:cs="Times New Roman"/>
        </w:rPr>
        <w:t>A</w:t>
      </w:r>
      <w:r>
        <w:rPr>
          <w:rFonts w:ascii="Times New Roman" w:eastAsia="Times New Roman" w:hAnsi="Times New Roman" w:cs="Times New Roman"/>
        </w:rPr>
        <w:t>.1</w:t>
      </w:r>
      <w:r w:rsidR="00A751A7">
        <w:rPr>
          <w:rFonts w:ascii="Times New Roman" w:eastAsia="Times New Roman" w:hAnsi="Times New Roman" w:cs="Times New Roman"/>
        </w:rPr>
        <w:t>.</w:t>
      </w:r>
      <w:r>
        <w:rPr>
          <w:rFonts w:ascii="Times New Roman" w:eastAsia="Times New Roman" w:hAnsi="Times New Roman" w:cs="Times New Roman"/>
        </w:rPr>
        <w:t>).</w:t>
      </w:r>
    </w:p>
    <w:p w14:paraId="689BD3EA" w14:textId="727D8763" w:rsidR="00140BE3" w:rsidRDefault="00B365C9">
      <w:pPr>
        <w:numPr>
          <w:ilvl w:val="0"/>
          <w:numId w:val="3"/>
        </w:numPr>
        <w:spacing w:after="0" w:line="240" w:lineRule="auto"/>
      </w:pPr>
      <w:r>
        <w:rPr>
          <w:rFonts w:ascii="Times New Roman" w:eastAsia="Times New Roman" w:hAnsi="Times New Roman" w:cs="Times New Roman"/>
        </w:rPr>
        <w:t>Learn about the multiple professional roles and functions of counselors across specialty areas, and their relationships with human service and integrated behavioral health care systems (</w:t>
      </w:r>
      <w:r w:rsidR="00A751A7">
        <w:rPr>
          <w:rFonts w:ascii="Times New Roman" w:eastAsia="Times New Roman" w:hAnsi="Times New Roman" w:cs="Times New Roman"/>
        </w:rPr>
        <w:t>3.A.2.</w:t>
      </w:r>
      <w:r>
        <w:rPr>
          <w:rFonts w:ascii="Times New Roman" w:eastAsia="Times New Roman" w:hAnsi="Times New Roman" w:cs="Times New Roman"/>
        </w:rPr>
        <w:t>).</w:t>
      </w:r>
    </w:p>
    <w:p w14:paraId="3D1DAD6C" w14:textId="2A9DEB86" w:rsidR="00140BE3" w:rsidRDefault="00B365C9">
      <w:pPr>
        <w:numPr>
          <w:ilvl w:val="0"/>
          <w:numId w:val="3"/>
        </w:numPr>
        <w:spacing w:after="0" w:line="240" w:lineRule="auto"/>
      </w:pPr>
      <w:r>
        <w:rPr>
          <w:rFonts w:ascii="Times New Roman" w:eastAsia="Times New Roman" w:hAnsi="Times New Roman" w:cs="Times New Roman"/>
        </w:rPr>
        <w:t>Delineate counselors’ roles and responsibilities as members of interdisciplinary community outreach and emergency/crisis management response teams (</w:t>
      </w:r>
      <w:r w:rsidR="00A751A7">
        <w:rPr>
          <w:rFonts w:ascii="Times New Roman" w:eastAsia="Times New Roman" w:hAnsi="Times New Roman" w:cs="Times New Roman"/>
        </w:rPr>
        <w:t>3.A.3.)</w:t>
      </w:r>
      <w:r>
        <w:rPr>
          <w:rFonts w:ascii="Times New Roman" w:eastAsia="Times New Roman" w:hAnsi="Times New Roman" w:cs="Times New Roman"/>
        </w:rPr>
        <w:t xml:space="preserve">. </w:t>
      </w:r>
    </w:p>
    <w:p w14:paraId="3692D3EA" w14:textId="77777777" w:rsidR="00140BE3" w:rsidRDefault="00B365C9">
      <w:pPr>
        <w:numPr>
          <w:ilvl w:val="0"/>
          <w:numId w:val="3"/>
        </w:numPr>
        <w:spacing w:after="0" w:line="240" w:lineRule="auto"/>
      </w:pPr>
      <w:r>
        <w:rPr>
          <w:rFonts w:ascii="Times New Roman" w:eastAsia="Times New Roman" w:hAnsi="Times New Roman" w:cs="Times New Roman"/>
        </w:rPr>
        <w:t xml:space="preserve">Learn about the process of counseling, including group work, careers, human development and consultation (2. F. 3.c; 2.F.3.e; 2.F. 3. F; 2.F.4.a; 2.F.4.c; 2.F.4.e; 2.F.4.i; 2.F.5.a; 2.F.5.c; 2.F.6.a; 2.F.6.b; 2.F.6.d)  </w:t>
      </w:r>
    </w:p>
    <w:p w14:paraId="39D87D04" w14:textId="493DDCCC" w:rsidR="00140BE3" w:rsidRDefault="00B365C9">
      <w:pPr>
        <w:numPr>
          <w:ilvl w:val="0"/>
          <w:numId w:val="3"/>
        </w:numPr>
        <w:spacing w:after="0" w:line="240" w:lineRule="auto"/>
      </w:pPr>
      <w:r>
        <w:rPr>
          <w:rFonts w:ascii="Times New Roman" w:eastAsia="Times New Roman" w:hAnsi="Times New Roman" w:cs="Times New Roman"/>
        </w:rPr>
        <w:t xml:space="preserve"> Learn about professional counseling organizations, including membership benefits, activities, service to members, and current issues (</w:t>
      </w:r>
      <w:r w:rsidR="00A751A7">
        <w:rPr>
          <w:rFonts w:ascii="Times New Roman" w:eastAsia="Times New Roman" w:hAnsi="Times New Roman" w:cs="Times New Roman"/>
        </w:rPr>
        <w:t>3.A.6.</w:t>
      </w:r>
      <w:r>
        <w:rPr>
          <w:rFonts w:ascii="Times New Roman" w:eastAsia="Times New Roman" w:hAnsi="Times New Roman" w:cs="Times New Roman"/>
        </w:rPr>
        <w:t xml:space="preserve">).  </w:t>
      </w:r>
    </w:p>
    <w:p w14:paraId="4140E775" w14:textId="77777777" w:rsidR="00140BE3" w:rsidRDefault="00B365C9">
      <w:pPr>
        <w:numPr>
          <w:ilvl w:val="0"/>
          <w:numId w:val="3"/>
        </w:numPr>
        <w:spacing w:after="0" w:line="240" w:lineRule="auto"/>
      </w:pPr>
      <w:r>
        <w:rPr>
          <w:rFonts w:ascii="Times New Roman" w:eastAsia="Times New Roman" w:hAnsi="Times New Roman" w:cs="Times New Roman"/>
        </w:rPr>
        <w:t xml:space="preserve">Examine the ethical standards of professional counseling organizations and credentialing bodies, and applications of ethical and legal considerations in professional counseling (2.F.1.i). </w:t>
      </w:r>
    </w:p>
    <w:p w14:paraId="71FC47A5" w14:textId="5C087454" w:rsidR="00140BE3" w:rsidRDefault="00B365C9">
      <w:pPr>
        <w:numPr>
          <w:ilvl w:val="0"/>
          <w:numId w:val="3"/>
        </w:numPr>
        <w:spacing w:after="0" w:line="240" w:lineRule="auto"/>
      </w:pPr>
      <w:r>
        <w:rPr>
          <w:rFonts w:ascii="Times New Roman" w:eastAsia="Times New Roman" w:hAnsi="Times New Roman" w:cs="Times New Roman"/>
        </w:rPr>
        <w:t xml:space="preserve">Become acquainted with professional counseling credentialing, including certification, licensure, and accreditation practices and standards and the effect of </w:t>
      </w:r>
      <w:r w:rsidR="00A751A7">
        <w:rPr>
          <w:rFonts w:ascii="Times New Roman" w:eastAsia="Times New Roman" w:hAnsi="Times New Roman" w:cs="Times New Roman"/>
        </w:rPr>
        <w:t>legislation, regulatory processes, and government/</w:t>
      </w:r>
      <w:r>
        <w:rPr>
          <w:rFonts w:ascii="Times New Roman" w:eastAsia="Times New Roman" w:hAnsi="Times New Roman" w:cs="Times New Roman"/>
        </w:rPr>
        <w:t>public policy on these issues (</w:t>
      </w:r>
      <w:r w:rsidR="00A751A7">
        <w:rPr>
          <w:rFonts w:ascii="Times New Roman" w:eastAsia="Times New Roman" w:hAnsi="Times New Roman" w:cs="Times New Roman"/>
        </w:rPr>
        <w:t>3.A.7.; 3.A.8.</w:t>
      </w:r>
      <w:r>
        <w:rPr>
          <w:rFonts w:ascii="Times New Roman" w:eastAsia="Times New Roman" w:hAnsi="Times New Roman" w:cs="Times New Roman"/>
        </w:rPr>
        <w:t xml:space="preserve">). </w:t>
      </w:r>
    </w:p>
    <w:p w14:paraId="76558477" w14:textId="2E053B8C" w:rsidR="00140BE3" w:rsidRDefault="00B365C9">
      <w:pPr>
        <w:numPr>
          <w:ilvl w:val="0"/>
          <w:numId w:val="3"/>
        </w:numPr>
        <w:spacing w:after="0" w:line="240" w:lineRule="auto"/>
      </w:pPr>
      <w:r>
        <w:rPr>
          <w:rFonts w:ascii="Times New Roman" w:eastAsia="Times New Roman" w:hAnsi="Times New Roman" w:cs="Times New Roman"/>
        </w:rPr>
        <w:t>Become familiar with current labor market information relevant to opportunities for practice within the counseling profession, technology’s impact on the counseling profession, and the role of counseling supervision in the profession (</w:t>
      </w:r>
      <w:r w:rsidR="00A751A7">
        <w:rPr>
          <w:rFonts w:ascii="Times New Roman" w:eastAsia="Times New Roman" w:hAnsi="Times New Roman" w:cs="Times New Roman"/>
        </w:rPr>
        <w:t>3.A.9; 3.A.12</w:t>
      </w:r>
      <w:r>
        <w:rPr>
          <w:rFonts w:ascii="Times New Roman" w:eastAsia="Times New Roman" w:hAnsi="Times New Roman" w:cs="Times New Roman"/>
        </w:rPr>
        <w:t>).</w:t>
      </w:r>
    </w:p>
    <w:p w14:paraId="49C7CF6D" w14:textId="0277EC1E" w:rsidR="00140BE3" w:rsidRPr="00A13FFC" w:rsidRDefault="00B365C9">
      <w:pPr>
        <w:numPr>
          <w:ilvl w:val="0"/>
          <w:numId w:val="3"/>
        </w:numPr>
        <w:spacing w:after="0" w:line="240" w:lineRule="auto"/>
      </w:pPr>
      <w:r>
        <w:rPr>
          <w:rFonts w:ascii="Times New Roman" w:eastAsia="Times New Roman" w:hAnsi="Times New Roman" w:cs="Times New Roman"/>
        </w:rPr>
        <w:t>Become knowledgeable about cultural and social diversity, especially diversity among cultural groups, theories and models of multicultural counseling, factors that influence the worldview of cultural groups, the effects of power and privilege on counselors and clients, and strategies for eliminating oppression and discrimination (2.</w:t>
      </w:r>
      <w:r w:rsidR="00A751A7">
        <w:rPr>
          <w:rFonts w:ascii="Times New Roman" w:eastAsia="Times New Roman" w:hAnsi="Times New Roman" w:cs="Times New Roman"/>
        </w:rPr>
        <w:t>B.1.</w:t>
      </w:r>
      <w:r>
        <w:rPr>
          <w:rFonts w:ascii="Times New Roman" w:eastAsia="Times New Roman" w:hAnsi="Times New Roman" w:cs="Times New Roman"/>
        </w:rPr>
        <w:t>; 2.</w:t>
      </w:r>
      <w:r w:rsidR="00A751A7">
        <w:rPr>
          <w:rFonts w:ascii="Times New Roman" w:eastAsia="Times New Roman" w:hAnsi="Times New Roman" w:cs="Times New Roman"/>
        </w:rPr>
        <w:t>B.2.</w:t>
      </w:r>
      <w:r>
        <w:rPr>
          <w:rFonts w:ascii="Times New Roman" w:eastAsia="Times New Roman" w:hAnsi="Times New Roman" w:cs="Times New Roman"/>
        </w:rPr>
        <w:t xml:space="preserve">; </w:t>
      </w:r>
      <w:r w:rsidR="00A751A7">
        <w:rPr>
          <w:rFonts w:ascii="Times New Roman" w:eastAsia="Times New Roman" w:hAnsi="Times New Roman" w:cs="Times New Roman"/>
        </w:rPr>
        <w:t>3.B.3.</w:t>
      </w:r>
      <w:r>
        <w:rPr>
          <w:rFonts w:ascii="Times New Roman" w:eastAsia="Times New Roman" w:hAnsi="Times New Roman" w:cs="Times New Roman"/>
        </w:rPr>
        <w:t xml:space="preserve">; </w:t>
      </w:r>
      <w:r w:rsidR="00A751A7">
        <w:rPr>
          <w:rFonts w:ascii="Times New Roman" w:eastAsia="Times New Roman" w:hAnsi="Times New Roman" w:cs="Times New Roman"/>
        </w:rPr>
        <w:t>3.B.4.</w:t>
      </w:r>
      <w:r>
        <w:rPr>
          <w:rFonts w:ascii="Times New Roman" w:eastAsia="Times New Roman" w:hAnsi="Times New Roman" w:cs="Times New Roman"/>
        </w:rPr>
        <w:t xml:space="preserve">; </w:t>
      </w:r>
      <w:r w:rsidR="00A751A7">
        <w:rPr>
          <w:rFonts w:ascii="Times New Roman" w:eastAsia="Times New Roman" w:hAnsi="Times New Roman" w:cs="Times New Roman"/>
        </w:rPr>
        <w:t>3.B.5.</w:t>
      </w:r>
      <w:r>
        <w:rPr>
          <w:rFonts w:ascii="Times New Roman" w:eastAsia="Times New Roman" w:hAnsi="Times New Roman" w:cs="Times New Roman"/>
        </w:rPr>
        <w:t xml:space="preserve">; </w:t>
      </w:r>
      <w:r w:rsidR="00A751A7">
        <w:rPr>
          <w:rFonts w:ascii="Times New Roman" w:eastAsia="Times New Roman" w:hAnsi="Times New Roman" w:cs="Times New Roman"/>
        </w:rPr>
        <w:t>3.B.6.; 3.B.7.; 3.B.9.</w:t>
      </w:r>
      <w:r>
        <w:rPr>
          <w:rFonts w:ascii="Times New Roman" w:eastAsia="Times New Roman" w:hAnsi="Times New Roman" w:cs="Times New Roman"/>
        </w:rPr>
        <w:t xml:space="preserve">) </w:t>
      </w:r>
    </w:p>
    <w:p w14:paraId="116D6EBA" w14:textId="77777777" w:rsidR="00A13FFC" w:rsidRDefault="00A13FFC" w:rsidP="00A13FFC">
      <w:pPr>
        <w:spacing w:after="0" w:line="240" w:lineRule="auto"/>
        <w:ind w:left="720"/>
      </w:pPr>
    </w:p>
    <w:p w14:paraId="2E3D9F27"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Skills and Practices</w:t>
      </w:r>
    </w:p>
    <w:p w14:paraId="0D0F5CE2" w14:textId="77777777" w:rsidR="00A13FFC" w:rsidRDefault="00A13FFC">
      <w:pPr>
        <w:spacing w:after="0" w:line="240" w:lineRule="auto"/>
        <w:rPr>
          <w:rFonts w:ascii="Times New Roman" w:eastAsia="Times New Roman" w:hAnsi="Times New Roman" w:cs="Times New Roman"/>
        </w:rPr>
      </w:pPr>
    </w:p>
    <w:p w14:paraId="216B090B" w14:textId="1141D1F0" w:rsidR="00140BE3" w:rsidRDefault="00B365C9">
      <w:pPr>
        <w:numPr>
          <w:ilvl w:val="0"/>
          <w:numId w:val="3"/>
        </w:numPr>
        <w:spacing w:after="0" w:line="240" w:lineRule="auto"/>
      </w:pPr>
      <w:r>
        <w:rPr>
          <w:rFonts w:ascii="Times New Roman" w:eastAsia="Times New Roman" w:hAnsi="Times New Roman" w:cs="Times New Roman"/>
        </w:rPr>
        <w:t>Explain strategies for personal and professional self-evaluation and implications for practice (</w:t>
      </w:r>
      <w:r w:rsidR="00A751A7">
        <w:rPr>
          <w:rFonts w:ascii="Times New Roman" w:eastAsia="Times New Roman" w:hAnsi="Times New Roman" w:cs="Times New Roman"/>
        </w:rPr>
        <w:t>3.A.11.</w:t>
      </w:r>
      <w:r>
        <w:rPr>
          <w:rFonts w:ascii="Times New Roman" w:eastAsia="Times New Roman" w:hAnsi="Times New Roman" w:cs="Times New Roman"/>
        </w:rPr>
        <w:t xml:space="preserve">). </w:t>
      </w:r>
    </w:p>
    <w:p w14:paraId="2246B4A7" w14:textId="77777777" w:rsidR="00140BE3" w:rsidRDefault="00C3224E">
      <w:pPr>
        <w:numPr>
          <w:ilvl w:val="0"/>
          <w:numId w:val="3"/>
        </w:numPr>
        <w:spacing w:after="0" w:line="240" w:lineRule="auto"/>
      </w:pPr>
      <w:r>
        <w:rPr>
          <w:rFonts w:ascii="Times New Roman" w:eastAsia="Times New Roman" w:hAnsi="Times New Roman" w:cs="Times New Roman"/>
        </w:rPr>
        <w:t>Enhance</w:t>
      </w:r>
      <w:r w:rsidR="00B365C9">
        <w:rPr>
          <w:rFonts w:ascii="Times New Roman" w:eastAsia="Times New Roman" w:hAnsi="Times New Roman" w:cs="Times New Roman"/>
        </w:rPr>
        <w:t xml:space="preserve"> the rudiments of professional writing, including APA style. </w:t>
      </w:r>
    </w:p>
    <w:p w14:paraId="0D8D335A" w14:textId="05D2188B" w:rsidR="00140BE3" w:rsidRDefault="00B365C9">
      <w:pPr>
        <w:numPr>
          <w:ilvl w:val="0"/>
          <w:numId w:val="3"/>
        </w:numPr>
        <w:spacing w:after="0" w:line="240" w:lineRule="auto"/>
      </w:pPr>
      <w:r>
        <w:rPr>
          <w:rFonts w:ascii="Times New Roman" w:eastAsia="Times New Roman" w:hAnsi="Times New Roman" w:cs="Times New Roman"/>
        </w:rPr>
        <w:t>Learn how to advocate on behalf of the counseling profession and address institutional and social barriers that impede access, equity, and success for clients (</w:t>
      </w:r>
      <w:r w:rsidR="00A751A7">
        <w:rPr>
          <w:rFonts w:ascii="Times New Roman" w:eastAsia="Times New Roman" w:hAnsi="Times New Roman" w:cs="Times New Roman"/>
        </w:rPr>
        <w:t>3.A.4.; 3.A.5.</w:t>
      </w:r>
      <w:r>
        <w:rPr>
          <w:rFonts w:ascii="Times New Roman" w:eastAsia="Times New Roman" w:hAnsi="Times New Roman" w:cs="Times New Roman"/>
        </w:rPr>
        <w:t>).</w:t>
      </w:r>
    </w:p>
    <w:p w14:paraId="7CF7BE83" w14:textId="7A2C818E" w:rsidR="00140BE3" w:rsidRDefault="00B365C9">
      <w:pPr>
        <w:numPr>
          <w:ilvl w:val="0"/>
          <w:numId w:val="3"/>
        </w:numPr>
        <w:spacing w:after="0" w:line="240" w:lineRule="auto"/>
      </w:pPr>
      <w:r>
        <w:rPr>
          <w:rFonts w:ascii="Times New Roman" w:eastAsia="Times New Roman" w:hAnsi="Times New Roman" w:cs="Times New Roman"/>
        </w:rPr>
        <w:t>Practice ways of promoting positive mental health including self-care strategies appropriate for the counselor role (</w:t>
      </w:r>
      <w:r w:rsidR="00A751A7">
        <w:rPr>
          <w:rFonts w:ascii="Times New Roman" w:eastAsia="Times New Roman" w:hAnsi="Times New Roman" w:cs="Times New Roman"/>
        </w:rPr>
        <w:t>3.A.11.</w:t>
      </w:r>
      <w:r>
        <w:rPr>
          <w:rFonts w:ascii="Times New Roman" w:eastAsia="Times New Roman" w:hAnsi="Times New Roman" w:cs="Times New Roman"/>
        </w:rPr>
        <w:t>).</w:t>
      </w:r>
    </w:p>
    <w:p w14:paraId="475497FB" w14:textId="77777777" w:rsidR="00437D23" w:rsidRDefault="00437D23">
      <w:pPr>
        <w:spacing w:after="0" w:line="240" w:lineRule="auto"/>
        <w:rPr>
          <w:rFonts w:ascii="Times New Roman" w:eastAsia="Times New Roman" w:hAnsi="Times New Roman" w:cs="Times New Roman"/>
          <w:b/>
          <w:u w:val="single"/>
        </w:rPr>
      </w:pPr>
    </w:p>
    <w:p w14:paraId="135763B5" w14:textId="77777777" w:rsidR="00140BE3" w:rsidRDefault="00B365C9">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Course Policies</w:t>
      </w:r>
    </w:p>
    <w:p w14:paraId="1A98E355" w14:textId="77777777" w:rsidR="00A13FFC" w:rsidRDefault="00A13FFC">
      <w:pPr>
        <w:spacing w:after="0" w:line="240" w:lineRule="auto"/>
        <w:rPr>
          <w:rFonts w:ascii="Times New Roman" w:eastAsia="Times New Roman" w:hAnsi="Times New Roman" w:cs="Times New Roman"/>
          <w:b/>
          <w:u w:val="single"/>
        </w:rPr>
      </w:pPr>
    </w:p>
    <w:p w14:paraId="7655FFC7"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There is no prerequisite for this course. </w:t>
      </w:r>
      <w:r w:rsidR="00A13FFC">
        <w:rPr>
          <w:rFonts w:ascii="Times New Roman" w:eastAsia="Times New Roman" w:hAnsi="Times New Roman" w:cs="Times New Roman"/>
        </w:rPr>
        <w:t xml:space="preserve">Please be on time, </w:t>
      </w:r>
      <w:r>
        <w:rPr>
          <w:rFonts w:ascii="Times New Roman" w:eastAsia="Times New Roman" w:hAnsi="Times New Roman" w:cs="Times New Roman"/>
        </w:rPr>
        <w:t xml:space="preserve">attend all classes, actively participate in class, </w:t>
      </w:r>
      <w:r w:rsidR="00437D23">
        <w:rPr>
          <w:rFonts w:ascii="Times New Roman" w:eastAsia="Times New Roman" w:hAnsi="Times New Roman" w:cs="Times New Roman"/>
        </w:rPr>
        <w:t>and</w:t>
      </w:r>
      <w:r>
        <w:rPr>
          <w:rFonts w:ascii="Times New Roman" w:eastAsia="Times New Roman" w:hAnsi="Times New Roman" w:cs="Times New Roman"/>
        </w:rPr>
        <w:t xml:space="preserve"> be active in discussions. </w:t>
      </w:r>
      <w:r w:rsidR="00A13FFC" w:rsidRPr="00A13FFC">
        <w:rPr>
          <w:rFonts w:ascii="Times New Roman" w:eastAsia="Times New Roman" w:hAnsi="Times New Roman" w:cs="Times New Roman"/>
        </w:rPr>
        <w:t>Please refrain from</w:t>
      </w:r>
      <w:r w:rsidRPr="00A13FFC">
        <w:rPr>
          <w:rFonts w:ascii="Times New Roman" w:eastAsia="Times New Roman" w:hAnsi="Times New Roman" w:cs="Times New Roman"/>
        </w:rPr>
        <w:t xml:space="preserve"> texting, emailing</w:t>
      </w:r>
      <w:r w:rsidR="00437D23">
        <w:rPr>
          <w:rFonts w:ascii="Times New Roman" w:eastAsia="Times New Roman" w:hAnsi="Times New Roman" w:cs="Times New Roman"/>
        </w:rPr>
        <w:t>,</w:t>
      </w:r>
      <w:r w:rsidRPr="00A13FFC">
        <w:rPr>
          <w:rFonts w:ascii="Times New Roman" w:eastAsia="Times New Roman" w:hAnsi="Times New Roman" w:cs="Times New Roman"/>
        </w:rPr>
        <w:t xml:space="preserve"> </w:t>
      </w:r>
      <w:r w:rsidR="00437D23">
        <w:rPr>
          <w:rFonts w:ascii="Times New Roman" w:eastAsia="Times New Roman" w:hAnsi="Times New Roman" w:cs="Times New Roman"/>
        </w:rPr>
        <w:t>using</w:t>
      </w:r>
      <w:r w:rsidRPr="00A13FFC">
        <w:rPr>
          <w:rFonts w:ascii="Times New Roman" w:eastAsia="Times New Roman" w:hAnsi="Times New Roman" w:cs="Times New Roman"/>
        </w:rPr>
        <w:t xml:space="preserve"> your cellphone or any social networking media during this class. Your course grade will be reduced for each violation of this policy. </w:t>
      </w:r>
      <w:r w:rsidR="00A13FFC">
        <w:rPr>
          <w:rFonts w:ascii="Times New Roman" w:eastAsia="Times New Roman" w:hAnsi="Times New Roman" w:cs="Times New Roman"/>
        </w:rPr>
        <w:t>During class, you will be expected to</w:t>
      </w:r>
      <w:r>
        <w:rPr>
          <w:rFonts w:ascii="Times New Roman" w:eastAsia="Times New Roman" w:hAnsi="Times New Roman" w:cs="Times New Roman"/>
        </w:rPr>
        <w:t xml:space="preserve"> grapple with questions related to the readings, discuss matters in a thoughtful and civil way, and become more aware of </w:t>
      </w:r>
      <w:r w:rsidR="00A13FFC">
        <w:rPr>
          <w:rFonts w:ascii="Times New Roman" w:eastAsia="Times New Roman" w:hAnsi="Times New Roman" w:cs="Times New Roman"/>
        </w:rPr>
        <w:t>yourself</w:t>
      </w:r>
      <w:r>
        <w:rPr>
          <w:rFonts w:ascii="Times New Roman" w:eastAsia="Times New Roman" w:hAnsi="Times New Roman" w:cs="Times New Roman"/>
        </w:rPr>
        <w:t xml:space="preserve">, others, and the profession of counseling as the semester progresses.  </w:t>
      </w:r>
      <w:r w:rsidR="00A13FFC">
        <w:rPr>
          <w:rFonts w:ascii="Times New Roman" w:eastAsia="Times New Roman" w:hAnsi="Times New Roman" w:cs="Times New Roman"/>
        </w:rPr>
        <w:t>Please submit a</w:t>
      </w:r>
      <w:r>
        <w:rPr>
          <w:rFonts w:ascii="Times New Roman" w:eastAsia="Times New Roman" w:hAnsi="Times New Roman" w:cs="Times New Roman"/>
        </w:rPr>
        <w:t xml:space="preserve">ll assignments </w:t>
      </w:r>
      <w:r w:rsidR="00A13FFC">
        <w:rPr>
          <w:rFonts w:ascii="Times New Roman" w:eastAsia="Times New Roman" w:hAnsi="Times New Roman" w:cs="Times New Roman"/>
        </w:rPr>
        <w:t xml:space="preserve">through </w:t>
      </w:r>
      <w:r w:rsidR="00BD6614">
        <w:rPr>
          <w:rFonts w:ascii="Times New Roman" w:eastAsia="Times New Roman" w:hAnsi="Times New Roman" w:cs="Times New Roman"/>
        </w:rPr>
        <w:t>Canvas</w:t>
      </w:r>
      <w:r w:rsidR="00A13FFC">
        <w:rPr>
          <w:rFonts w:ascii="Times New Roman" w:eastAsia="Times New Roman" w:hAnsi="Times New Roman" w:cs="Times New Roman"/>
        </w:rPr>
        <w:t>, unless otherwise directed.</w:t>
      </w:r>
    </w:p>
    <w:p w14:paraId="5C427592" w14:textId="77777777" w:rsidR="00927B4D" w:rsidRDefault="00927B4D" w:rsidP="001B5FA2">
      <w:pPr>
        <w:spacing w:after="0" w:line="240" w:lineRule="auto"/>
        <w:rPr>
          <w:rFonts w:ascii="Times New Roman" w:eastAsia="Times New Roman" w:hAnsi="Times New Roman" w:cs="Times New Roman"/>
          <w:b/>
          <w:u w:val="single"/>
        </w:rPr>
      </w:pPr>
    </w:p>
    <w:p w14:paraId="7CA53AAD" w14:textId="77777777" w:rsidR="00927B4D" w:rsidRDefault="00927B4D" w:rsidP="00927B4D">
      <w:pPr>
        <w:spacing w:after="0" w:line="240" w:lineRule="auto"/>
        <w:rPr>
          <w:rFonts w:ascii="Times New Roman" w:eastAsia="Times New Roman" w:hAnsi="Times New Roman" w:cs="Times New Roman"/>
          <w:b/>
          <w:u w:val="single"/>
        </w:rPr>
      </w:pPr>
      <w:r w:rsidRPr="00927B4D">
        <w:rPr>
          <w:rFonts w:ascii="Times New Roman" w:eastAsia="Times New Roman" w:hAnsi="Times New Roman" w:cs="Times New Roman"/>
          <w:b/>
          <w:u w:val="single"/>
        </w:rPr>
        <w:t>Email:</w:t>
      </w:r>
    </w:p>
    <w:p w14:paraId="69C8FA7A" w14:textId="77777777" w:rsidR="00927B4D" w:rsidRPr="00927B4D" w:rsidRDefault="00927B4D" w:rsidP="00927B4D">
      <w:pPr>
        <w:spacing w:after="0" w:line="240" w:lineRule="auto"/>
        <w:rPr>
          <w:rFonts w:ascii="Times New Roman" w:eastAsia="Times New Roman" w:hAnsi="Times New Roman" w:cs="Times New Roman"/>
          <w:b/>
          <w:u w:val="single"/>
        </w:rPr>
      </w:pPr>
    </w:p>
    <w:p w14:paraId="5E3E0F6F" w14:textId="77777777" w:rsidR="00927B4D" w:rsidRPr="00927B4D" w:rsidRDefault="00927B4D" w:rsidP="00927B4D">
      <w:pPr>
        <w:spacing w:after="0" w:line="240" w:lineRule="auto"/>
        <w:rPr>
          <w:rFonts w:ascii="Times New Roman" w:eastAsia="Times New Roman" w:hAnsi="Times New Roman" w:cs="Times New Roman"/>
        </w:rPr>
      </w:pPr>
      <w:r w:rsidRPr="00927B4D">
        <w:rPr>
          <w:rFonts w:ascii="Times New Roman" w:eastAsia="Times New Roman" w:hAnsi="Times New Roman" w:cs="Times New Roman"/>
        </w:rPr>
        <w:t xml:space="preserve">Correspondence and notices related to this course will be sent to your WFU email account </w:t>
      </w:r>
      <w:r w:rsidR="00BD6614">
        <w:rPr>
          <w:rFonts w:ascii="Times New Roman" w:eastAsia="Times New Roman" w:hAnsi="Times New Roman" w:cs="Times New Roman"/>
        </w:rPr>
        <w:t>or Canvas</w:t>
      </w:r>
      <w:r w:rsidR="00437D23">
        <w:rPr>
          <w:rFonts w:ascii="Times New Roman" w:eastAsia="Times New Roman" w:hAnsi="Times New Roman" w:cs="Times New Roman"/>
        </w:rPr>
        <w:t>. T</w:t>
      </w:r>
      <w:r w:rsidRPr="00927B4D">
        <w:rPr>
          <w:rFonts w:ascii="Times New Roman" w:eastAsia="Times New Roman" w:hAnsi="Times New Roman" w:cs="Times New Roman"/>
        </w:rPr>
        <w:t>o ensure you are aware of the happenings in and between classes, be sure to check these accounts on a regular basis (daily preferred).</w:t>
      </w:r>
    </w:p>
    <w:p w14:paraId="0DE2EB7F" w14:textId="77777777" w:rsidR="00927B4D" w:rsidRPr="00927B4D" w:rsidRDefault="00927B4D" w:rsidP="00927B4D">
      <w:pPr>
        <w:spacing w:after="0" w:line="240" w:lineRule="auto"/>
        <w:rPr>
          <w:rFonts w:ascii="Times New Roman" w:eastAsia="Times New Roman" w:hAnsi="Times New Roman" w:cs="Times New Roman"/>
        </w:rPr>
      </w:pPr>
    </w:p>
    <w:p w14:paraId="55711644" w14:textId="77777777" w:rsidR="00927B4D" w:rsidRDefault="009E37BE" w:rsidP="00927B4D">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Canvas</w:t>
      </w:r>
      <w:r w:rsidR="00927B4D" w:rsidRPr="00927B4D">
        <w:rPr>
          <w:rFonts w:ascii="Times New Roman" w:eastAsia="Times New Roman" w:hAnsi="Times New Roman" w:cs="Times New Roman"/>
          <w:b/>
          <w:u w:val="single"/>
        </w:rPr>
        <w:t>:</w:t>
      </w:r>
    </w:p>
    <w:p w14:paraId="6E701235" w14:textId="77777777" w:rsidR="00927B4D" w:rsidRPr="00927B4D" w:rsidRDefault="00927B4D" w:rsidP="00927B4D">
      <w:pPr>
        <w:spacing w:after="0" w:line="240" w:lineRule="auto"/>
        <w:rPr>
          <w:rFonts w:ascii="Times New Roman" w:eastAsia="Times New Roman" w:hAnsi="Times New Roman" w:cs="Times New Roman"/>
          <w:b/>
          <w:u w:val="single"/>
        </w:rPr>
      </w:pPr>
    </w:p>
    <w:p w14:paraId="5C775D7C" w14:textId="77777777" w:rsidR="00927B4D" w:rsidRDefault="00927B4D" w:rsidP="00927B4D">
      <w:pPr>
        <w:spacing w:after="0" w:line="240" w:lineRule="auto"/>
        <w:rPr>
          <w:rFonts w:ascii="Times New Roman" w:eastAsia="Times New Roman" w:hAnsi="Times New Roman" w:cs="Times New Roman"/>
        </w:rPr>
      </w:pPr>
      <w:r w:rsidRPr="00927B4D">
        <w:rPr>
          <w:rFonts w:ascii="Times New Roman" w:eastAsia="Times New Roman" w:hAnsi="Times New Roman" w:cs="Times New Roman"/>
        </w:rPr>
        <w:t>The syllabus, updates, announcements, reading materials,</w:t>
      </w:r>
      <w:r w:rsidR="009E37BE">
        <w:rPr>
          <w:rFonts w:ascii="Times New Roman" w:eastAsia="Times New Roman" w:hAnsi="Times New Roman" w:cs="Times New Roman"/>
        </w:rPr>
        <w:t xml:space="preserve"> course modules, </w:t>
      </w:r>
      <w:r w:rsidRPr="00927B4D">
        <w:rPr>
          <w:rFonts w:ascii="Times New Roman" w:eastAsia="Times New Roman" w:hAnsi="Times New Roman" w:cs="Times New Roman"/>
        </w:rPr>
        <w:t>and other materials related to the course wil</w:t>
      </w:r>
      <w:r w:rsidR="00C3224E">
        <w:rPr>
          <w:rFonts w:ascii="Times New Roman" w:eastAsia="Times New Roman" w:hAnsi="Times New Roman" w:cs="Times New Roman"/>
        </w:rPr>
        <w:t xml:space="preserve">l be made available through </w:t>
      </w:r>
      <w:r w:rsidR="009E37BE">
        <w:rPr>
          <w:rFonts w:ascii="Times New Roman" w:eastAsia="Times New Roman" w:hAnsi="Times New Roman" w:cs="Times New Roman"/>
        </w:rPr>
        <w:t>Canvas</w:t>
      </w:r>
      <w:r w:rsidRPr="00927B4D">
        <w:rPr>
          <w:rFonts w:ascii="Times New Roman" w:eastAsia="Times New Roman" w:hAnsi="Times New Roman" w:cs="Times New Roman"/>
        </w:rPr>
        <w:t xml:space="preserve">. If you have any problems, contact </w:t>
      </w:r>
      <w:r w:rsidR="009E37BE">
        <w:rPr>
          <w:rFonts w:ascii="Times New Roman" w:eastAsia="Times New Roman" w:hAnsi="Times New Roman" w:cs="Times New Roman"/>
        </w:rPr>
        <w:t xml:space="preserve">WFU 24/7 Canvas Support Line at </w:t>
      </w:r>
      <w:r w:rsidR="009E37BE" w:rsidRPr="009E37BE">
        <w:rPr>
          <w:rFonts w:ascii="Times New Roman" w:eastAsia="Times New Roman" w:hAnsi="Times New Roman" w:cs="Times New Roman"/>
        </w:rPr>
        <w:t>833-383-5792</w:t>
      </w:r>
      <w:r w:rsidR="009E37BE">
        <w:rPr>
          <w:rFonts w:ascii="Times New Roman" w:eastAsia="Times New Roman" w:hAnsi="Times New Roman" w:cs="Times New Roman"/>
        </w:rPr>
        <w:t>.</w:t>
      </w:r>
    </w:p>
    <w:p w14:paraId="6A4A3CFB" w14:textId="77777777" w:rsidR="009E37BE" w:rsidRPr="00927B4D" w:rsidRDefault="009E37BE" w:rsidP="00927B4D">
      <w:pPr>
        <w:spacing w:after="0" w:line="240" w:lineRule="auto"/>
        <w:rPr>
          <w:rFonts w:ascii="Times New Roman" w:eastAsia="Times New Roman" w:hAnsi="Times New Roman" w:cs="Times New Roman"/>
        </w:rPr>
      </w:pPr>
    </w:p>
    <w:p w14:paraId="3D124858" w14:textId="77777777" w:rsidR="00927B4D" w:rsidRDefault="00927B4D" w:rsidP="00927B4D">
      <w:pPr>
        <w:spacing w:after="0" w:line="240" w:lineRule="auto"/>
        <w:rPr>
          <w:rFonts w:ascii="Times New Roman" w:eastAsia="Times New Roman" w:hAnsi="Times New Roman" w:cs="Times New Roman"/>
          <w:b/>
          <w:u w:val="single"/>
        </w:rPr>
      </w:pPr>
      <w:r w:rsidRPr="00927B4D">
        <w:rPr>
          <w:rFonts w:ascii="Times New Roman" w:eastAsia="Times New Roman" w:hAnsi="Times New Roman" w:cs="Times New Roman"/>
          <w:b/>
          <w:u w:val="single"/>
        </w:rPr>
        <w:t>Student Responsibilities:</w:t>
      </w:r>
    </w:p>
    <w:p w14:paraId="016E25AC" w14:textId="77777777" w:rsidR="00927B4D" w:rsidRPr="00927B4D" w:rsidRDefault="00927B4D" w:rsidP="00927B4D">
      <w:pPr>
        <w:spacing w:after="0" w:line="240" w:lineRule="auto"/>
        <w:rPr>
          <w:rFonts w:ascii="Times New Roman" w:eastAsia="Times New Roman" w:hAnsi="Times New Roman" w:cs="Times New Roman"/>
          <w:b/>
          <w:u w:val="single"/>
        </w:rPr>
      </w:pPr>
    </w:p>
    <w:p w14:paraId="79A7F8D2" w14:textId="77777777" w:rsidR="00927B4D" w:rsidRDefault="00437D23" w:rsidP="00927B4D">
      <w:pPr>
        <w:spacing w:after="0" w:line="240" w:lineRule="auto"/>
        <w:rPr>
          <w:rFonts w:ascii="Times New Roman" w:eastAsia="Times New Roman" w:hAnsi="Times New Roman" w:cs="Times New Roman"/>
        </w:rPr>
      </w:pPr>
      <w:r>
        <w:rPr>
          <w:rFonts w:ascii="Times New Roman" w:eastAsia="Times New Roman" w:hAnsi="Times New Roman" w:cs="Times New Roman"/>
        </w:rPr>
        <w:t>The</w:t>
      </w:r>
      <w:r w:rsidR="00927B4D" w:rsidRPr="00927B4D">
        <w:rPr>
          <w:rFonts w:ascii="Times New Roman" w:eastAsia="Times New Roman" w:hAnsi="Times New Roman" w:cs="Times New Roman"/>
        </w:rPr>
        <w:t xml:space="preserve"> success of this course will depend largely on your active engagement with the instructor and your fellow aspiring counselors around the subject matter </w:t>
      </w:r>
      <w:r w:rsidR="009E37BE">
        <w:rPr>
          <w:rFonts w:ascii="Times New Roman" w:eastAsia="Times New Roman" w:hAnsi="Times New Roman" w:cs="Times New Roman"/>
        </w:rPr>
        <w:t>of professional orientation</w:t>
      </w:r>
      <w:r w:rsidR="00927B4D" w:rsidRPr="00927B4D">
        <w:rPr>
          <w:rFonts w:ascii="Times New Roman" w:eastAsia="Times New Roman" w:hAnsi="Times New Roman" w:cs="Times New Roman"/>
        </w:rPr>
        <w:t>. The class meetings will involve my imparting information as well as a significant amount of processing of the information conveyed in lectures, readings, etc. To ensure you understand what is expected of you, here are things you are responsible for during our time together in the course.</w:t>
      </w:r>
    </w:p>
    <w:p w14:paraId="3C01791E" w14:textId="77777777" w:rsidR="00927B4D" w:rsidRPr="00927B4D" w:rsidRDefault="00927B4D" w:rsidP="00927B4D">
      <w:pPr>
        <w:spacing w:after="0" w:line="240" w:lineRule="auto"/>
        <w:rPr>
          <w:rFonts w:ascii="Times New Roman" w:eastAsia="Times New Roman" w:hAnsi="Times New Roman" w:cs="Times New Roman"/>
        </w:rPr>
      </w:pPr>
    </w:p>
    <w:p w14:paraId="1F903769" w14:textId="77777777" w:rsidR="00927B4D" w:rsidRDefault="00927B4D" w:rsidP="00927B4D">
      <w:pPr>
        <w:spacing w:after="0" w:line="240" w:lineRule="auto"/>
        <w:rPr>
          <w:rFonts w:ascii="Times New Roman" w:eastAsia="Times New Roman" w:hAnsi="Times New Roman" w:cs="Times New Roman"/>
        </w:rPr>
      </w:pPr>
      <w:r w:rsidRPr="00927B4D">
        <w:rPr>
          <w:rFonts w:ascii="Times New Roman" w:eastAsia="Times New Roman" w:hAnsi="Times New Roman" w:cs="Times New Roman"/>
        </w:rPr>
        <w:t>As a student taking this course, you are responsible for</w:t>
      </w:r>
      <w:r w:rsidR="00C3224E">
        <w:rPr>
          <w:rFonts w:ascii="Times New Roman" w:eastAsia="Times New Roman" w:hAnsi="Times New Roman" w:cs="Times New Roman"/>
        </w:rPr>
        <w:t xml:space="preserve"> the following</w:t>
      </w:r>
      <w:r w:rsidRPr="00927B4D">
        <w:rPr>
          <w:rFonts w:ascii="Times New Roman" w:eastAsia="Times New Roman" w:hAnsi="Times New Roman" w:cs="Times New Roman"/>
        </w:rPr>
        <w:t>:</w:t>
      </w:r>
    </w:p>
    <w:p w14:paraId="7AAA83DE" w14:textId="77777777" w:rsidR="00927B4D" w:rsidRPr="00927B4D" w:rsidRDefault="00927B4D" w:rsidP="00927B4D">
      <w:pPr>
        <w:spacing w:after="0" w:line="240" w:lineRule="auto"/>
        <w:rPr>
          <w:rFonts w:ascii="Times New Roman" w:eastAsia="Times New Roman" w:hAnsi="Times New Roman" w:cs="Times New Roman"/>
        </w:rPr>
      </w:pPr>
    </w:p>
    <w:p w14:paraId="7A91DBD9" w14:textId="77777777" w:rsidR="00927B4D" w:rsidRPr="00927B4D" w:rsidRDefault="00927B4D" w:rsidP="00927B4D">
      <w:pPr>
        <w:numPr>
          <w:ilvl w:val="1"/>
          <w:numId w:val="6"/>
        </w:numPr>
        <w:spacing w:after="0" w:line="240" w:lineRule="auto"/>
        <w:rPr>
          <w:rFonts w:ascii="Times New Roman" w:eastAsia="Times New Roman" w:hAnsi="Times New Roman" w:cs="Times New Roman"/>
        </w:rPr>
      </w:pPr>
      <w:r w:rsidRPr="00927B4D">
        <w:rPr>
          <w:rFonts w:ascii="Times New Roman" w:eastAsia="Times New Roman" w:hAnsi="Times New Roman" w:cs="Times New Roman"/>
        </w:rPr>
        <w:t>Regular class attendance and active participation in all classroom activities (</w:t>
      </w:r>
      <w:r w:rsidR="00C3224E">
        <w:rPr>
          <w:rFonts w:ascii="Times New Roman" w:eastAsia="Times New Roman" w:hAnsi="Times New Roman" w:cs="Times New Roman"/>
        </w:rPr>
        <w:t xml:space="preserve">e.g., </w:t>
      </w:r>
      <w:r w:rsidRPr="00927B4D">
        <w:rPr>
          <w:rFonts w:ascii="Times New Roman" w:eastAsia="Times New Roman" w:hAnsi="Times New Roman" w:cs="Times New Roman"/>
        </w:rPr>
        <w:t>discussions</w:t>
      </w:r>
      <w:r w:rsidR="00C3224E">
        <w:rPr>
          <w:rFonts w:ascii="Times New Roman" w:eastAsia="Times New Roman" w:hAnsi="Times New Roman" w:cs="Times New Roman"/>
        </w:rPr>
        <w:t>, presentations, exercises</w:t>
      </w:r>
      <w:r w:rsidRPr="00927B4D">
        <w:rPr>
          <w:rFonts w:ascii="Times New Roman" w:eastAsia="Times New Roman" w:hAnsi="Times New Roman" w:cs="Times New Roman"/>
        </w:rPr>
        <w:t>). Your attendance and active participation are critical to your own learning as well as the learning of your peers and the overall success of the course.</w:t>
      </w:r>
    </w:p>
    <w:p w14:paraId="48AC0BF1" w14:textId="77777777" w:rsidR="00927B4D" w:rsidRPr="00927B4D" w:rsidRDefault="00927B4D" w:rsidP="00927B4D">
      <w:pPr>
        <w:numPr>
          <w:ilvl w:val="1"/>
          <w:numId w:val="6"/>
        </w:numPr>
        <w:spacing w:after="0" w:line="240" w:lineRule="auto"/>
        <w:rPr>
          <w:rFonts w:ascii="Times New Roman" w:eastAsia="Times New Roman" w:hAnsi="Times New Roman" w:cs="Times New Roman"/>
        </w:rPr>
      </w:pPr>
      <w:r w:rsidRPr="00927B4D">
        <w:rPr>
          <w:rFonts w:ascii="Times New Roman" w:eastAsia="Times New Roman" w:hAnsi="Times New Roman" w:cs="Times New Roman"/>
        </w:rPr>
        <w:t>Completion of all required assignments and submission of completed assignments in accordance with established due dates.</w:t>
      </w:r>
    </w:p>
    <w:p w14:paraId="0B52FCFD" w14:textId="77777777" w:rsidR="00927B4D" w:rsidRPr="00927B4D" w:rsidRDefault="00927B4D" w:rsidP="00927B4D">
      <w:pPr>
        <w:spacing w:after="0" w:line="240" w:lineRule="auto"/>
        <w:rPr>
          <w:rFonts w:ascii="Times New Roman" w:eastAsia="Times New Roman" w:hAnsi="Times New Roman" w:cs="Times New Roman"/>
        </w:rPr>
      </w:pPr>
    </w:p>
    <w:p w14:paraId="09C0209F" w14:textId="77777777" w:rsidR="00927B4D" w:rsidRPr="00C3224E" w:rsidRDefault="00927B4D" w:rsidP="00927B4D">
      <w:pPr>
        <w:spacing w:after="0" w:line="240" w:lineRule="auto"/>
        <w:rPr>
          <w:rFonts w:ascii="Times New Roman" w:eastAsia="Times New Roman" w:hAnsi="Times New Roman" w:cs="Times New Roman"/>
          <w:b/>
          <w:u w:val="single"/>
        </w:rPr>
      </w:pPr>
      <w:r w:rsidRPr="00C3224E">
        <w:rPr>
          <w:rFonts w:ascii="Times New Roman" w:eastAsia="Times New Roman" w:hAnsi="Times New Roman" w:cs="Times New Roman"/>
          <w:b/>
          <w:u w:val="single"/>
        </w:rPr>
        <w:t>Accommodations/Disability Statement:</w:t>
      </w:r>
    </w:p>
    <w:p w14:paraId="2AB03BC5" w14:textId="35FBC583" w:rsidR="00C3224E" w:rsidRPr="00C3224E" w:rsidRDefault="00C3224E" w:rsidP="00C3224E">
      <w:pPr>
        <w:pStyle w:val="NormalWeb"/>
        <w:rPr>
          <w:sz w:val="22"/>
          <w:szCs w:val="22"/>
        </w:rPr>
      </w:pPr>
      <w:r w:rsidRPr="00C3224E">
        <w:rPr>
          <w:sz w:val="22"/>
          <w:szCs w:val="22"/>
        </w:rPr>
        <w:t xml:space="preserve">Wake Forest University recognizes its responsibility for creating an institutional climate in which students with differing needs and abilities can thrive. If you have a disability that may require an accommodation for taking this course, please contact </w:t>
      </w:r>
      <w:r>
        <w:rPr>
          <w:sz w:val="22"/>
          <w:szCs w:val="22"/>
        </w:rPr>
        <w:t xml:space="preserve">the </w:t>
      </w:r>
      <w:r w:rsidR="009935F3">
        <w:rPr>
          <w:sz w:val="22"/>
          <w:szCs w:val="22"/>
        </w:rPr>
        <w:t>Center for Learning, Access, and Student Success.</w:t>
      </w:r>
    </w:p>
    <w:p w14:paraId="45F1BD66" w14:textId="4091FEA5" w:rsidR="00C3224E" w:rsidRPr="00C3224E" w:rsidRDefault="00C3224E" w:rsidP="00C3224E">
      <w:pPr>
        <w:pStyle w:val="NormalWeb"/>
        <w:jc w:val="left"/>
        <w:rPr>
          <w:sz w:val="22"/>
          <w:szCs w:val="22"/>
        </w:rPr>
      </w:pPr>
      <w:r w:rsidRPr="00C3224E">
        <w:rPr>
          <w:sz w:val="22"/>
          <w:szCs w:val="22"/>
        </w:rPr>
        <w:t xml:space="preserve">Contact Information: </w:t>
      </w:r>
      <w:r w:rsidRPr="00C3224E">
        <w:rPr>
          <w:sz w:val="22"/>
          <w:szCs w:val="22"/>
        </w:rPr>
        <w:br/>
        <w:t xml:space="preserve">118 Reynolda Hall, WFU </w:t>
      </w:r>
      <w:r w:rsidRPr="00C3224E">
        <w:rPr>
          <w:sz w:val="22"/>
          <w:szCs w:val="22"/>
        </w:rPr>
        <w:br/>
        <w:t xml:space="preserve">Winston- Salem, NC, 27109 </w:t>
      </w:r>
      <w:r w:rsidRPr="00C3224E">
        <w:rPr>
          <w:sz w:val="22"/>
          <w:szCs w:val="22"/>
        </w:rPr>
        <w:br/>
        <w:t xml:space="preserve">Phone: 336-758-5929 </w:t>
      </w:r>
      <w:r w:rsidRPr="00C3224E">
        <w:rPr>
          <w:sz w:val="22"/>
          <w:szCs w:val="22"/>
        </w:rPr>
        <w:br/>
        <w:t xml:space="preserve">Email: </w:t>
      </w:r>
      <w:hyperlink r:id="rId25" w:history="1">
        <w:r w:rsidR="00896F1F" w:rsidRPr="00A622A2">
          <w:rPr>
            <w:rStyle w:val="Hyperlink"/>
            <w:sz w:val="22"/>
            <w:szCs w:val="22"/>
          </w:rPr>
          <w:t>class@wfu.edu</w:t>
        </w:r>
      </w:hyperlink>
    </w:p>
    <w:p w14:paraId="65FBBACF" w14:textId="1C66C791" w:rsidR="00C3224E" w:rsidRPr="00C3224E" w:rsidRDefault="00000000" w:rsidP="00C3224E">
      <w:pPr>
        <w:pStyle w:val="NormalWeb"/>
        <w:rPr>
          <w:sz w:val="22"/>
          <w:szCs w:val="22"/>
        </w:rPr>
      </w:pPr>
      <w:hyperlink r:id="rId26" w:history="1">
        <w:r w:rsidR="00C3224E" w:rsidRPr="00435E69">
          <w:rPr>
            <w:rStyle w:val="Hyperlink"/>
            <w:sz w:val="22"/>
            <w:szCs w:val="22"/>
          </w:rPr>
          <w:t>Student Portal </w:t>
        </w:r>
      </w:hyperlink>
    </w:p>
    <w:p w14:paraId="053A7F5A" w14:textId="38AFF72D" w:rsidR="00C3224E" w:rsidRPr="000119DC" w:rsidRDefault="00000000" w:rsidP="00C3224E">
      <w:pPr>
        <w:pStyle w:val="leftnoboldorderedlist"/>
        <w:numPr>
          <w:ilvl w:val="0"/>
          <w:numId w:val="0"/>
        </w:numPr>
        <w:jc w:val="left"/>
        <w:rPr>
          <w:sz w:val="24"/>
        </w:rPr>
      </w:pPr>
      <w:hyperlink r:id="rId27" w:history="1">
        <w:r w:rsidR="0034582A" w:rsidRPr="0034582A">
          <w:rPr>
            <w:rStyle w:val="Hyperlink"/>
            <w:sz w:val="24"/>
          </w:rPr>
          <w:t>Center for Learning</w:t>
        </w:r>
        <w:r w:rsidR="009935F3">
          <w:rPr>
            <w:rStyle w:val="Hyperlink"/>
            <w:sz w:val="24"/>
          </w:rPr>
          <w:t>,</w:t>
        </w:r>
        <w:r w:rsidR="0034582A" w:rsidRPr="0034582A">
          <w:rPr>
            <w:rStyle w:val="Hyperlink"/>
            <w:sz w:val="24"/>
          </w:rPr>
          <w:t xml:space="preserve"> Access, and Student Success Website</w:t>
        </w:r>
      </w:hyperlink>
      <w:r w:rsidR="0034582A">
        <w:rPr>
          <w:sz w:val="24"/>
        </w:rPr>
        <w:t xml:space="preserve"> </w:t>
      </w:r>
    </w:p>
    <w:p w14:paraId="3034659B" w14:textId="77777777" w:rsidR="00927B4D" w:rsidRPr="00927B4D" w:rsidRDefault="00927B4D" w:rsidP="00927B4D">
      <w:pPr>
        <w:spacing w:after="0" w:line="240" w:lineRule="auto"/>
        <w:rPr>
          <w:rFonts w:ascii="Times New Roman" w:eastAsia="Times New Roman" w:hAnsi="Times New Roman" w:cs="Times New Roman"/>
        </w:rPr>
      </w:pPr>
    </w:p>
    <w:p w14:paraId="2EB86BCC" w14:textId="140F98E9" w:rsidR="007B4710" w:rsidRDefault="007B4710" w:rsidP="00927B4D">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i/>
          <w:iCs/>
          <w:u w:val="single"/>
        </w:rPr>
        <w:t>Pro Humanitate:</w:t>
      </w:r>
    </w:p>
    <w:p w14:paraId="3569F1FF" w14:textId="3C7584D3" w:rsidR="007B4710" w:rsidRDefault="007B4710" w:rsidP="00927B4D">
      <w:pPr>
        <w:spacing w:after="0" w:line="240" w:lineRule="auto"/>
        <w:rPr>
          <w:rFonts w:ascii="Times New Roman" w:eastAsia="Times New Roman" w:hAnsi="Times New Roman" w:cs="Times New Roman"/>
          <w:b/>
          <w:u w:val="single"/>
        </w:rPr>
      </w:pPr>
    </w:p>
    <w:p w14:paraId="4F4AB5BB" w14:textId="76DF1942" w:rsidR="007B4710" w:rsidRDefault="007B4710" w:rsidP="007B4710">
      <w:pPr>
        <w:pStyle w:val="NormalWeb"/>
        <w:spacing w:before="0" w:beforeAutospacing="0" w:after="160" w:afterAutospacing="0"/>
        <w:jc w:val="left"/>
        <w:textAlignment w:val="baseline"/>
      </w:pPr>
      <w:r>
        <w:t xml:space="preserve">As a part of the Wake Forest community, the faculty and staff of the Department of Counseling fully embrace the concept of </w:t>
      </w:r>
      <w:r>
        <w:rPr>
          <w:i/>
          <w:iCs/>
        </w:rPr>
        <w:t>Pro Humanitate</w:t>
      </w:r>
      <w:r>
        <w:t xml:space="preserve">. In each of our classes (graduate, undergraduate, face-to-face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 </w:t>
      </w:r>
      <w:hyperlink r:id="rId28" w:history="1">
        <w:r w:rsidRPr="007B4710">
          <w:rPr>
            <w:rStyle w:val="Hyperlink"/>
          </w:rPr>
          <w:t>Realizing Inclusion, Diversity, and Equity</w:t>
        </w:r>
      </w:hyperlink>
      <w:r>
        <w:t xml:space="preserve"> (R.I.D.E.) framework in our teaching, research, supervision and advising. We hope that you will join us along this journey, with a commitment to advocacy and social justice in both your personal and professional lives. </w:t>
      </w:r>
      <w:r w:rsidRPr="007B4710">
        <w:rPr>
          <w:i/>
          <w:iCs/>
        </w:rPr>
        <w:t>Pro Humanitate</w:t>
      </w:r>
      <w:r>
        <w:t>, to better the lives of all humans!</w:t>
      </w:r>
    </w:p>
    <w:p w14:paraId="03756D8B" w14:textId="77777777" w:rsidR="007B4710" w:rsidRPr="007B4710" w:rsidRDefault="007B4710" w:rsidP="00927B4D">
      <w:pPr>
        <w:spacing w:after="0" w:line="240" w:lineRule="auto"/>
        <w:rPr>
          <w:rFonts w:ascii="Times New Roman" w:eastAsia="Times New Roman" w:hAnsi="Times New Roman" w:cs="Times New Roman"/>
          <w:bCs/>
        </w:rPr>
      </w:pPr>
    </w:p>
    <w:p w14:paraId="652AB0D7" w14:textId="740C4DA5" w:rsidR="00927B4D" w:rsidRDefault="00927B4D" w:rsidP="00927B4D">
      <w:pPr>
        <w:spacing w:after="0" w:line="240" w:lineRule="auto"/>
        <w:rPr>
          <w:rFonts w:ascii="Times New Roman" w:eastAsia="Times New Roman" w:hAnsi="Times New Roman" w:cs="Times New Roman"/>
          <w:b/>
          <w:u w:val="single"/>
        </w:rPr>
      </w:pPr>
      <w:r w:rsidRPr="00927B4D">
        <w:rPr>
          <w:rFonts w:ascii="Times New Roman" w:eastAsia="Times New Roman" w:hAnsi="Times New Roman" w:cs="Times New Roman"/>
          <w:b/>
          <w:u w:val="single"/>
        </w:rPr>
        <w:t>Academic Integrity:</w:t>
      </w:r>
    </w:p>
    <w:p w14:paraId="31CF1786" w14:textId="77777777" w:rsidR="00927B4D" w:rsidRPr="00927B4D" w:rsidRDefault="00927B4D" w:rsidP="00927B4D">
      <w:pPr>
        <w:spacing w:after="0" w:line="240" w:lineRule="auto"/>
        <w:rPr>
          <w:rFonts w:ascii="Times New Roman" w:eastAsia="Times New Roman" w:hAnsi="Times New Roman" w:cs="Times New Roman"/>
          <w:b/>
          <w:u w:val="single"/>
        </w:rPr>
      </w:pPr>
    </w:p>
    <w:p w14:paraId="70C64D56" w14:textId="480296E9" w:rsidR="00927B4D" w:rsidRPr="00927B4D" w:rsidRDefault="009935F3" w:rsidP="00927B4D">
      <w:pPr>
        <w:spacing w:after="0" w:line="240" w:lineRule="auto"/>
        <w:rPr>
          <w:rFonts w:ascii="Times New Roman" w:eastAsia="Times New Roman" w:hAnsi="Times New Roman" w:cs="Times New Roman"/>
        </w:rPr>
      </w:pPr>
      <w:r>
        <w:rPr>
          <w:rFonts w:ascii="Times New Roman" w:eastAsia="Times New Roman" w:hAnsi="Times New Roman" w:cs="Times New Roman"/>
        </w:rPr>
        <w:t>You</w:t>
      </w:r>
      <w:r w:rsidR="00927B4D" w:rsidRPr="00927B4D">
        <w:rPr>
          <w:rFonts w:ascii="Times New Roman" w:eastAsia="Times New Roman" w:hAnsi="Times New Roman" w:cs="Times New Roman"/>
        </w:rPr>
        <w:t xml:space="preserve"> are expected to complete all work for this course in compliance with the WFU honor code. If you are unfamiliar with this policy, you should consult the </w:t>
      </w:r>
      <w:hyperlink r:id="rId29" w:history="1">
        <w:r w:rsidR="00927B4D" w:rsidRPr="00C3224E">
          <w:rPr>
            <w:rStyle w:val="Hyperlink"/>
            <w:rFonts w:ascii="Times New Roman" w:eastAsia="Times New Roman" w:hAnsi="Times New Roman" w:cs="Times New Roman"/>
          </w:rPr>
          <w:t>Judicial Affairs website</w:t>
        </w:r>
      </w:hyperlink>
      <w:r w:rsidR="00C3224E">
        <w:rPr>
          <w:rFonts w:ascii="Times New Roman" w:eastAsia="Times New Roman" w:hAnsi="Times New Roman" w:cs="Times New Roman"/>
        </w:rPr>
        <w:t xml:space="preserve"> </w:t>
      </w:r>
      <w:r w:rsidR="00927B4D" w:rsidRPr="00927B4D">
        <w:rPr>
          <w:rFonts w:ascii="Times New Roman" w:eastAsia="Times New Roman" w:hAnsi="Times New Roman" w:cs="Times New Roman"/>
        </w:rPr>
        <w:t xml:space="preserve">in addition to the </w:t>
      </w:r>
      <w:hyperlink r:id="rId30" w:history="1">
        <w:r w:rsidR="00927B4D" w:rsidRPr="00C3224E">
          <w:rPr>
            <w:rStyle w:val="Hyperlink"/>
            <w:rFonts w:ascii="Times New Roman" w:eastAsia="Times New Roman" w:hAnsi="Times New Roman" w:cs="Times New Roman"/>
          </w:rPr>
          <w:t>WFU Graduate School Honor Code</w:t>
        </w:r>
      </w:hyperlink>
      <w:r w:rsidR="00C3224E">
        <w:rPr>
          <w:rFonts w:ascii="Times New Roman" w:eastAsia="Times New Roman" w:hAnsi="Times New Roman" w:cs="Times New Roman"/>
        </w:rPr>
        <w:t>.</w:t>
      </w:r>
      <w:r w:rsidR="00927B4D" w:rsidRPr="00927B4D">
        <w:rPr>
          <w:rFonts w:ascii="Times New Roman" w:eastAsia="Times New Roman" w:hAnsi="Times New Roman" w:cs="Times New Roman"/>
        </w:rPr>
        <w:t xml:space="preserve"> All work handed in for this course must be </w:t>
      </w:r>
      <w:r>
        <w:rPr>
          <w:rFonts w:ascii="Times New Roman" w:eastAsia="Times New Roman" w:hAnsi="Times New Roman" w:cs="Times New Roman"/>
        </w:rPr>
        <w:t>your</w:t>
      </w:r>
      <w:r w:rsidR="00927B4D" w:rsidRPr="00927B4D">
        <w:rPr>
          <w:rFonts w:ascii="Times New Roman" w:eastAsia="Times New Roman" w:hAnsi="Times New Roman" w:cs="Times New Roman"/>
        </w:rPr>
        <w:t xml:space="preserve"> own work. When writing or presenting about ideas that are not your own, you must properly cite the author(s). Note: Failure to give credit to other people for their ideas and work is plagiarism and is a violation of the WFU honor code and will result in a grade of 0 for that assignment along with other potential penalties.</w:t>
      </w:r>
    </w:p>
    <w:p w14:paraId="0291DE66" w14:textId="77777777" w:rsidR="00140BE3" w:rsidRDefault="00140BE3">
      <w:pPr>
        <w:spacing w:after="0" w:line="240" w:lineRule="auto"/>
        <w:rPr>
          <w:rFonts w:ascii="Roman 10cpi" w:eastAsia="Roman 10cpi" w:hAnsi="Roman 10cpi" w:cs="Roman 10cpi"/>
          <w:sz w:val="20"/>
          <w:szCs w:val="20"/>
        </w:rPr>
      </w:pPr>
    </w:p>
    <w:p w14:paraId="310D8FCD" w14:textId="77777777" w:rsidR="00140BE3" w:rsidRDefault="00B365C9">
      <w:pPr>
        <w:spacing w:after="0" w:line="240" w:lineRule="auto"/>
        <w:rPr>
          <w:rFonts w:ascii="Times New Roman" w:eastAsia="Times New Roman" w:hAnsi="Times New Roman" w:cs="Times New Roman"/>
          <w:b/>
          <w:color w:val="C00000"/>
        </w:rPr>
      </w:pPr>
      <w:r>
        <w:rPr>
          <w:rFonts w:ascii="Times New Roman" w:eastAsia="Times New Roman" w:hAnsi="Times New Roman" w:cs="Times New Roman"/>
          <w:b/>
          <w:u w:val="single"/>
        </w:rPr>
        <w:t xml:space="preserve">Basis of Evaluation: </w:t>
      </w:r>
    </w:p>
    <w:p w14:paraId="70526D69" w14:textId="77777777" w:rsidR="00E31D97" w:rsidRDefault="00E31D97">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325"/>
        <w:gridCol w:w="2428"/>
        <w:gridCol w:w="2877"/>
      </w:tblGrid>
      <w:tr w:rsidR="00E31D97" w14:paraId="67FAF854" w14:textId="77777777" w:rsidTr="00E31D97">
        <w:tc>
          <w:tcPr>
            <w:tcW w:w="3325" w:type="dxa"/>
          </w:tcPr>
          <w:p w14:paraId="253C3FFF" w14:textId="77777777" w:rsidR="00E31D97" w:rsidRDefault="00E31D97" w:rsidP="00E31D97">
            <w:pPr>
              <w:spacing w:line="360" w:lineRule="auto"/>
              <w:jc w:val="center"/>
              <w:rPr>
                <w:rFonts w:ascii="Times New Roman" w:eastAsia="Times New Roman" w:hAnsi="Times New Roman" w:cs="Times New Roman"/>
              </w:rPr>
            </w:pPr>
            <w:r>
              <w:rPr>
                <w:rFonts w:ascii="Times New Roman" w:eastAsia="Times New Roman" w:hAnsi="Times New Roman" w:cs="Times New Roman"/>
              </w:rPr>
              <w:t>Assignment</w:t>
            </w:r>
          </w:p>
        </w:tc>
        <w:tc>
          <w:tcPr>
            <w:tcW w:w="2428" w:type="dxa"/>
          </w:tcPr>
          <w:p w14:paraId="136FCE04" w14:textId="77777777" w:rsidR="00E31D97" w:rsidRDefault="004345C9" w:rsidP="004345C9">
            <w:pPr>
              <w:spacing w:line="360" w:lineRule="auto"/>
              <w:jc w:val="center"/>
              <w:rPr>
                <w:rFonts w:ascii="Times New Roman" w:eastAsia="Times New Roman" w:hAnsi="Times New Roman" w:cs="Times New Roman"/>
              </w:rPr>
            </w:pPr>
            <w:r>
              <w:rPr>
                <w:rFonts w:ascii="Times New Roman" w:eastAsia="Times New Roman" w:hAnsi="Times New Roman" w:cs="Times New Roman"/>
              </w:rPr>
              <w:t>Points</w:t>
            </w:r>
          </w:p>
        </w:tc>
        <w:tc>
          <w:tcPr>
            <w:tcW w:w="2877" w:type="dxa"/>
          </w:tcPr>
          <w:p w14:paraId="433F21A8" w14:textId="77777777" w:rsidR="00E31D97" w:rsidRDefault="00E31D97" w:rsidP="00E31D97">
            <w:pPr>
              <w:spacing w:line="360" w:lineRule="auto"/>
              <w:jc w:val="center"/>
              <w:rPr>
                <w:rFonts w:ascii="Times New Roman" w:eastAsia="Times New Roman" w:hAnsi="Times New Roman" w:cs="Times New Roman"/>
              </w:rPr>
            </w:pPr>
            <w:r>
              <w:rPr>
                <w:rFonts w:ascii="Times New Roman" w:eastAsia="Times New Roman" w:hAnsi="Times New Roman" w:cs="Times New Roman"/>
              </w:rPr>
              <w:t>Due Date</w:t>
            </w:r>
          </w:p>
        </w:tc>
      </w:tr>
      <w:tr w:rsidR="001B5FA2" w14:paraId="596FA1EE" w14:textId="77777777" w:rsidTr="00E31D97">
        <w:tc>
          <w:tcPr>
            <w:tcW w:w="3325" w:type="dxa"/>
          </w:tcPr>
          <w:p w14:paraId="2215A79A" w14:textId="77777777" w:rsidR="001B5FA2" w:rsidRDefault="001B5FA2" w:rsidP="001B5FA2">
            <w:pPr>
              <w:spacing w:line="360" w:lineRule="auto"/>
              <w:rPr>
                <w:rFonts w:ascii="Times New Roman" w:eastAsia="Times New Roman" w:hAnsi="Times New Roman" w:cs="Times New Roman"/>
              </w:rPr>
            </w:pPr>
            <w:r>
              <w:rPr>
                <w:rFonts w:ascii="Times New Roman" w:eastAsia="Times New Roman" w:hAnsi="Times New Roman" w:cs="Times New Roman"/>
              </w:rPr>
              <w:t>Grad Student Handbook Quiz</w:t>
            </w:r>
          </w:p>
        </w:tc>
        <w:tc>
          <w:tcPr>
            <w:tcW w:w="2428" w:type="dxa"/>
          </w:tcPr>
          <w:p w14:paraId="33CB86CD" w14:textId="77777777" w:rsidR="001B5FA2" w:rsidRDefault="00C3224E" w:rsidP="001B5FA2">
            <w:pPr>
              <w:spacing w:line="360" w:lineRule="auto"/>
              <w:rPr>
                <w:rFonts w:ascii="Times New Roman" w:eastAsia="Times New Roman" w:hAnsi="Times New Roman" w:cs="Times New Roman"/>
              </w:rPr>
            </w:pPr>
            <w:r>
              <w:rPr>
                <w:rFonts w:ascii="Times New Roman" w:eastAsia="Times New Roman" w:hAnsi="Times New Roman" w:cs="Times New Roman"/>
              </w:rPr>
              <w:t>5</w:t>
            </w:r>
          </w:p>
        </w:tc>
        <w:tc>
          <w:tcPr>
            <w:tcW w:w="2877" w:type="dxa"/>
          </w:tcPr>
          <w:p w14:paraId="21FF47BB" w14:textId="04361989" w:rsidR="001B5FA2" w:rsidRDefault="000336CB" w:rsidP="001B5FA2">
            <w:pPr>
              <w:spacing w:line="360" w:lineRule="auto"/>
              <w:rPr>
                <w:rFonts w:ascii="Times New Roman" w:eastAsia="Times New Roman" w:hAnsi="Times New Roman" w:cs="Times New Roman"/>
              </w:rPr>
            </w:pPr>
            <w:r>
              <w:rPr>
                <w:rFonts w:ascii="Times New Roman" w:eastAsia="Times New Roman" w:hAnsi="Times New Roman" w:cs="Times New Roman"/>
              </w:rPr>
              <w:t>September 5</w:t>
            </w:r>
            <w:r w:rsidR="00B24278">
              <w:rPr>
                <w:rFonts w:ascii="Times New Roman" w:eastAsia="Times New Roman" w:hAnsi="Times New Roman" w:cs="Times New Roman"/>
              </w:rPr>
              <w:t xml:space="preserve"> </w:t>
            </w:r>
            <w:r w:rsidR="001B5FA2">
              <w:rPr>
                <w:rFonts w:ascii="Times New Roman" w:eastAsia="Times New Roman" w:hAnsi="Times New Roman" w:cs="Times New Roman"/>
              </w:rPr>
              <w:t xml:space="preserve"> </w:t>
            </w:r>
          </w:p>
        </w:tc>
      </w:tr>
      <w:tr w:rsidR="00E31D97" w14:paraId="4FD11EF4" w14:textId="77777777" w:rsidTr="00E31D97">
        <w:tc>
          <w:tcPr>
            <w:tcW w:w="3325" w:type="dxa"/>
          </w:tcPr>
          <w:p w14:paraId="2AA40EDD" w14:textId="0A829274" w:rsidR="00E31D97" w:rsidRDefault="000728A7">
            <w:pPr>
              <w:spacing w:line="360" w:lineRule="auto"/>
              <w:rPr>
                <w:rFonts w:ascii="Times New Roman" w:eastAsia="Times New Roman" w:hAnsi="Times New Roman" w:cs="Times New Roman"/>
              </w:rPr>
            </w:pPr>
            <w:r>
              <w:rPr>
                <w:rFonts w:ascii="Times New Roman" w:eastAsia="Times New Roman" w:hAnsi="Times New Roman" w:cs="Times New Roman"/>
              </w:rPr>
              <w:t>Cultural Reflection</w:t>
            </w:r>
            <w:r w:rsidR="00E31D97">
              <w:rPr>
                <w:rFonts w:ascii="Times New Roman" w:eastAsia="Times New Roman" w:hAnsi="Times New Roman" w:cs="Times New Roman"/>
              </w:rPr>
              <w:t xml:space="preserve"> Paper</w:t>
            </w:r>
          </w:p>
        </w:tc>
        <w:tc>
          <w:tcPr>
            <w:tcW w:w="2428" w:type="dxa"/>
          </w:tcPr>
          <w:p w14:paraId="72DB013C" w14:textId="77777777" w:rsidR="00E31D97" w:rsidRDefault="004345C9">
            <w:pPr>
              <w:spacing w:line="360" w:lineRule="auto"/>
              <w:rPr>
                <w:rFonts w:ascii="Times New Roman" w:eastAsia="Times New Roman" w:hAnsi="Times New Roman" w:cs="Times New Roman"/>
              </w:rPr>
            </w:pPr>
            <w:r>
              <w:rPr>
                <w:rFonts w:ascii="Times New Roman" w:eastAsia="Times New Roman" w:hAnsi="Times New Roman" w:cs="Times New Roman"/>
              </w:rPr>
              <w:t>15</w:t>
            </w:r>
          </w:p>
        </w:tc>
        <w:tc>
          <w:tcPr>
            <w:tcW w:w="2877" w:type="dxa"/>
          </w:tcPr>
          <w:p w14:paraId="56CB498A" w14:textId="4D8573C7" w:rsidR="00E31D97" w:rsidRDefault="00046517" w:rsidP="000F4828">
            <w:pPr>
              <w:spacing w:line="360" w:lineRule="auto"/>
              <w:rPr>
                <w:rFonts w:ascii="Times New Roman" w:eastAsia="Times New Roman" w:hAnsi="Times New Roman" w:cs="Times New Roman"/>
              </w:rPr>
            </w:pPr>
            <w:r>
              <w:rPr>
                <w:rFonts w:ascii="Times New Roman" w:eastAsia="Times New Roman" w:hAnsi="Times New Roman" w:cs="Times New Roman"/>
              </w:rPr>
              <w:t>September 1</w:t>
            </w:r>
            <w:r w:rsidR="000336CB">
              <w:rPr>
                <w:rFonts w:ascii="Times New Roman" w:eastAsia="Times New Roman" w:hAnsi="Times New Roman" w:cs="Times New Roman"/>
              </w:rPr>
              <w:t>9</w:t>
            </w:r>
          </w:p>
        </w:tc>
      </w:tr>
      <w:tr w:rsidR="00E31D97" w14:paraId="10A1FD8C" w14:textId="77777777" w:rsidTr="00E31D97">
        <w:tc>
          <w:tcPr>
            <w:tcW w:w="3325" w:type="dxa"/>
          </w:tcPr>
          <w:p w14:paraId="249D5F18" w14:textId="77777777" w:rsidR="00E31D97" w:rsidRDefault="00E31D97">
            <w:pPr>
              <w:spacing w:line="360" w:lineRule="auto"/>
              <w:rPr>
                <w:rFonts w:ascii="Times New Roman" w:eastAsia="Times New Roman" w:hAnsi="Times New Roman" w:cs="Times New Roman"/>
              </w:rPr>
            </w:pPr>
            <w:r w:rsidRPr="009C4CF0">
              <w:rPr>
                <w:rFonts w:ascii="Times New Roman" w:eastAsia="Times New Roman" w:hAnsi="Times New Roman" w:cs="Times New Roman"/>
                <w:i/>
              </w:rPr>
              <w:t>Darkness Visible</w:t>
            </w:r>
            <w:r>
              <w:rPr>
                <w:rFonts w:ascii="Times New Roman" w:eastAsia="Times New Roman" w:hAnsi="Times New Roman" w:cs="Times New Roman"/>
              </w:rPr>
              <w:t xml:space="preserve"> Reflection Paper</w:t>
            </w:r>
          </w:p>
        </w:tc>
        <w:tc>
          <w:tcPr>
            <w:tcW w:w="2428" w:type="dxa"/>
          </w:tcPr>
          <w:p w14:paraId="4455D723" w14:textId="77777777" w:rsidR="00E31D97" w:rsidRDefault="004345C9">
            <w:pPr>
              <w:spacing w:line="360" w:lineRule="auto"/>
              <w:rPr>
                <w:rFonts w:ascii="Times New Roman" w:eastAsia="Times New Roman" w:hAnsi="Times New Roman" w:cs="Times New Roman"/>
              </w:rPr>
            </w:pPr>
            <w:r>
              <w:rPr>
                <w:rFonts w:ascii="Times New Roman" w:eastAsia="Times New Roman" w:hAnsi="Times New Roman" w:cs="Times New Roman"/>
              </w:rPr>
              <w:t>15</w:t>
            </w:r>
          </w:p>
        </w:tc>
        <w:tc>
          <w:tcPr>
            <w:tcW w:w="2877" w:type="dxa"/>
          </w:tcPr>
          <w:p w14:paraId="2C2B3521" w14:textId="001BBF09" w:rsidR="00E31D97" w:rsidRDefault="000336CB" w:rsidP="00046517">
            <w:pPr>
              <w:spacing w:line="360" w:lineRule="auto"/>
              <w:rPr>
                <w:rFonts w:ascii="Times New Roman" w:eastAsia="Times New Roman" w:hAnsi="Times New Roman" w:cs="Times New Roman"/>
              </w:rPr>
            </w:pPr>
            <w:r>
              <w:rPr>
                <w:rFonts w:ascii="Times New Roman" w:eastAsia="Times New Roman" w:hAnsi="Times New Roman" w:cs="Times New Roman"/>
              </w:rPr>
              <w:t>November 7</w:t>
            </w:r>
          </w:p>
        </w:tc>
      </w:tr>
      <w:tr w:rsidR="00E31D97" w14:paraId="041E7481" w14:textId="77777777" w:rsidTr="00E31D97">
        <w:tc>
          <w:tcPr>
            <w:tcW w:w="3325" w:type="dxa"/>
          </w:tcPr>
          <w:p w14:paraId="31888D12" w14:textId="77777777" w:rsidR="00E31D97" w:rsidRDefault="00E31D97">
            <w:pPr>
              <w:spacing w:line="360" w:lineRule="auto"/>
              <w:rPr>
                <w:rFonts w:ascii="Times New Roman" w:eastAsia="Times New Roman" w:hAnsi="Times New Roman" w:cs="Times New Roman"/>
              </w:rPr>
            </w:pPr>
            <w:r w:rsidRPr="009C4CF0">
              <w:rPr>
                <w:rFonts w:ascii="Times New Roman" w:eastAsia="Times New Roman" w:hAnsi="Times New Roman" w:cs="Times New Roman"/>
                <w:i/>
              </w:rPr>
              <w:t>Creative Arts</w:t>
            </w:r>
            <w:r>
              <w:rPr>
                <w:rFonts w:ascii="Times New Roman" w:eastAsia="Times New Roman" w:hAnsi="Times New Roman" w:cs="Times New Roman"/>
              </w:rPr>
              <w:t xml:space="preserve"> Chapter Presentation</w:t>
            </w:r>
          </w:p>
        </w:tc>
        <w:tc>
          <w:tcPr>
            <w:tcW w:w="2428" w:type="dxa"/>
          </w:tcPr>
          <w:p w14:paraId="5E98C1A1" w14:textId="77777777" w:rsidR="00E31D97" w:rsidRDefault="004345C9">
            <w:pPr>
              <w:spacing w:line="360" w:lineRule="auto"/>
              <w:rPr>
                <w:rFonts w:ascii="Times New Roman" w:eastAsia="Times New Roman" w:hAnsi="Times New Roman" w:cs="Times New Roman"/>
              </w:rPr>
            </w:pPr>
            <w:r>
              <w:rPr>
                <w:rFonts w:ascii="Times New Roman" w:eastAsia="Times New Roman" w:hAnsi="Times New Roman" w:cs="Times New Roman"/>
              </w:rPr>
              <w:t>15</w:t>
            </w:r>
          </w:p>
        </w:tc>
        <w:tc>
          <w:tcPr>
            <w:tcW w:w="2877" w:type="dxa"/>
          </w:tcPr>
          <w:p w14:paraId="25493261" w14:textId="113E6D3A" w:rsidR="00E31D97" w:rsidRDefault="00B63E3F" w:rsidP="00B63E3F">
            <w:pPr>
              <w:spacing w:line="360" w:lineRule="auto"/>
              <w:rPr>
                <w:rFonts w:ascii="Times New Roman" w:eastAsia="Times New Roman" w:hAnsi="Times New Roman" w:cs="Times New Roman"/>
              </w:rPr>
            </w:pPr>
            <w:r>
              <w:rPr>
                <w:rFonts w:ascii="Times New Roman" w:eastAsia="Times New Roman" w:hAnsi="Times New Roman" w:cs="Times New Roman"/>
              </w:rPr>
              <w:t xml:space="preserve">Nov. </w:t>
            </w:r>
            <w:r w:rsidR="009935F3">
              <w:rPr>
                <w:rFonts w:ascii="Times New Roman" w:eastAsia="Times New Roman" w:hAnsi="Times New Roman" w:cs="Times New Roman"/>
              </w:rPr>
              <w:t>7</w:t>
            </w:r>
            <w:r>
              <w:rPr>
                <w:rFonts w:ascii="Times New Roman" w:eastAsia="Times New Roman" w:hAnsi="Times New Roman" w:cs="Times New Roman"/>
              </w:rPr>
              <w:t>,</w:t>
            </w:r>
            <w:r w:rsidR="000336CB">
              <w:rPr>
                <w:rFonts w:ascii="Times New Roman" w:eastAsia="Times New Roman" w:hAnsi="Times New Roman" w:cs="Times New Roman"/>
              </w:rPr>
              <w:t xml:space="preserve"> </w:t>
            </w:r>
            <w:r>
              <w:rPr>
                <w:rFonts w:ascii="Times New Roman" w:eastAsia="Times New Roman" w:hAnsi="Times New Roman" w:cs="Times New Roman"/>
              </w:rPr>
              <w:t>Nov. 1</w:t>
            </w:r>
            <w:r w:rsidR="009935F3">
              <w:rPr>
                <w:rFonts w:ascii="Times New Roman" w:eastAsia="Times New Roman" w:hAnsi="Times New Roman" w:cs="Times New Roman"/>
              </w:rPr>
              <w:t>4</w:t>
            </w:r>
            <w:r w:rsidR="000336CB">
              <w:rPr>
                <w:rFonts w:ascii="Times New Roman" w:eastAsia="Times New Roman" w:hAnsi="Times New Roman" w:cs="Times New Roman"/>
              </w:rPr>
              <w:t>, Nov. 21</w:t>
            </w:r>
          </w:p>
        </w:tc>
      </w:tr>
      <w:tr w:rsidR="001B5FA2" w14:paraId="567496FF" w14:textId="77777777" w:rsidTr="00E31D97">
        <w:tc>
          <w:tcPr>
            <w:tcW w:w="3325" w:type="dxa"/>
          </w:tcPr>
          <w:p w14:paraId="1F68345C" w14:textId="77777777" w:rsidR="001B5FA2" w:rsidRDefault="001B5FA2">
            <w:pPr>
              <w:spacing w:line="360" w:lineRule="auto"/>
              <w:rPr>
                <w:rFonts w:ascii="Times New Roman" w:eastAsia="Times New Roman" w:hAnsi="Times New Roman" w:cs="Times New Roman"/>
              </w:rPr>
            </w:pPr>
            <w:r>
              <w:rPr>
                <w:rFonts w:ascii="Times New Roman" w:eastAsia="Times New Roman" w:hAnsi="Times New Roman" w:cs="Times New Roman"/>
              </w:rPr>
              <w:t>Classroom Discussion Facilitation</w:t>
            </w:r>
          </w:p>
        </w:tc>
        <w:tc>
          <w:tcPr>
            <w:tcW w:w="2428" w:type="dxa"/>
          </w:tcPr>
          <w:p w14:paraId="7BAD6970" w14:textId="77777777" w:rsidR="001B5FA2" w:rsidRDefault="00C3224E">
            <w:pPr>
              <w:spacing w:line="360" w:lineRule="auto"/>
              <w:rPr>
                <w:rFonts w:ascii="Times New Roman" w:eastAsia="Times New Roman" w:hAnsi="Times New Roman" w:cs="Times New Roman"/>
              </w:rPr>
            </w:pPr>
            <w:r>
              <w:rPr>
                <w:rFonts w:ascii="Times New Roman" w:eastAsia="Times New Roman" w:hAnsi="Times New Roman" w:cs="Times New Roman"/>
              </w:rPr>
              <w:t>10</w:t>
            </w:r>
          </w:p>
        </w:tc>
        <w:tc>
          <w:tcPr>
            <w:tcW w:w="2877" w:type="dxa"/>
          </w:tcPr>
          <w:p w14:paraId="46B2DA7C" w14:textId="77777777" w:rsidR="001B5FA2" w:rsidRDefault="001B5FA2">
            <w:pPr>
              <w:spacing w:line="360" w:lineRule="auto"/>
              <w:rPr>
                <w:rFonts w:ascii="Times New Roman" w:eastAsia="Times New Roman" w:hAnsi="Times New Roman" w:cs="Times New Roman"/>
              </w:rPr>
            </w:pPr>
            <w:r>
              <w:rPr>
                <w:rFonts w:ascii="Times New Roman" w:eastAsia="Times New Roman" w:hAnsi="Times New Roman" w:cs="Times New Roman"/>
              </w:rPr>
              <w:t>Varies</w:t>
            </w:r>
          </w:p>
        </w:tc>
      </w:tr>
      <w:tr w:rsidR="001B5FA2" w14:paraId="0D37F051" w14:textId="77777777" w:rsidTr="00E31D97">
        <w:tc>
          <w:tcPr>
            <w:tcW w:w="3325" w:type="dxa"/>
          </w:tcPr>
          <w:p w14:paraId="51D18735" w14:textId="77777777" w:rsidR="001B5FA2" w:rsidRDefault="001B5FA2">
            <w:pPr>
              <w:spacing w:line="360" w:lineRule="auto"/>
              <w:rPr>
                <w:rFonts w:ascii="Times New Roman" w:eastAsia="Times New Roman" w:hAnsi="Times New Roman" w:cs="Times New Roman"/>
              </w:rPr>
            </w:pPr>
            <w:r>
              <w:rPr>
                <w:rFonts w:ascii="Times New Roman" w:eastAsia="Times New Roman" w:hAnsi="Times New Roman" w:cs="Times New Roman"/>
              </w:rPr>
              <w:t>Test 1</w:t>
            </w:r>
          </w:p>
        </w:tc>
        <w:tc>
          <w:tcPr>
            <w:tcW w:w="2428" w:type="dxa"/>
          </w:tcPr>
          <w:p w14:paraId="6E3CDC89" w14:textId="77777777" w:rsidR="001B5FA2" w:rsidRDefault="004345C9">
            <w:pPr>
              <w:spacing w:line="360" w:lineRule="auto"/>
              <w:rPr>
                <w:rFonts w:ascii="Times New Roman" w:eastAsia="Times New Roman" w:hAnsi="Times New Roman" w:cs="Times New Roman"/>
              </w:rPr>
            </w:pPr>
            <w:r>
              <w:rPr>
                <w:rFonts w:ascii="Times New Roman" w:eastAsia="Times New Roman" w:hAnsi="Times New Roman" w:cs="Times New Roman"/>
              </w:rPr>
              <w:t>20</w:t>
            </w:r>
          </w:p>
        </w:tc>
        <w:tc>
          <w:tcPr>
            <w:tcW w:w="2877" w:type="dxa"/>
          </w:tcPr>
          <w:p w14:paraId="2FE55D45" w14:textId="583C1F6B" w:rsidR="001B5FA2" w:rsidRDefault="000F4828">
            <w:pPr>
              <w:spacing w:line="360" w:lineRule="auto"/>
              <w:rPr>
                <w:rFonts w:ascii="Times New Roman" w:eastAsia="Times New Roman" w:hAnsi="Times New Roman" w:cs="Times New Roman"/>
              </w:rPr>
            </w:pPr>
            <w:r>
              <w:rPr>
                <w:rFonts w:ascii="Times New Roman" w:eastAsia="Times New Roman" w:hAnsi="Times New Roman" w:cs="Times New Roman"/>
              </w:rPr>
              <w:t xml:space="preserve">October </w:t>
            </w:r>
            <w:r w:rsidR="000336CB">
              <w:rPr>
                <w:rFonts w:ascii="Times New Roman" w:eastAsia="Times New Roman" w:hAnsi="Times New Roman" w:cs="Times New Roman"/>
              </w:rPr>
              <w:t>24</w:t>
            </w:r>
          </w:p>
        </w:tc>
      </w:tr>
      <w:tr w:rsidR="001B5FA2" w14:paraId="1127FDE0" w14:textId="77777777" w:rsidTr="00E31D97">
        <w:tc>
          <w:tcPr>
            <w:tcW w:w="3325" w:type="dxa"/>
          </w:tcPr>
          <w:p w14:paraId="360B1B82" w14:textId="77777777" w:rsidR="001B5FA2" w:rsidRDefault="001B5FA2">
            <w:pPr>
              <w:spacing w:line="360" w:lineRule="auto"/>
              <w:rPr>
                <w:rFonts w:ascii="Times New Roman" w:eastAsia="Times New Roman" w:hAnsi="Times New Roman" w:cs="Times New Roman"/>
              </w:rPr>
            </w:pPr>
            <w:r>
              <w:rPr>
                <w:rFonts w:ascii="Times New Roman" w:eastAsia="Times New Roman" w:hAnsi="Times New Roman" w:cs="Times New Roman"/>
              </w:rPr>
              <w:t>Test 2</w:t>
            </w:r>
          </w:p>
        </w:tc>
        <w:tc>
          <w:tcPr>
            <w:tcW w:w="2428" w:type="dxa"/>
          </w:tcPr>
          <w:p w14:paraId="632B1A06" w14:textId="77777777" w:rsidR="001B5FA2" w:rsidRDefault="004345C9">
            <w:pPr>
              <w:spacing w:line="360" w:lineRule="auto"/>
              <w:rPr>
                <w:rFonts w:ascii="Times New Roman" w:eastAsia="Times New Roman" w:hAnsi="Times New Roman" w:cs="Times New Roman"/>
              </w:rPr>
            </w:pPr>
            <w:r>
              <w:rPr>
                <w:rFonts w:ascii="Times New Roman" w:eastAsia="Times New Roman" w:hAnsi="Times New Roman" w:cs="Times New Roman"/>
              </w:rPr>
              <w:t>20</w:t>
            </w:r>
          </w:p>
        </w:tc>
        <w:tc>
          <w:tcPr>
            <w:tcW w:w="2877" w:type="dxa"/>
          </w:tcPr>
          <w:p w14:paraId="0792432E" w14:textId="00CA05A2" w:rsidR="001B5FA2" w:rsidRDefault="000F4828" w:rsidP="00B24278">
            <w:pPr>
              <w:spacing w:line="360" w:lineRule="auto"/>
              <w:rPr>
                <w:rFonts w:ascii="Times New Roman" w:eastAsia="Times New Roman" w:hAnsi="Times New Roman" w:cs="Times New Roman"/>
              </w:rPr>
            </w:pPr>
            <w:r>
              <w:rPr>
                <w:rFonts w:ascii="Times New Roman" w:eastAsia="Times New Roman" w:hAnsi="Times New Roman" w:cs="Times New Roman"/>
              </w:rPr>
              <w:t xml:space="preserve">December </w:t>
            </w:r>
            <w:r w:rsidR="000336CB">
              <w:rPr>
                <w:rFonts w:ascii="Times New Roman" w:eastAsia="Times New Roman" w:hAnsi="Times New Roman" w:cs="Times New Roman"/>
              </w:rPr>
              <w:t>12</w:t>
            </w:r>
          </w:p>
        </w:tc>
      </w:tr>
    </w:tbl>
    <w:p w14:paraId="46433CC3" w14:textId="77777777" w:rsidR="00E31D97" w:rsidRDefault="00E31D97">
      <w:pPr>
        <w:spacing w:after="0" w:line="360" w:lineRule="auto"/>
        <w:rPr>
          <w:rFonts w:ascii="Times New Roman" w:eastAsia="Times New Roman" w:hAnsi="Times New Roman" w:cs="Times New Roman"/>
        </w:rPr>
      </w:pPr>
    </w:p>
    <w:p w14:paraId="1C7EDC22" w14:textId="77777777" w:rsidR="00140BE3" w:rsidRDefault="00B365C9">
      <w:pPr>
        <w:keepNext/>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Explanation of Major Course Requirements</w:t>
      </w:r>
    </w:p>
    <w:p w14:paraId="49CFCF48" w14:textId="77777777" w:rsidR="000B2454" w:rsidRDefault="000B2454">
      <w:pPr>
        <w:keepNext/>
        <w:spacing w:after="0" w:line="240" w:lineRule="auto"/>
        <w:rPr>
          <w:rFonts w:ascii="Times New Roman" w:eastAsia="Times New Roman" w:hAnsi="Times New Roman" w:cs="Times New Roman"/>
          <w:b/>
          <w:u w:val="single"/>
        </w:rPr>
      </w:pPr>
    </w:p>
    <w:p w14:paraId="444FC935" w14:textId="7902BCD8" w:rsidR="009F4418" w:rsidRDefault="009F4418" w:rsidP="009F4418">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rPr>
        <w:t>WFU Department of Counseling Student Handbook Quiz</w:t>
      </w:r>
      <w:r>
        <w:rPr>
          <w:rFonts w:ascii="Times New Roman" w:eastAsia="Times New Roman" w:hAnsi="Times New Roman" w:cs="Times New Roman"/>
        </w:rPr>
        <w:t xml:space="preserve">: This quiz will include </w:t>
      </w:r>
      <w:r w:rsidR="00F43B2F">
        <w:rPr>
          <w:rFonts w:ascii="Times New Roman" w:eastAsia="Times New Roman" w:hAnsi="Times New Roman" w:cs="Times New Roman"/>
        </w:rPr>
        <w:t>48</w:t>
      </w:r>
      <w:r w:rsidR="000943D3">
        <w:rPr>
          <w:rFonts w:ascii="Times New Roman" w:eastAsia="Times New Roman" w:hAnsi="Times New Roman" w:cs="Times New Roman"/>
        </w:rPr>
        <w:t xml:space="preserve"> </w:t>
      </w:r>
      <w:r>
        <w:rPr>
          <w:rFonts w:ascii="Times New Roman" w:eastAsia="Times New Roman" w:hAnsi="Times New Roman" w:cs="Times New Roman"/>
        </w:rPr>
        <w:t xml:space="preserve">true/false </w:t>
      </w:r>
      <w:r w:rsidR="000943D3">
        <w:rPr>
          <w:rFonts w:ascii="Times New Roman" w:eastAsia="Times New Roman" w:hAnsi="Times New Roman" w:cs="Times New Roman"/>
        </w:rPr>
        <w:t>questions and one essay question</w:t>
      </w:r>
      <w:r>
        <w:rPr>
          <w:rFonts w:ascii="Times New Roman" w:eastAsia="Times New Roman" w:hAnsi="Times New Roman" w:cs="Times New Roman"/>
        </w:rPr>
        <w:t xml:space="preserve">. Please complete the quiz in </w:t>
      </w:r>
      <w:r w:rsidR="00D21582">
        <w:rPr>
          <w:rFonts w:ascii="Times New Roman" w:eastAsia="Times New Roman" w:hAnsi="Times New Roman" w:cs="Times New Roman"/>
        </w:rPr>
        <w:t>Canvas</w:t>
      </w:r>
      <w:r w:rsidR="006D284C">
        <w:rPr>
          <w:rFonts w:ascii="Times New Roman" w:eastAsia="Times New Roman" w:hAnsi="Times New Roman" w:cs="Times New Roman"/>
        </w:rPr>
        <w:t>.</w:t>
      </w:r>
      <w:r>
        <w:rPr>
          <w:rFonts w:ascii="Times New Roman" w:eastAsia="Times New Roman" w:hAnsi="Times New Roman" w:cs="Times New Roman"/>
        </w:rPr>
        <w:t xml:space="preserve"> You can access the student handbook from the following address: </w:t>
      </w:r>
      <w:hyperlink r:id="rId31" w:history="1">
        <w:r w:rsidR="00A86905" w:rsidRPr="00A86905">
          <w:rPr>
            <w:rStyle w:val="Hyperlink"/>
            <w:rFonts w:ascii="Times New Roman" w:hAnsi="Times New Roman" w:cs="Times New Roman"/>
          </w:rPr>
          <w:t>https://prod.wp.cdn.aws.wfu.edu/sites/306/2022/08/General-handbook-Fall-2022-FINAL-07-29-22.pdf</w:t>
        </w:r>
      </w:hyperlink>
      <w:r w:rsidR="00246499" w:rsidRPr="00046517">
        <w:rPr>
          <w:rFonts w:ascii="Times New Roman" w:hAnsi="Times New Roman" w:cs="Times New Roman"/>
        </w:rPr>
        <w:t xml:space="preserve">. </w:t>
      </w:r>
      <w:r>
        <w:rPr>
          <w:rStyle w:val="Hyperlink"/>
          <w:rFonts w:ascii="Times New Roman" w:hAnsi="Times New Roman" w:cs="Times New Roman"/>
          <w:u w:val="none"/>
        </w:rPr>
        <w:t xml:space="preserve"> </w:t>
      </w:r>
      <w:r w:rsidR="00246499">
        <w:rPr>
          <w:rFonts w:ascii="Times New Roman" w:eastAsia="Times New Roman" w:hAnsi="Times New Roman" w:cs="Times New Roman"/>
          <w:b/>
          <w:color w:val="FF0000"/>
        </w:rPr>
        <w:t xml:space="preserve">Due: </w:t>
      </w:r>
      <w:r w:rsidR="000336CB">
        <w:rPr>
          <w:rFonts w:ascii="Times New Roman" w:eastAsia="Times New Roman" w:hAnsi="Times New Roman" w:cs="Times New Roman"/>
          <w:b/>
          <w:color w:val="FF0000"/>
        </w:rPr>
        <w:t>September 5</w:t>
      </w:r>
      <w:r w:rsidR="000336CB" w:rsidRPr="000336CB">
        <w:rPr>
          <w:rFonts w:ascii="Times New Roman" w:eastAsia="Times New Roman" w:hAnsi="Times New Roman" w:cs="Times New Roman"/>
          <w:b/>
          <w:color w:val="FF0000"/>
          <w:vertAlign w:val="superscript"/>
        </w:rPr>
        <w:t>th</w:t>
      </w:r>
      <w:r w:rsidR="000336CB">
        <w:rPr>
          <w:rFonts w:ascii="Times New Roman" w:eastAsia="Times New Roman" w:hAnsi="Times New Roman" w:cs="Times New Roman"/>
          <w:b/>
          <w:color w:val="FF0000"/>
        </w:rPr>
        <w:t xml:space="preserve"> </w:t>
      </w:r>
      <w:r w:rsidR="00046517">
        <w:rPr>
          <w:rFonts w:ascii="Times New Roman" w:eastAsia="Times New Roman" w:hAnsi="Times New Roman" w:cs="Times New Roman"/>
          <w:b/>
          <w:color w:val="FF0000"/>
        </w:rPr>
        <w:t>(5</w:t>
      </w:r>
      <w:r w:rsidR="004345C9">
        <w:rPr>
          <w:rFonts w:ascii="Times New Roman" w:eastAsia="Times New Roman" w:hAnsi="Times New Roman" w:cs="Times New Roman"/>
          <w:b/>
          <w:color w:val="FF0000"/>
        </w:rPr>
        <w:t xml:space="preserve"> points</w:t>
      </w:r>
      <w:r>
        <w:rPr>
          <w:rFonts w:ascii="Times New Roman" w:eastAsia="Times New Roman" w:hAnsi="Times New Roman" w:cs="Times New Roman"/>
          <w:b/>
          <w:color w:val="FF0000"/>
        </w:rPr>
        <w:t>).</w:t>
      </w:r>
    </w:p>
    <w:p w14:paraId="43E6DE1B" w14:textId="77777777" w:rsidR="009F4418" w:rsidRPr="00EE67A9" w:rsidRDefault="009F4418" w:rsidP="009F4418">
      <w:pPr>
        <w:spacing w:after="0" w:line="240" w:lineRule="auto"/>
        <w:rPr>
          <w:rStyle w:val="Hyperlink"/>
          <w:rFonts w:ascii="Times New Roman" w:hAnsi="Times New Roman" w:cs="Times New Roman"/>
        </w:rPr>
      </w:pPr>
    </w:p>
    <w:p w14:paraId="6DA0D8CB" w14:textId="108CA0C8" w:rsidR="004D0EDD" w:rsidRPr="004D0EDD" w:rsidRDefault="004D0EDD" w:rsidP="004D0EDD">
      <w:pPr>
        <w:spacing w:after="0" w:line="240" w:lineRule="auto"/>
        <w:rPr>
          <w:rFonts w:ascii="Times New Roman" w:eastAsia="Times New Roman" w:hAnsi="Times New Roman" w:cs="Times New Roman"/>
          <w:bCs/>
          <w:iCs/>
        </w:rPr>
      </w:pPr>
      <w:r>
        <w:rPr>
          <w:rFonts w:ascii="Times New Roman" w:eastAsia="Times New Roman" w:hAnsi="Times New Roman" w:cs="Times New Roman"/>
          <w:b/>
          <w:iCs/>
        </w:rPr>
        <w:t xml:space="preserve">Cultural Reflection Paper: </w:t>
      </w:r>
      <w:r w:rsidRPr="004D0EDD">
        <w:rPr>
          <w:rFonts w:ascii="Times New Roman" w:eastAsia="Times New Roman" w:hAnsi="Times New Roman" w:cs="Times New Roman"/>
          <w:bCs/>
          <w:iCs/>
        </w:rPr>
        <w:t xml:space="preserve">After </w:t>
      </w:r>
      <w:r>
        <w:rPr>
          <w:rFonts w:ascii="Times New Roman" w:eastAsia="Times New Roman" w:hAnsi="Times New Roman" w:cs="Times New Roman"/>
          <w:bCs/>
          <w:iCs/>
        </w:rPr>
        <w:t>viewing/listening to</w:t>
      </w:r>
      <w:r w:rsidRPr="004D0EDD">
        <w:rPr>
          <w:rFonts w:ascii="Times New Roman" w:eastAsia="Times New Roman" w:hAnsi="Times New Roman" w:cs="Times New Roman"/>
          <w:bCs/>
          <w:iCs/>
        </w:rPr>
        <w:t xml:space="preserve"> a media piece of your choosing (e.g., film, documentary, podcast), write a reaction paper about the media piece, ensuring that you answer each of the questions below. Please refer to the Cultural Reflection Paper Rubric for guidance. Moreover, please review the questions below as you consider the media piece that you will use for this assignment.</w:t>
      </w:r>
    </w:p>
    <w:p w14:paraId="4EA9D3FD" w14:textId="77777777" w:rsidR="004D0EDD" w:rsidRPr="004D0EDD" w:rsidRDefault="004D0EDD" w:rsidP="004D0EDD">
      <w:pPr>
        <w:spacing w:after="0" w:line="240" w:lineRule="auto"/>
        <w:rPr>
          <w:rFonts w:ascii="Times New Roman" w:eastAsia="Times New Roman" w:hAnsi="Times New Roman" w:cs="Times New Roman"/>
          <w:bCs/>
          <w:iCs/>
        </w:rPr>
      </w:pPr>
      <w:r w:rsidRPr="004D0EDD">
        <w:rPr>
          <w:rFonts w:ascii="Times New Roman" w:eastAsia="Times New Roman" w:hAnsi="Times New Roman" w:cs="Times New Roman"/>
          <w:bCs/>
          <w:iCs/>
        </w:rPr>
        <w:t>In your reflection paper, address the following questions:</w:t>
      </w:r>
    </w:p>
    <w:p w14:paraId="64366EA5" w14:textId="3B4A9032" w:rsidR="004D0EDD" w:rsidRPr="004D0EDD" w:rsidRDefault="004D0EDD" w:rsidP="004D0EDD">
      <w:pPr>
        <w:numPr>
          <w:ilvl w:val="0"/>
          <w:numId w:val="12"/>
        </w:numPr>
        <w:spacing w:after="0" w:line="240" w:lineRule="auto"/>
        <w:rPr>
          <w:rFonts w:ascii="Times New Roman" w:eastAsia="Times New Roman" w:hAnsi="Times New Roman" w:cs="Times New Roman"/>
          <w:bCs/>
          <w:iCs/>
        </w:rPr>
      </w:pPr>
      <w:r w:rsidRPr="004D0EDD">
        <w:rPr>
          <w:rFonts w:ascii="Times New Roman" w:eastAsia="Times New Roman" w:hAnsi="Times New Roman" w:cs="Times New Roman"/>
          <w:bCs/>
          <w:iCs/>
        </w:rPr>
        <w:t>What thoughts and feelings did you experience while watching</w:t>
      </w:r>
      <w:r>
        <w:rPr>
          <w:rFonts w:ascii="Times New Roman" w:eastAsia="Times New Roman" w:hAnsi="Times New Roman" w:cs="Times New Roman"/>
          <w:bCs/>
          <w:iCs/>
        </w:rPr>
        <w:t>/listening to</w:t>
      </w:r>
      <w:r w:rsidRPr="004D0EDD">
        <w:rPr>
          <w:rFonts w:ascii="Times New Roman" w:eastAsia="Times New Roman" w:hAnsi="Times New Roman" w:cs="Times New Roman"/>
          <w:bCs/>
          <w:iCs/>
        </w:rPr>
        <w:t xml:space="preserve"> the media piece?</w:t>
      </w:r>
    </w:p>
    <w:p w14:paraId="173F92B3" w14:textId="77777777" w:rsidR="004D0EDD" w:rsidRPr="004D0EDD" w:rsidRDefault="004D0EDD" w:rsidP="004D0EDD">
      <w:pPr>
        <w:numPr>
          <w:ilvl w:val="0"/>
          <w:numId w:val="12"/>
        </w:numPr>
        <w:spacing w:after="0" w:line="240" w:lineRule="auto"/>
        <w:rPr>
          <w:rFonts w:ascii="Times New Roman" w:eastAsia="Times New Roman" w:hAnsi="Times New Roman" w:cs="Times New Roman"/>
          <w:bCs/>
          <w:iCs/>
        </w:rPr>
      </w:pPr>
      <w:r w:rsidRPr="004D0EDD">
        <w:rPr>
          <w:rFonts w:ascii="Times New Roman" w:eastAsia="Times New Roman" w:hAnsi="Times New Roman" w:cs="Times New Roman"/>
          <w:bCs/>
          <w:iCs/>
        </w:rPr>
        <w:t>How did the media piece depict culture and multicultural relationships?</w:t>
      </w:r>
    </w:p>
    <w:p w14:paraId="7CEB9FEF" w14:textId="77777777" w:rsidR="004D0EDD" w:rsidRPr="004D0EDD" w:rsidRDefault="004D0EDD" w:rsidP="004D0EDD">
      <w:pPr>
        <w:numPr>
          <w:ilvl w:val="0"/>
          <w:numId w:val="12"/>
        </w:numPr>
        <w:spacing w:after="0" w:line="240" w:lineRule="auto"/>
        <w:rPr>
          <w:rFonts w:ascii="Times New Roman" w:eastAsia="Times New Roman" w:hAnsi="Times New Roman" w:cs="Times New Roman"/>
          <w:bCs/>
          <w:iCs/>
        </w:rPr>
      </w:pPr>
      <w:r w:rsidRPr="004D0EDD">
        <w:rPr>
          <w:rFonts w:ascii="Times New Roman" w:eastAsia="Times New Roman" w:hAnsi="Times New Roman" w:cs="Times New Roman"/>
          <w:bCs/>
          <w:iCs/>
        </w:rPr>
        <w:t>How, if at all, were power and privilege, discrimination, oppression, and systemic inequities explored in the media piece that you chose? How might these concepts factor into a counselor’s work with clients?</w:t>
      </w:r>
    </w:p>
    <w:p w14:paraId="76639BE4" w14:textId="77777777" w:rsidR="004D0EDD" w:rsidRPr="004D0EDD" w:rsidRDefault="004D0EDD" w:rsidP="004D0EDD">
      <w:pPr>
        <w:numPr>
          <w:ilvl w:val="0"/>
          <w:numId w:val="12"/>
        </w:numPr>
        <w:spacing w:after="0" w:line="240" w:lineRule="auto"/>
        <w:rPr>
          <w:rFonts w:ascii="Times New Roman" w:eastAsia="Times New Roman" w:hAnsi="Times New Roman" w:cs="Times New Roman"/>
          <w:bCs/>
          <w:iCs/>
        </w:rPr>
      </w:pPr>
      <w:r w:rsidRPr="004D0EDD">
        <w:rPr>
          <w:rFonts w:ascii="Times New Roman" w:eastAsia="Times New Roman" w:hAnsi="Times New Roman" w:cs="Times New Roman"/>
          <w:bCs/>
          <w:iCs/>
        </w:rPr>
        <w:t>What are some important qualities of a culturally competent and social justice-oriented counselor?</w:t>
      </w:r>
    </w:p>
    <w:p w14:paraId="666074A2" w14:textId="77777777" w:rsidR="004D0EDD" w:rsidRPr="004D0EDD" w:rsidRDefault="004D0EDD" w:rsidP="004D0EDD">
      <w:pPr>
        <w:numPr>
          <w:ilvl w:val="0"/>
          <w:numId w:val="12"/>
        </w:numPr>
        <w:spacing w:after="0" w:line="240" w:lineRule="auto"/>
        <w:rPr>
          <w:rFonts w:ascii="Times New Roman" w:eastAsia="Times New Roman" w:hAnsi="Times New Roman" w:cs="Times New Roman"/>
          <w:bCs/>
          <w:iCs/>
        </w:rPr>
      </w:pPr>
      <w:r w:rsidRPr="004D0EDD">
        <w:rPr>
          <w:rFonts w:ascii="Times New Roman" w:eastAsia="Times New Roman" w:hAnsi="Times New Roman" w:cs="Times New Roman"/>
          <w:bCs/>
          <w:iCs/>
        </w:rPr>
        <w:t>What do you believe are some strategies that counselors can employ to reduce oppression and discrimination and increase access to culturally competent counseling services for underrepresented populations?</w:t>
      </w:r>
    </w:p>
    <w:p w14:paraId="0AE38236" w14:textId="291FB270" w:rsidR="00140BE3" w:rsidRDefault="004D0EDD">
      <w:pPr>
        <w:spacing w:after="0" w:line="240" w:lineRule="auto"/>
        <w:rPr>
          <w:rFonts w:ascii="Times New Roman" w:eastAsia="Times New Roman" w:hAnsi="Times New Roman" w:cs="Times New Roman"/>
          <w:b/>
          <w:color w:val="FF0000"/>
        </w:rPr>
      </w:pPr>
      <w:r w:rsidRPr="004D0EDD">
        <w:rPr>
          <w:rFonts w:ascii="Times New Roman" w:eastAsia="Times New Roman" w:hAnsi="Times New Roman" w:cs="Times New Roman"/>
          <w:bCs/>
          <w:iCs/>
        </w:rPr>
        <w:t xml:space="preserve">Your essay should be </w:t>
      </w:r>
      <w:r>
        <w:rPr>
          <w:rFonts w:ascii="Times New Roman" w:eastAsia="Times New Roman" w:hAnsi="Times New Roman" w:cs="Times New Roman"/>
          <w:bCs/>
          <w:iCs/>
        </w:rPr>
        <w:t xml:space="preserve">between </w:t>
      </w:r>
      <w:r w:rsidRPr="004D0EDD">
        <w:rPr>
          <w:rFonts w:ascii="Times New Roman" w:eastAsia="Times New Roman" w:hAnsi="Times New Roman" w:cs="Times New Roman"/>
          <w:bCs/>
          <w:iCs/>
        </w:rPr>
        <w:t xml:space="preserve">four </w:t>
      </w:r>
      <w:r>
        <w:rPr>
          <w:rFonts w:ascii="Times New Roman" w:eastAsia="Times New Roman" w:hAnsi="Times New Roman" w:cs="Times New Roman"/>
          <w:bCs/>
          <w:iCs/>
        </w:rPr>
        <w:t xml:space="preserve">and six </w:t>
      </w:r>
      <w:r w:rsidRPr="004D0EDD">
        <w:rPr>
          <w:rFonts w:ascii="Times New Roman" w:eastAsia="Times New Roman" w:hAnsi="Times New Roman" w:cs="Times New Roman"/>
          <w:bCs/>
          <w:iCs/>
        </w:rPr>
        <w:t>pages double-spaced. A cover page and a reference page do not count toward the word or page limit.</w:t>
      </w:r>
      <w:r>
        <w:rPr>
          <w:rFonts w:ascii="Times New Roman" w:eastAsia="Times New Roman" w:hAnsi="Times New Roman" w:cs="Times New Roman"/>
          <w:bCs/>
          <w:iCs/>
        </w:rPr>
        <w:t xml:space="preserve"> Also, </w:t>
      </w:r>
      <w:r w:rsidRPr="004D0EDD">
        <w:rPr>
          <w:rFonts w:ascii="Times New Roman" w:eastAsia="Times New Roman" w:hAnsi="Times New Roman" w:cs="Times New Roman"/>
          <w:bCs/>
          <w:iCs/>
        </w:rPr>
        <w:t>remember to follow the basic APA guidelines of using double spaced, 12-point font, 1-inch margins for your papers. </w:t>
      </w:r>
      <w:r w:rsidR="00C76E54">
        <w:rPr>
          <w:rFonts w:ascii="Times New Roman" w:eastAsia="Times New Roman" w:hAnsi="Times New Roman" w:cs="Times New Roman"/>
          <w:bCs/>
          <w:iCs/>
        </w:rPr>
        <w:t xml:space="preserve">This assignment is a signature assignment. </w:t>
      </w:r>
      <w:r w:rsidR="009C4CF0">
        <w:rPr>
          <w:rFonts w:ascii="Times New Roman" w:eastAsia="Times New Roman" w:hAnsi="Times New Roman" w:cs="Times New Roman"/>
        </w:rPr>
        <w:t>Thus, it</w:t>
      </w:r>
      <w:r w:rsidR="00246499">
        <w:rPr>
          <w:rFonts w:ascii="Times New Roman" w:eastAsia="Times New Roman" w:hAnsi="Times New Roman" w:cs="Times New Roman"/>
        </w:rPr>
        <w:t xml:space="preserve"> should be submitted in Canvas </w:t>
      </w:r>
      <w:r w:rsidR="009C4CF0">
        <w:rPr>
          <w:rFonts w:ascii="Times New Roman" w:eastAsia="Times New Roman" w:hAnsi="Times New Roman" w:cs="Times New Roman"/>
        </w:rPr>
        <w:t xml:space="preserve">through </w:t>
      </w:r>
      <w:r w:rsidR="00C76E54">
        <w:rPr>
          <w:rFonts w:ascii="Times New Roman" w:eastAsia="Times New Roman" w:hAnsi="Times New Roman" w:cs="Times New Roman"/>
        </w:rPr>
        <w:t>Anthology Portfolio</w:t>
      </w:r>
      <w:r w:rsidR="009C4CF0">
        <w:rPr>
          <w:rFonts w:ascii="Times New Roman" w:eastAsia="Times New Roman" w:hAnsi="Times New Roman" w:cs="Times New Roman"/>
        </w:rPr>
        <w:t xml:space="preserve">. </w:t>
      </w:r>
      <w:r w:rsidR="000F4828">
        <w:rPr>
          <w:rFonts w:ascii="Times New Roman" w:eastAsia="Times New Roman" w:hAnsi="Times New Roman" w:cs="Times New Roman"/>
          <w:b/>
          <w:color w:val="FF0000"/>
        </w:rPr>
        <w:t>Due: September 1</w:t>
      </w:r>
      <w:r w:rsidR="000336CB">
        <w:rPr>
          <w:rFonts w:ascii="Times New Roman" w:eastAsia="Times New Roman" w:hAnsi="Times New Roman" w:cs="Times New Roman"/>
          <w:b/>
          <w:color w:val="FF0000"/>
        </w:rPr>
        <w:t>9</w:t>
      </w:r>
      <w:r w:rsidR="000336CB" w:rsidRPr="000336CB">
        <w:rPr>
          <w:rFonts w:ascii="Times New Roman" w:eastAsia="Times New Roman" w:hAnsi="Times New Roman" w:cs="Times New Roman"/>
          <w:b/>
          <w:color w:val="FF0000"/>
          <w:vertAlign w:val="superscript"/>
        </w:rPr>
        <w:t>th</w:t>
      </w:r>
      <w:r w:rsidR="000336CB">
        <w:rPr>
          <w:rFonts w:ascii="Times New Roman" w:eastAsia="Times New Roman" w:hAnsi="Times New Roman" w:cs="Times New Roman"/>
          <w:b/>
          <w:color w:val="FF0000"/>
        </w:rPr>
        <w:t xml:space="preserve"> </w:t>
      </w:r>
      <w:r w:rsidR="004345C9">
        <w:rPr>
          <w:rFonts w:ascii="Times New Roman" w:eastAsia="Times New Roman" w:hAnsi="Times New Roman" w:cs="Times New Roman"/>
          <w:b/>
          <w:color w:val="FF0000"/>
        </w:rPr>
        <w:t>(15 points</w:t>
      </w:r>
      <w:r w:rsidR="00B365C9">
        <w:rPr>
          <w:rFonts w:ascii="Times New Roman" w:eastAsia="Times New Roman" w:hAnsi="Times New Roman" w:cs="Times New Roman"/>
          <w:b/>
          <w:color w:val="FF0000"/>
        </w:rPr>
        <w:t>)</w:t>
      </w:r>
      <w:r w:rsidR="00303258">
        <w:rPr>
          <w:rFonts w:ascii="Times New Roman" w:eastAsia="Times New Roman" w:hAnsi="Times New Roman" w:cs="Times New Roman"/>
          <w:b/>
          <w:color w:val="FF0000"/>
        </w:rPr>
        <w:t>.</w:t>
      </w:r>
    </w:p>
    <w:p w14:paraId="55070145" w14:textId="77777777" w:rsidR="00140BE3" w:rsidRDefault="00140BE3">
      <w:pPr>
        <w:spacing w:after="0" w:line="240" w:lineRule="auto"/>
        <w:rPr>
          <w:rFonts w:ascii="Times New Roman" w:eastAsia="Times New Roman" w:hAnsi="Times New Roman" w:cs="Times New Roman"/>
        </w:rPr>
      </w:pPr>
    </w:p>
    <w:p w14:paraId="08C8A1FD" w14:textId="5DB46378" w:rsidR="00140BE3" w:rsidRDefault="009C4CF0">
      <w:pPr>
        <w:spacing w:after="0" w:line="240" w:lineRule="auto"/>
        <w:rPr>
          <w:rFonts w:ascii="Times New Roman" w:eastAsia="Times New Roman" w:hAnsi="Times New Roman" w:cs="Times New Roman"/>
          <w:b/>
          <w:color w:val="FF0000"/>
        </w:rPr>
      </w:pPr>
      <w:r w:rsidRPr="009C4CF0">
        <w:rPr>
          <w:rFonts w:ascii="Times New Roman" w:eastAsia="Times New Roman" w:hAnsi="Times New Roman" w:cs="Times New Roman"/>
          <w:b/>
          <w:i/>
        </w:rPr>
        <w:t>Darkness Visible</w:t>
      </w:r>
      <w:r>
        <w:rPr>
          <w:rFonts w:ascii="Times New Roman" w:eastAsia="Times New Roman" w:hAnsi="Times New Roman" w:cs="Times New Roman"/>
          <w:b/>
        </w:rPr>
        <w:t xml:space="preserve"> Reflection Paper</w:t>
      </w:r>
      <w:r w:rsidR="00B365C9">
        <w:rPr>
          <w:rFonts w:ascii="Times New Roman" w:eastAsia="Times New Roman" w:hAnsi="Times New Roman" w:cs="Times New Roman"/>
          <w:b/>
        </w:rPr>
        <w:t>:</w:t>
      </w:r>
      <w:r w:rsidR="00B365C9">
        <w:rPr>
          <w:rFonts w:ascii="Times New Roman" w:eastAsia="Times New Roman" w:hAnsi="Times New Roman" w:cs="Times New Roman"/>
        </w:rPr>
        <w:t xml:space="preserve"> Depression has been called the “common cold” of mental health disorders. Read William Styron’s book</w:t>
      </w:r>
      <w:r>
        <w:rPr>
          <w:rFonts w:ascii="Times New Roman" w:eastAsia="Times New Roman" w:hAnsi="Times New Roman" w:cs="Times New Roman"/>
        </w:rPr>
        <w:t>,</w:t>
      </w:r>
      <w:r w:rsidR="00B365C9">
        <w:rPr>
          <w:rFonts w:ascii="Times New Roman" w:eastAsia="Times New Roman" w:hAnsi="Times New Roman" w:cs="Times New Roman"/>
        </w:rPr>
        <w:t xml:space="preserve"> </w:t>
      </w:r>
      <w:r w:rsidR="00B365C9">
        <w:rPr>
          <w:rFonts w:ascii="Times New Roman" w:eastAsia="Times New Roman" w:hAnsi="Times New Roman" w:cs="Times New Roman"/>
          <w:i/>
        </w:rPr>
        <w:t>Darkness Visible</w:t>
      </w:r>
      <w:r w:rsidR="00B365C9">
        <w:rPr>
          <w:rFonts w:ascii="Times New Roman" w:eastAsia="Times New Roman" w:hAnsi="Times New Roman" w:cs="Times New Roman"/>
        </w:rPr>
        <w:t>. Both William Styron and others like Vincent Van Gogh found solace in creativity (writing and painting</w:t>
      </w:r>
      <w:r w:rsidR="00046517">
        <w:rPr>
          <w:rFonts w:ascii="Times New Roman" w:eastAsia="Times New Roman" w:hAnsi="Times New Roman" w:cs="Times New Roman"/>
        </w:rPr>
        <w:t>,</w:t>
      </w:r>
      <w:r w:rsidR="00B365C9">
        <w:rPr>
          <w:rFonts w:ascii="Times New Roman" w:eastAsia="Times New Roman" w:hAnsi="Times New Roman" w:cs="Times New Roman"/>
        </w:rPr>
        <w:t xml:space="preserve"> respectively). In a 750</w:t>
      </w:r>
      <w:r>
        <w:rPr>
          <w:rFonts w:ascii="Times New Roman" w:eastAsia="Times New Roman" w:hAnsi="Times New Roman" w:cs="Times New Roman"/>
        </w:rPr>
        <w:t>-1,000 word reflection paper,</w:t>
      </w:r>
      <w:r w:rsidR="00B365C9">
        <w:rPr>
          <w:rFonts w:ascii="Times New Roman" w:eastAsia="Times New Roman" w:hAnsi="Times New Roman" w:cs="Times New Roman"/>
        </w:rPr>
        <w:t xml:space="preserve"> write a brief reaction to William Styron’s book. In your paper, answer the following questions: What feelings do you get from Styron’s description of his depression? How does his description of depression differ from what you may have thought before? What overall impressions do you get about Styron’s disorder? </w:t>
      </w:r>
      <w:r>
        <w:rPr>
          <w:rFonts w:ascii="Times New Roman" w:eastAsia="Times New Roman" w:hAnsi="Times New Roman" w:cs="Times New Roman"/>
        </w:rPr>
        <w:t xml:space="preserve">What factors do you believe contributed to or exacerbated his symptoms of depression? </w:t>
      </w:r>
      <w:r w:rsidR="00B365C9">
        <w:rPr>
          <w:rFonts w:ascii="Times New Roman" w:eastAsia="Times New Roman" w:hAnsi="Times New Roman" w:cs="Times New Roman"/>
        </w:rPr>
        <w:t>Do you think those who struggle with depression</w:t>
      </w:r>
      <w:r w:rsidR="000336CB">
        <w:rPr>
          <w:rFonts w:ascii="Times New Roman" w:eastAsia="Times New Roman" w:hAnsi="Times New Roman" w:cs="Times New Roman"/>
        </w:rPr>
        <w:t xml:space="preserve"> (</w:t>
      </w:r>
      <w:r w:rsidR="00B365C9">
        <w:rPr>
          <w:rFonts w:ascii="Times New Roman" w:eastAsia="Times New Roman" w:hAnsi="Times New Roman" w:cs="Times New Roman"/>
        </w:rPr>
        <w:t>e.g., Styron, Van Gogh, Sylvia Plath</w:t>
      </w:r>
      <w:r w:rsidR="000336CB">
        <w:rPr>
          <w:rFonts w:ascii="Times New Roman" w:eastAsia="Times New Roman" w:hAnsi="Times New Roman" w:cs="Times New Roman"/>
        </w:rPr>
        <w:t>)</w:t>
      </w:r>
      <w:r w:rsidR="00B365C9">
        <w:rPr>
          <w:rFonts w:ascii="Times New Roman" w:eastAsia="Times New Roman" w:hAnsi="Times New Roman" w:cs="Times New Roman"/>
        </w:rPr>
        <w:t xml:space="preserve"> might overcome depression without counseling?  What makes you think so?  What are other ways to keep from feeling</w:t>
      </w:r>
      <w:r>
        <w:rPr>
          <w:rFonts w:ascii="Times New Roman" w:eastAsia="Times New Roman" w:hAnsi="Times New Roman" w:cs="Times New Roman"/>
        </w:rPr>
        <w:t xml:space="preserve"> depressed besides counseling?</w:t>
      </w:r>
      <w:r w:rsidR="00246499">
        <w:rPr>
          <w:rFonts w:ascii="Times New Roman" w:eastAsia="Times New Roman" w:hAnsi="Times New Roman" w:cs="Times New Roman"/>
        </w:rPr>
        <w:t xml:space="preserve"> </w:t>
      </w:r>
      <w:r w:rsidR="00046517">
        <w:rPr>
          <w:rFonts w:ascii="Times New Roman" w:eastAsia="Times New Roman" w:hAnsi="Times New Roman" w:cs="Times New Roman"/>
          <w:b/>
          <w:color w:val="FF0000"/>
        </w:rPr>
        <w:t xml:space="preserve">Due: </w:t>
      </w:r>
      <w:r w:rsidR="000F4828">
        <w:rPr>
          <w:rFonts w:ascii="Times New Roman" w:eastAsia="Times New Roman" w:hAnsi="Times New Roman" w:cs="Times New Roman"/>
          <w:b/>
          <w:color w:val="FF0000"/>
        </w:rPr>
        <w:t xml:space="preserve">November </w:t>
      </w:r>
      <w:r w:rsidR="000336CB">
        <w:rPr>
          <w:rFonts w:ascii="Times New Roman" w:eastAsia="Times New Roman" w:hAnsi="Times New Roman" w:cs="Times New Roman"/>
          <w:b/>
          <w:color w:val="FF0000"/>
        </w:rPr>
        <w:t>7</w:t>
      </w:r>
      <w:r w:rsidR="000336CB" w:rsidRPr="000336CB">
        <w:rPr>
          <w:rFonts w:ascii="Times New Roman" w:eastAsia="Times New Roman" w:hAnsi="Times New Roman" w:cs="Times New Roman"/>
          <w:b/>
          <w:color w:val="FF0000"/>
          <w:vertAlign w:val="superscript"/>
        </w:rPr>
        <w:t>th</w:t>
      </w:r>
      <w:r w:rsidR="000336CB">
        <w:rPr>
          <w:rFonts w:ascii="Times New Roman" w:eastAsia="Times New Roman" w:hAnsi="Times New Roman" w:cs="Times New Roman"/>
          <w:b/>
          <w:color w:val="FF0000"/>
        </w:rPr>
        <w:t xml:space="preserve"> </w:t>
      </w:r>
      <w:r w:rsidR="00B365C9">
        <w:rPr>
          <w:rFonts w:ascii="Times New Roman" w:eastAsia="Times New Roman" w:hAnsi="Times New Roman" w:cs="Times New Roman"/>
          <w:b/>
          <w:color w:val="FF0000"/>
        </w:rPr>
        <w:t>(15</w:t>
      </w:r>
      <w:r w:rsidR="004345C9">
        <w:rPr>
          <w:rFonts w:ascii="Times New Roman" w:eastAsia="Times New Roman" w:hAnsi="Times New Roman" w:cs="Times New Roman"/>
          <w:b/>
          <w:color w:val="FF0000"/>
        </w:rPr>
        <w:t xml:space="preserve"> points</w:t>
      </w:r>
      <w:r w:rsidR="00B365C9">
        <w:rPr>
          <w:rFonts w:ascii="Times New Roman" w:eastAsia="Times New Roman" w:hAnsi="Times New Roman" w:cs="Times New Roman"/>
          <w:b/>
          <w:color w:val="FF0000"/>
        </w:rPr>
        <w:t xml:space="preserve">). </w:t>
      </w:r>
    </w:p>
    <w:p w14:paraId="13FB2C4C" w14:textId="77777777" w:rsidR="00140BE3" w:rsidRDefault="00140BE3">
      <w:pPr>
        <w:spacing w:after="0" w:line="240" w:lineRule="auto"/>
        <w:rPr>
          <w:rFonts w:ascii="Times New Roman" w:eastAsia="Times New Roman" w:hAnsi="Times New Roman" w:cs="Times New Roman"/>
          <w:b/>
        </w:rPr>
      </w:pPr>
    </w:p>
    <w:p w14:paraId="25DF1ABB" w14:textId="397A412C" w:rsidR="009C4CF0" w:rsidRDefault="00B365C9" w:rsidP="009C4CF0">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i/>
        </w:rPr>
        <w:t>The Creative Arts in Counseling</w:t>
      </w:r>
      <w:r w:rsidR="009C4CF0">
        <w:rPr>
          <w:rFonts w:ascii="Times New Roman" w:eastAsia="Times New Roman" w:hAnsi="Times New Roman" w:cs="Times New Roman"/>
          <w:b/>
          <w:i/>
        </w:rPr>
        <w:t xml:space="preserve"> </w:t>
      </w:r>
      <w:r w:rsidR="009C4CF0">
        <w:rPr>
          <w:rFonts w:ascii="Times New Roman" w:eastAsia="Times New Roman" w:hAnsi="Times New Roman" w:cs="Times New Roman"/>
          <w:b/>
        </w:rPr>
        <w:t xml:space="preserve">Chapter Presentation: </w:t>
      </w:r>
      <w:r w:rsidR="009C4CF0">
        <w:rPr>
          <w:rFonts w:ascii="Times New Roman" w:eastAsia="Times New Roman" w:hAnsi="Times New Roman" w:cs="Times New Roman"/>
        </w:rPr>
        <w:t>Your team of two</w:t>
      </w:r>
      <w:r w:rsidR="00C76E54">
        <w:rPr>
          <w:rFonts w:ascii="Times New Roman" w:eastAsia="Times New Roman" w:hAnsi="Times New Roman" w:cs="Times New Roman"/>
        </w:rPr>
        <w:t xml:space="preserve"> or three students</w:t>
      </w:r>
      <w:r>
        <w:rPr>
          <w:rFonts w:ascii="Times New Roman" w:eastAsia="Times New Roman" w:hAnsi="Times New Roman" w:cs="Times New Roman"/>
        </w:rPr>
        <w:t xml:space="preserve"> will have </w:t>
      </w:r>
      <w:r w:rsidR="00046517">
        <w:rPr>
          <w:rFonts w:ascii="Times New Roman" w:eastAsia="Times New Roman" w:hAnsi="Times New Roman" w:cs="Times New Roman"/>
        </w:rPr>
        <w:t>approximately 20</w:t>
      </w:r>
      <w:r>
        <w:rPr>
          <w:rFonts w:ascii="Times New Roman" w:eastAsia="Times New Roman" w:hAnsi="Times New Roman" w:cs="Times New Roman"/>
        </w:rPr>
        <w:t xml:space="preserve"> minutes to present to the class the content of your chapter in the book, </w:t>
      </w:r>
      <w:r>
        <w:rPr>
          <w:rFonts w:ascii="Times New Roman" w:eastAsia="Times New Roman" w:hAnsi="Times New Roman" w:cs="Times New Roman"/>
          <w:b/>
          <w:i/>
        </w:rPr>
        <w:t>plus the incorporation of at least two outside sources</w:t>
      </w:r>
      <w:r>
        <w:rPr>
          <w:rFonts w:ascii="Times New Roman" w:eastAsia="Times New Roman" w:hAnsi="Times New Roman" w:cs="Times New Roman"/>
        </w:rPr>
        <w:t xml:space="preserve">. You may use PowerPoint, experiential activities, short videos, lecture, or any other means of communication available to inform and enlighten your classmates on the creative art you have been assigned. Two good scholarly sources are the </w:t>
      </w:r>
      <w:r w:rsidRPr="009C4CF0">
        <w:rPr>
          <w:rFonts w:ascii="Times New Roman" w:eastAsia="Times New Roman" w:hAnsi="Times New Roman" w:cs="Times New Roman"/>
          <w:i/>
        </w:rPr>
        <w:t>Journal for Creativity in Mental Health</w:t>
      </w:r>
      <w:r>
        <w:rPr>
          <w:rFonts w:ascii="Times New Roman" w:eastAsia="Times New Roman" w:hAnsi="Times New Roman" w:cs="Times New Roman"/>
        </w:rPr>
        <w:t xml:space="preserve"> and the </w:t>
      </w:r>
      <w:r w:rsidRPr="009C4CF0">
        <w:rPr>
          <w:rFonts w:ascii="Times New Roman" w:eastAsia="Times New Roman" w:hAnsi="Times New Roman" w:cs="Times New Roman"/>
          <w:i/>
        </w:rPr>
        <w:t>Arts in Psychotherapy</w:t>
      </w:r>
      <w:r>
        <w:rPr>
          <w:rFonts w:ascii="Times New Roman" w:eastAsia="Times New Roman" w:hAnsi="Times New Roman" w:cs="Times New Roman"/>
        </w:rPr>
        <w:t>. Both periodicals are available in the Z. Smith Reynolds Library. Your outside sources shou</w:t>
      </w:r>
      <w:r w:rsidR="009C4CF0">
        <w:rPr>
          <w:rFonts w:ascii="Times New Roman" w:eastAsia="Times New Roman" w:hAnsi="Times New Roman" w:cs="Times New Roman"/>
        </w:rPr>
        <w:t>ld be recent (i.e</w:t>
      </w:r>
      <w:r w:rsidR="00046517">
        <w:rPr>
          <w:rFonts w:ascii="Times New Roman" w:eastAsia="Times New Roman" w:hAnsi="Times New Roman" w:cs="Times New Roman"/>
        </w:rPr>
        <w:t>., 201</w:t>
      </w:r>
      <w:r w:rsidR="000336CB">
        <w:rPr>
          <w:rFonts w:ascii="Times New Roman" w:eastAsia="Times New Roman" w:hAnsi="Times New Roman" w:cs="Times New Roman"/>
        </w:rPr>
        <w:t>3</w:t>
      </w:r>
      <w:r w:rsidR="009C4CF0">
        <w:rPr>
          <w:rFonts w:ascii="Times New Roman" w:eastAsia="Times New Roman" w:hAnsi="Times New Roman" w:cs="Times New Roman"/>
        </w:rPr>
        <w:t xml:space="preserve"> or newer). </w:t>
      </w:r>
      <w:r>
        <w:rPr>
          <w:rFonts w:ascii="Times New Roman" w:eastAsia="Times New Roman" w:hAnsi="Times New Roman" w:cs="Times New Roman"/>
        </w:rPr>
        <w:t xml:space="preserve">Be sure to prepare and distribute a handout to go with your presentation. Remember, you are the expert. Your classmates are </w:t>
      </w:r>
      <w:r w:rsidR="000336CB">
        <w:rPr>
          <w:rFonts w:ascii="Times New Roman" w:eastAsia="Times New Roman" w:hAnsi="Times New Roman" w:cs="Times New Roman"/>
        </w:rPr>
        <w:t>excited</w:t>
      </w:r>
      <w:r>
        <w:rPr>
          <w:rFonts w:ascii="Times New Roman" w:eastAsia="Times New Roman" w:hAnsi="Times New Roman" w:cs="Times New Roman"/>
        </w:rPr>
        <w:t xml:space="preserve"> to hear what you have to say. Be sure to practice before you present because your presentation should be engaging, informative, and thorough.</w:t>
      </w:r>
      <w:r w:rsidR="009C4CF0">
        <w:rPr>
          <w:rFonts w:ascii="Times New Roman" w:eastAsia="Times New Roman" w:hAnsi="Times New Roman" w:cs="Times New Roman"/>
        </w:rPr>
        <w:t xml:space="preserve"> </w:t>
      </w:r>
      <w:r w:rsidR="00046517">
        <w:rPr>
          <w:rFonts w:ascii="Times New Roman" w:eastAsia="Times New Roman" w:hAnsi="Times New Roman" w:cs="Times New Roman"/>
          <w:b/>
          <w:color w:val="FF0000"/>
        </w:rPr>
        <w:t xml:space="preserve">Due: November </w:t>
      </w:r>
      <w:r w:rsidR="000336CB">
        <w:rPr>
          <w:rFonts w:ascii="Times New Roman" w:eastAsia="Times New Roman" w:hAnsi="Times New Roman" w:cs="Times New Roman"/>
          <w:b/>
          <w:color w:val="FF0000"/>
        </w:rPr>
        <w:t>7</w:t>
      </w:r>
      <w:r w:rsidR="000336CB" w:rsidRPr="000336CB">
        <w:rPr>
          <w:rFonts w:ascii="Times New Roman" w:eastAsia="Times New Roman" w:hAnsi="Times New Roman" w:cs="Times New Roman"/>
          <w:b/>
          <w:color w:val="FF0000"/>
          <w:vertAlign w:val="superscript"/>
        </w:rPr>
        <w:t>th</w:t>
      </w:r>
      <w:r w:rsidR="00046517">
        <w:rPr>
          <w:rFonts w:ascii="Times New Roman" w:eastAsia="Times New Roman" w:hAnsi="Times New Roman" w:cs="Times New Roman"/>
          <w:b/>
          <w:color w:val="FF0000"/>
        </w:rPr>
        <w:t>,</w:t>
      </w:r>
      <w:r w:rsidR="00246499">
        <w:rPr>
          <w:rFonts w:ascii="Times New Roman" w:eastAsia="Times New Roman" w:hAnsi="Times New Roman" w:cs="Times New Roman"/>
          <w:b/>
          <w:color w:val="FF0000"/>
        </w:rPr>
        <w:t xml:space="preserve"> </w:t>
      </w:r>
      <w:r w:rsidR="00FF2B3A">
        <w:rPr>
          <w:rFonts w:ascii="Times New Roman" w:eastAsia="Times New Roman" w:hAnsi="Times New Roman" w:cs="Times New Roman"/>
          <w:b/>
          <w:color w:val="FF0000"/>
        </w:rPr>
        <w:t xml:space="preserve">November </w:t>
      </w:r>
      <w:r w:rsidR="000336CB">
        <w:rPr>
          <w:rFonts w:ascii="Times New Roman" w:eastAsia="Times New Roman" w:hAnsi="Times New Roman" w:cs="Times New Roman"/>
          <w:b/>
          <w:color w:val="FF0000"/>
        </w:rPr>
        <w:t>14</w:t>
      </w:r>
      <w:r w:rsidR="000336CB" w:rsidRPr="000336CB">
        <w:rPr>
          <w:rFonts w:ascii="Times New Roman" w:eastAsia="Times New Roman" w:hAnsi="Times New Roman" w:cs="Times New Roman"/>
          <w:b/>
          <w:color w:val="FF0000"/>
          <w:vertAlign w:val="superscript"/>
        </w:rPr>
        <w:t>th</w:t>
      </w:r>
      <w:r w:rsidR="000336CB">
        <w:rPr>
          <w:rFonts w:ascii="Times New Roman" w:eastAsia="Times New Roman" w:hAnsi="Times New Roman" w:cs="Times New Roman"/>
          <w:b/>
          <w:color w:val="FF0000"/>
        </w:rPr>
        <w:t>,</w:t>
      </w:r>
      <w:r w:rsidR="000F4828">
        <w:rPr>
          <w:rFonts w:ascii="Times New Roman" w:eastAsia="Times New Roman" w:hAnsi="Times New Roman" w:cs="Times New Roman"/>
          <w:b/>
          <w:color w:val="FF0000"/>
        </w:rPr>
        <w:t xml:space="preserve"> or November </w:t>
      </w:r>
      <w:r w:rsidR="000336CB">
        <w:rPr>
          <w:rFonts w:ascii="Times New Roman" w:eastAsia="Times New Roman" w:hAnsi="Times New Roman" w:cs="Times New Roman"/>
          <w:b/>
          <w:color w:val="FF0000"/>
        </w:rPr>
        <w:t>21</w:t>
      </w:r>
      <w:r w:rsidR="000336CB" w:rsidRPr="000336CB">
        <w:rPr>
          <w:rFonts w:ascii="Times New Roman" w:eastAsia="Times New Roman" w:hAnsi="Times New Roman" w:cs="Times New Roman"/>
          <w:b/>
          <w:color w:val="FF0000"/>
          <w:vertAlign w:val="superscript"/>
        </w:rPr>
        <w:t>st</w:t>
      </w:r>
      <w:r w:rsidR="000336CB">
        <w:rPr>
          <w:rFonts w:ascii="Times New Roman" w:eastAsia="Times New Roman" w:hAnsi="Times New Roman" w:cs="Times New Roman"/>
          <w:b/>
          <w:color w:val="FF0000"/>
        </w:rPr>
        <w:t xml:space="preserve"> </w:t>
      </w:r>
      <w:r w:rsidR="004345C9">
        <w:rPr>
          <w:rFonts w:ascii="Times New Roman" w:eastAsia="Times New Roman" w:hAnsi="Times New Roman" w:cs="Times New Roman"/>
          <w:b/>
          <w:color w:val="FF0000"/>
        </w:rPr>
        <w:t>(15 points</w:t>
      </w:r>
      <w:r w:rsidR="009C4CF0">
        <w:rPr>
          <w:rFonts w:ascii="Times New Roman" w:eastAsia="Times New Roman" w:hAnsi="Times New Roman" w:cs="Times New Roman"/>
          <w:b/>
          <w:color w:val="FF0000"/>
        </w:rPr>
        <w:t xml:space="preserve">). </w:t>
      </w:r>
    </w:p>
    <w:p w14:paraId="7B113778" w14:textId="77777777" w:rsidR="00140BE3" w:rsidRDefault="00140BE3">
      <w:pPr>
        <w:spacing w:after="0" w:line="240" w:lineRule="auto"/>
        <w:rPr>
          <w:rFonts w:ascii="Times New Roman" w:eastAsia="Times New Roman" w:hAnsi="Times New Roman" w:cs="Times New Roman"/>
        </w:rPr>
      </w:pPr>
    </w:p>
    <w:p w14:paraId="5E89F7FE"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 1 </w:t>
      </w:r>
      <w:r>
        <w:rPr>
          <w:rFonts w:ascii="Times New Roman" w:eastAsia="Times New Roman" w:hAnsi="Times New Roman" w:cs="Times New Roman"/>
        </w:rPr>
        <w:tab/>
        <w:t>History/Benefits</w:t>
      </w:r>
      <w:r>
        <w:rPr>
          <w:rFonts w:ascii="Times New Roman" w:eastAsia="Times New Roman" w:hAnsi="Times New Roman" w:cs="Times New Roman"/>
        </w:rPr>
        <w:tab/>
      </w:r>
      <w:r>
        <w:rPr>
          <w:rFonts w:ascii="Times New Roman" w:eastAsia="Times New Roman" w:hAnsi="Times New Roman" w:cs="Times New Roman"/>
        </w:rPr>
        <w:tab/>
      </w:r>
    </w:p>
    <w:p w14:paraId="6DFBBFC9"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Ch 2</w:t>
      </w:r>
      <w:r>
        <w:rPr>
          <w:rFonts w:ascii="Times New Roman" w:eastAsia="Times New Roman" w:hAnsi="Times New Roman" w:cs="Times New Roman"/>
        </w:rPr>
        <w:tab/>
        <w:t>Music</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DF96D2A"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Ch 3</w:t>
      </w:r>
      <w:r>
        <w:rPr>
          <w:rFonts w:ascii="Times New Roman" w:eastAsia="Times New Roman" w:hAnsi="Times New Roman" w:cs="Times New Roman"/>
        </w:rPr>
        <w:tab/>
        <w:t>Dance/Movement</w:t>
      </w:r>
      <w:r>
        <w:rPr>
          <w:rFonts w:ascii="Times New Roman" w:eastAsia="Times New Roman" w:hAnsi="Times New Roman" w:cs="Times New Roman"/>
        </w:rPr>
        <w:tab/>
      </w:r>
      <w:r>
        <w:rPr>
          <w:rFonts w:ascii="Times New Roman" w:eastAsia="Times New Roman" w:hAnsi="Times New Roman" w:cs="Times New Roman"/>
        </w:rPr>
        <w:tab/>
      </w:r>
    </w:p>
    <w:p w14:paraId="14DDDADF"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Ch 4</w:t>
      </w:r>
      <w:r>
        <w:rPr>
          <w:rFonts w:ascii="Times New Roman" w:eastAsia="Times New Roman" w:hAnsi="Times New Roman" w:cs="Times New Roman"/>
        </w:rPr>
        <w:tab/>
        <w:t>Imagery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E22652C"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Ch 5</w:t>
      </w:r>
      <w:r>
        <w:rPr>
          <w:rFonts w:ascii="Times New Roman" w:eastAsia="Times New Roman" w:hAnsi="Times New Roman" w:cs="Times New Roman"/>
        </w:rPr>
        <w:tab/>
        <w:t>Visual Arts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88FF964"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Ch 6</w:t>
      </w:r>
      <w:r>
        <w:rPr>
          <w:rFonts w:ascii="Times New Roman" w:eastAsia="Times New Roman" w:hAnsi="Times New Roman" w:cs="Times New Roman"/>
        </w:rPr>
        <w:tab/>
        <w:t>Literature/Writing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65F31D8"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 7 </w:t>
      </w:r>
      <w:r>
        <w:rPr>
          <w:rFonts w:ascii="Times New Roman" w:eastAsia="Times New Roman" w:hAnsi="Times New Roman" w:cs="Times New Roman"/>
        </w:rPr>
        <w:tab/>
        <w:t xml:space="preserve">Drama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D07EE00" w14:textId="77777777" w:rsidR="00140BE3" w:rsidRDefault="00B365C9">
      <w:pPr>
        <w:spacing w:after="0" w:line="240" w:lineRule="auto"/>
        <w:rPr>
          <w:rFonts w:ascii="Times New Roman" w:eastAsia="Times New Roman" w:hAnsi="Times New Roman" w:cs="Times New Roman"/>
        </w:rPr>
      </w:pPr>
      <w:r>
        <w:rPr>
          <w:rFonts w:ascii="Times New Roman" w:eastAsia="Times New Roman" w:hAnsi="Times New Roman" w:cs="Times New Roman"/>
        </w:rPr>
        <w:t>Ch 8</w:t>
      </w:r>
      <w:r>
        <w:rPr>
          <w:rFonts w:ascii="Times New Roman" w:eastAsia="Times New Roman" w:hAnsi="Times New Roman" w:cs="Times New Roman"/>
        </w:rPr>
        <w:tab/>
        <w:t xml:space="preserve">Play/Humor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4428198" w14:textId="77777777" w:rsidR="00303258" w:rsidRDefault="00303258">
      <w:pPr>
        <w:spacing w:after="0" w:line="240" w:lineRule="auto"/>
        <w:rPr>
          <w:rFonts w:ascii="Times New Roman" w:eastAsia="Times New Roman" w:hAnsi="Times New Roman" w:cs="Times New Roman"/>
        </w:rPr>
      </w:pPr>
    </w:p>
    <w:p w14:paraId="767266FA" w14:textId="5B72B395" w:rsidR="00303258" w:rsidRDefault="00303258" w:rsidP="00303258">
      <w:pPr>
        <w:spacing w:after="0" w:line="240" w:lineRule="auto"/>
        <w:rPr>
          <w:rFonts w:ascii="Times New Roman" w:eastAsia="Times New Roman" w:hAnsi="Times New Roman" w:cs="Times New Roman"/>
          <w:b/>
          <w:color w:val="FF0000"/>
        </w:rPr>
      </w:pPr>
      <w:r w:rsidRPr="000B2454">
        <w:rPr>
          <w:rFonts w:ascii="Times New Roman" w:eastAsia="Times New Roman" w:hAnsi="Times New Roman" w:cs="Times New Roman"/>
          <w:b/>
        </w:rPr>
        <w:t>Classroom Discussion Facilitation</w:t>
      </w:r>
      <w:r>
        <w:rPr>
          <w:rFonts w:ascii="Times New Roman" w:eastAsia="Times New Roman" w:hAnsi="Times New Roman" w:cs="Times New Roman"/>
          <w:b/>
        </w:rPr>
        <w:t xml:space="preserve">: </w:t>
      </w:r>
      <w:r w:rsidR="000F4828">
        <w:rPr>
          <w:rFonts w:ascii="Times New Roman" w:eastAsia="Times New Roman" w:hAnsi="Times New Roman" w:cs="Times New Roman"/>
        </w:rPr>
        <w:t xml:space="preserve">Groups of students </w:t>
      </w:r>
      <w:r>
        <w:rPr>
          <w:rFonts w:ascii="Times New Roman" w:eastAsia="Times New Roman" w:hAnsi="Times New Roman" w:cs="Times New Roman"/>
        </w:rPr>
        <w:t xml:space="preserve">will be </w:t>
      </w:r>
      <w:r w:rsidR="000F4828">
        <w:rPr>
          <w:rFonts w:ascii="Times New Roman" w:eastAsia="Times New Roman" w:hAnsi="Times New Roman" w:cs="Times New Roman"/>
        </w:rPr>
        <w:t xml:space="preserve">assigned an article on which </w:t>
      </w:r>
      <w:r w:rsidR="00C76E54">
        <w:rPr>
          <w:rFonts w:ascii="Times New Roman" w:eastAsia="Times New Roman" w:hAnsi="Times New Roman" w:cs="Times New Roman"/>
        </w:rPr>
        <w:t xml:space="preserve">you </w:t>
      </w:r>
      <w:r w:rsidR="000F4828">
        <w:rPr>
          <w:rFonts w:ascii="Times New Roman" w:eastAsia="Times New Roman" w:hAnsi="Times New Roman" w:cs="Times New Roman"/>
        </w:rPr>
        <w:t xml:space="preserve">are </w:t>
      </w:r>
      <w:r>
        <w:rPr>
          <w:rFonts w:ascii="Times New Roman" w:eastAsia="Times New Roman" w:hAnsi="Times New Roman" w:cs="Times New Roman"/>
        </w:rPr>
        <w:t>“expert</w:t>
      </w:r>
      <w:r w:rsidR="000F4828">
        <w:rPr>
          <w:rFonts w:ascii="Times New Roman" w:eastAsia="Times New Roman" w:hAnsi="Times New Roman" w:cs="Times New Roman"/>
        </w:rPr>
        <w:t>s</w:t>
      </w:r>
      <w:r>
        <w:rPr>
          <w:rFonts w:ascii="Times New Roman" w:eastAsia="Times New Roman" w:hAnsi="Times New Roman" w:cs="Times New Roman"/>
        </w:rPr>
        <w:t xml:space="preserve">.” You will lead the class in </w:t>
      </w:r>
      <w:r w:rsidR="000F4828">
        <w:rPr>
          <w:rFonts w:ascii="Times New Roman" w:eastAsia="Times New Roman" w:hAnsi="Times New Roman" w:cs="Times New Roman"/>
        </w:rPr>
        <w:t>a discussion of this article</w:t>
      </w:r>
      <w:r>
        <w:rPr>
          <w:rFonts w:ascii="Times New Roman" w:eastAsia="Times New Roman" w:hAnsi="Times New Roman" w:cs="Times New Roman"/>
        </w:rPr>
        <w:t xml:space="preserve">. </w:t>
      </w:r>
      <w:r w:rsidRPr="000B2454">
        <w:rPr>
          <w:rFonts w:ascii="Times New Roman" w:eastAsia="Times New Roman" w:hAnsi="Times New Roman" w:cs="Times New Roman"/>
        </w:rPr>
        <w:t>You will be expected to come prepared with three pre-written questions to h</w:t>
      </w:r>
      <w:r>
        <w:rPr>
          <w:rFonts w:ascii="Times New Roman" w:eastAsia="Times New Roman" w:hAnsi="Times New Roman" w:cs="Times New Roman"/>
        </w:rPr>
        <w:t xml:space="preserve">elp facilitate the discussion. Please upload your questions </w:t>
      </w:r>
      <w:r w:rsidR="00246499">
        <w:rPr>
          <w:rFonts w:ascii="Times New Roman" w:eastAsia="Times New Roman" w:hAnsi="Times New Roman" w:cs="Times New Roman"/>
        </w:rPr>
        <w:t>to the Assignments Tool in Canvas</w:t>
      </w:r>
      <w:r>
        <w:rPr>
          <w:rFonts w:ascii="Times New Roman" w:eastAsia="Times New Roman" w:hAnsi="Times New Roman" w:cs="Times New Roman"/>
        </w:rPr>
        <w:t xml:space="preserve"> prior to the class period in which you are assigned to be the facilitator. </w:t>
      </w:r>
      <w:r w:rsidR="000F4828">
        <w:rPr>
          <w:rFonts w:ascii="Times New Roman" w:eastAsia="Times New Roman" w:hAnsi="Times New Roman" w:cs="Times New Roman"/>
          <w:b/>
          <w:color w:val="FF0000"/>
        </w:rPr>
        <w:t>Due: Varies (10</w:t>
      </w:r>
      <w:r w:rsidR="004345C9">
        <w:rPr>
          <w:rFonts w:ascii="Times New Roman" w:eastAsia="Times New Roman" w:hAnsi="Times New Roman" w:cs="Times New Roman"/>
          <w:b/>
          <w:color w:val="FF0000"/>
        </w:rPr>
        <w:t xml:space="preserve"> points</w:t>
      </w:r>
      <w:r>
        <w:rPr>
          <w:rFonts w:ascii="Times New Roman" w:eastAsia="Times New Roman" w:hAnsi="Times New Roman" w:cs="Times New Roman"/>
          <w:b/>
          <w:color w:val="FF0000"/>
        </w:rPr>
        <w:t>).</w:t>
      </w:r>
    </w:p>
    <w:p w14:paraId="1DE57EF5" w14:textId="77777777" w:rsidR="002F4CD4" w:rsidRDefault="002F4CD4" w:rsidP="00303258">
      <w:pPr>
        <w:spacing w:after="0" w:line="240" w:lineRule="auto"/>
        <w:rPr>
          <w:rFonts w:ascii="Times New Roman" w:eastAsia="Times New Roman" w:hAnsi="Times New Roman" w:cs="Times New Roman"/>
          <w:b/>
          <w:color w:val="FF0000"/>
        </w:rPr>
      </w:pPr>
    </w:p>
    <w:p w14:paraId="0844337B" w14:textId="4D7FCFE4" w:rsidR="00303258" w:rsidRDefault="009C4CF0">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rPr>
        <w:t xml:space="preserve">Test 1: </w:t>
      </w:r>
      <w:r w:rsidR="00303258">
        <w:rPr>
          <w:rFonts w:ascii="Times New Roman" w:eastAsia="Times New Roman" w:hAnsi="Times New Roman" w:cs="Times New Roman"/>
        </w:rPr>
        <w:t xml:space="preserve">Your first test will cover the following in </w:t>
      </w:r>
      <w:r w:rsidR="00303258">
        <w:rPr>
          <w:rFonts w:ascii="Times New Roman" w:eastAsia="Times New Roman" w:hAnsi="Times New Roman" w:cs="Times New Roman"/>
          <w:i/>
        </w:rPr>
        <w:t xml:space="preserve">Counseling: A Comprehensive Profession </w:t>
      </w:r>
      <w:r w:rsidR="00303258">
        <w:rPr>
          <w:rFonts w:ascii="Times New Roman" w:eastAsia="Times New Roman" w:hAnsi="Times New Roman" w:cs="Times New Roman"/>
        </w:rPr>
        <w:t xml:space="preserve">(Gladding, 2018) – Appendix A, chapters 1-2, and </w:t>
      </w:r>
      <w:r w:rsidR="00C76E54">
        <w:rPr>
          <w:rFonts w:ascii="Times New Roman" w:eastAsia="Times New Roman" w:hAnsi="Times New Roman" w:cs="Times New Roman"/>
        </w:rPr>
        <w:t xml:space="preserve">chapters </w:t>
      </w:r>
      <w:r w:rsidR="00303258">
        <w:rPr>
          <w:rFonts w:ascii="Times New Roman" w:eastAsia="Times New Roman" w:hAnsi="Times New Roman" w:cs="Times New Roman"/>
        </w:rPr>
        <w:t>5</w:t>
      </w:r>
      <w:r w:rsidR="00CC7045">
        <w:rPr>
          <w:rFonts w:ascii="Times New Roman" w:eastAsia="Times New Roman" w:hAnsi="Times New Roman" w:cs="Times New Roman"/>
        </w:rPr>
        <w:t>-6</w:t>
      </w:r>
      <w:r w:rsidR="00303258">
        <w:rPr>
          <w:rFonts w:ascii="Times New Roman" w:eastAsia="Times New Roman" w:hAnsi="Times New Roman" w:cs="Times New Roman"/>
        </w:rPr>
        <w:t xml:space="preserve">. The test also will include items from Ratts et al. (2016), Leibert (2011), and </w:t>
      </w:r>
      <w:r w:rsidR="00C76E54">
        <w:rPr>
          <w:rFonts w:ascii="Times New Roman" w:eastAsia="Times New Roman" w:hAnsi="Times New Roman" w:cs="Times New Roman"/>
        </w:rPr>
        <w:t>Burns (2017)</w:t>
      </w:r>
      <w:r w:rsidR="00303258">
        <w:rPr>
          <w:rFonts w:ascii="Times New Roman" w:eastAsia="Times New Roman" w:hAnsi="Times New Roman" w:cs="Times New Roman"/>
        </w:rPr>
        <w:t xml:space="preserve">. </w:t>
      </w:r>
      <w:r w:rsidR="00CF35A3">
        <w:rPr>
          <w:rFonts w:ascii="Times New Roman" w:eastAsia="Times New Roman" w:hAnsi="Times New Roman" w:cs="Times New Roman"/>
          <w:b/>
          <w:color w:val="FF0000"/>
        </w:rPr>
        <w:t xml:space="preserve">Due: October </w:t>
      </w:r>
      <w:r w:rsidR="000336CB">
        <w:rPr>
          <w:rFonts w:ascii="Times New Roman" w:eastAsia="Times New Roman" w:hAnsi="Times New Roman" w:cs="Times New Roman"/>
          <w:b/>
          <w:color w:val="FF0000"/>
        </w:rPr>
        <w:t>24</w:t>
      </w:r>
      <w:r w:rsidR="00303258" w:rsidRPr="00303258">
        <w:rPr>
          <w:rFonts w:ascii="Times New Roman" w:eastAsia="Times New Roman" w:hAnsi="Times New Roman" w:cs="Times New Roman"/>
          <w:b/>
          <w:color w:val="FF0000"/>
          <w:vertAlign w:val="superscript"/>
        </w:rPr>
        <w:t>th</w:t>
      </w:r>
      <w:r w:rsidR="004345C9">
        <w:rPr>
          <w:rFonts w:ascii="Times New Roman" w:eastAsia="Times New Roman" w:hAnsi="Times New Roman" w:cs="Times New Roman"/>
          <w:b/>
          <w:color w:val="FF0000"/>
        </w:rPr>
        <w:t xml:space="preserve"> (20 points</w:t>
      </w:r>
      <w:r w:rsidR="00303258">
        <w:rPr>
          <w:rFonts w:ascii="Times New Roman" w:eastAsia="Times New Roman" w:hAnsi="Times New Roman" w:cs="Times New Roman"/>
          <w:b/>
          <w:color w:val="FF0000"/>
        </w:rPr>
        <w:t>).</w:t>
      </w:r>
    </w:p>
    <w:p w14:paraId="3B77AB2F" w14:textId="77777777" w:rsidR="009F4418" w:rsidRDefault="009F4418">
      <w:pPr>
        <w:spacing w:after="0" w:line="240" w:lineRule="auto"/>
        <w:rPr>
          <w:rFonts w:ascii="Times New Roman" w:eastAsia="Times New Roman" w:hAnsi="Times New Roman" w:cs="Times New Roman"/>
          <w:b/>
          <w:color w:val="FF0000"/>
        </w:rPr>
      </w:pPr>
    </w:p>
    <w:p w14:paraId="78EEF812" w14:textId="4034A1A6" w:rsidR="009F4418" w:rsidRDefault="009F4418" w:rsidP="009F4418">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rPr>
        <w:t xml:space="preserve">Test 2: </w:t>
      </w:r>
      <w:r w:rsidR="00A335E9">
        <w:rPr>
          <w:rFonts w:ascii="Times New Roman" w:eastAsia="Times New Roman" w:hAnsi="Times New Roman" w:cs="Times New Roman"/>
        </w:rPr>
        <w:t>Your second test</w:t>
      </w:r>
      <w:r>
        <w:rPr>
          <w:rFonts w:ascii="Times New Roman" w:eastAsia="Times New Roman" w:hAnsi="Times New Roman" w:cs="Times New Roman"/>
        </w:rPr>
        <w:t xml:space="preserve"> will cover the following in </w:t>
      </w:r>
      <w:r>
        <w:rPr>
          <w:rFonts w:ascii="Times New Roman" w:eastAsia="Times New Roman" w:hAnsi="Times New Roman" w:cs="Times New Roman"/>
          <w:i/>
        </w:rPr>
        <w:t xml:space="preserve">Counseling: A Comprehensive Profession </w:t>
      </w:r>
      <w:r>
        <w:rPr>
          <w:rFonts w:ascii="Times New Roman" w:eastAsia="Times New Roman" w:hAnsi="Times New Roman" w:cs="Times New Roman"/>
        </w:rPr>
        <w:t>(Gl</w:t>
      </w:r>
      <w:r w:rsidR="00CC7045">
        <w:rPr>
          <w:rFonts w:ascii="Times New Roman" w:eastAsia="Times New Roman" w:hAnsi="Times New Roman" w:cs="Times New Roman"/>
        </w:rPr>
        <w:t xml:space="preserve">adding, 2018) – </w:t>
      </w:r>
      <w:r>
        <w:rPr>
          <w:rFonts w:ascii="Times New Roman" w:eastAsia="Times New Roman" w:hAnsi="Times New Roman" w:cs="Times New Roman"/>
        </w:rPr>
        <w:t xml:space="preserve">chapters </w:t>
      </w:r>
      <w:r w:rsidR="00A335E9">
        <w:rPr>
          <w:rFonts w:ascii="Times New Roman" w:eastAsia="Times New Roman" w:hAnsi="Times New Roman" w:cs="Times New Roman"/>
        </w:rPr>
        <w:t>9-18</w:t>
      </w:r>
      <w:r>
        <w:rPr>
          <w:rFonts w:ascii="Times New Roman" w:eastAsia="Times New Roman" w:hAnsi="Times New Roman" w:cs="Times New Roman"/>
        </w:rPr>
        <w:t xml:space="preserve">. The test also will include items </w:t>
      </w:r>
      <w:r w:rsidR="00A335E9">
        <w:rPr>
          <w:rFonts w:ascii="Times New Roman" w:eastAsia="Times New Roman" w:hAnsi="Times New Roman" w:cs="Times New Roman"/>
        </w:rPr>
        <w:t>from the articles that you read during the second half of the semester</w:t>
      </w:r>
      <w:r>
        <w:rPr>
          <w:rFonts w:ascii="Times New Roman" w:eastAsia="Times New Roman" w:hAnsi="Times New Roman" w:cs="Times New Roman"/>
        </w:rPr>
        <w:t xml:space="preserve">. </w:t>
      </w:r>
      <w:r>
        <w:rPr>
          <w:rFonts w:ascii="Times New Roman" w:eastAsia="Times New Roman" w:hAnsi="Times New Roman" w:cs="Times New Roman"/>
          <w:b/>
          <w:color w:val="FF0000"/>
        </w:rPr>
        <w:t xml:space="preserve">Due: </w:t>
      </w:r>
      <w:r w:rsidR="000F4828">
        <w:rPr>
          <w:rFonts w:ascii="Times New Roman" w:eastAsia="Times New Roman" w:hAnsi="Times New Roman" w:cs="Times New Roman"/>
          <w:b/>
          <w:color w:val="FF0000"/>
        </w:rPr>
        <w:t xml:space="preserve">December </w:t>
      </w:r>
      <w:r w:rsidR="000336CB">
        <w:rPr>
          <w:rFonts w:ascii="Times New Roman" w:eastAsia="Times New Roman" w:hAnsi="Times New Roman" w:cs="Times New Roman"/>
          <w:b/>
          <w:color w:val="FF0000"/>
        </w:rPr>
        <w:t>12</w:t>
      </w:r>
      <w:r w:rsidRPr="00303258">
        <w:rPr>
          <w:rFonts w:ascii="Times New Roman" w:eastAsia="Times New Roman" w:hAnsi="Times New Roman" w:cs="Times New Roman"/>
          <w:b/>
          <w:color w:val="FF0000"/>
          <w:vertAlign w:val="superscript"/>
        </w:rPr>
        <w:t>th</w:t>
      </w:r>
      <w:r w:rsidR="004345C9">
        <w:rPr>
          <w:rFonts w:ascii="Times New Roman" w:eastAsia="Times New Roman" w:hAnsi="Times New Roman" w:cs="Times New Roman"/>
          <w:b/>
          <w:color w:val="FF0000"/>
        </w:rPr>
        <w:t xml:space="preserve"> (20 points</w:t>
      </w:r>
      <w:r>
        <w:rPr>
          <w:rFonts w:ascii="Times New Roman" w:eastAsia="Times New Roman" w:hAnsi="Times New Roman" w:cs="Times New Roman"/>
          <w:b/>
          <w:color w:val="FF0000"/>
        </w:rPr>
        <w:t>).</w:t>
      </w:r>
    </w:p>
    <w:p w14:paraId="38D9D042" w14:textId="77777777" w:rsidR="00FB0829" w:rsidRDefault="00FB0829" w:rsidP="009F4418">
      <w:pPr>
        <w:spacing w:after="0" w:line="240" w:lineRule="auto"/>
        <w:rPr>
          <w:rFonts w:ascii="Times New Roman" w:eastAsia="Times New Roman" w:hAnsi="Times New Roman" w:cs="Times New Roman"/>
          <w:b/>
          <w:color w:val="FF0000"/>
        </w:rPr>
      </w:pPr>
    </w:p>
    <w:p w14:paraId="0E14D589" w14:textId="77777777" w:rsidR="00FB0829" w:rsidRPr="00FB0829" w:rsidRDefault="00FB0829" w:rsidP="00FB0829">
      <w:pPr>
        <w:shd w:val="clear" w:color="auto" w:fill="FFFFFF"/>
        <w:spacing w:after="0" w:line="240" w:lineRule="auto"/>
        <w:rPr>
          <w:rFonts w:ascii="Times New Roman" w:eastAsia="Times New Roman" w:hAnsi="Times New Roman" w:cs="Times New Roman"/>
          <w:b/>
          <w:bCs/>
        </w:rPr>
      </w:pPr>
      <w:r w:rsidRPr="00FB0829">
        <w:rPr>
          <w:rFonts w:ascii="Times New Roman" w:eastAsia="Times New Roman" w:hAnsi="Times New Roman" w:cs="Times New Roman"/>
          <w:b/>
          <w:bCs/>
        </w:rPr>
        <w:t>Student Learning Outcomes / Key Performance Indicators</w:t>
      </w:r>
    </w:p>
    <w:p w14:paraId="505090EE" w14:textId="77777777" w:rsidR="00FB0829" w:rsidRPr="00FB0829" w:rsidRDefault="00FB0829" w:rsidP="00FB0829">
      <w:pPr>
        <w:shd w:val="clear" w:color="auto" w:fill="FFFFFF"/>
        <w:spacing w:after="0" w:line="240" w:lineRule="auto"/>
        <w:rPr>
          <w:rFonts w:ascii="Times New Roman" w:eastAsia="Times New Roman" w:hAnsi="Times New Roman" w:cs="Times New Roman"/>
        </w:rPr>
      </w:pPr>
    </w:p>
    <w:p w14:paraId="3DD4E216" w14:textId="3170AB76" w:rsidR="00FB0829" w:rsidRPr="00FB0829" w:rsidRDefault="00FB0829" w:rsidP="00FB0829">
      <w:pPr>
        <w:shd w:val="clear" w:color="auto" w:fill="FFFFFF"/>
        <w:spacing w:after="0" w:line="240" w:lineRule="auto"/>
        <w:rPr>
          <w:rFonts w:ascii="Times New Roman" w:eastAsia="Times New Roman" w:hAnsi="Times New Roman" w:cs="Times New Roman"/>
        </w:rPr>
      </w:pPr>
      <w:r w:rsidRPr="00FB0829">
        <w:rPr>
          <w:rFonts w:ascii="Times New Roman" w:eastAsia="Times New Roman" w:hAnsi="Times New Roman" w:cs="Times New Roman"/>
        </w:rPr>
        <w:t xml:space="preserve">There is one signature assignment for this course, the Cultural Reflection Paper, that is to be submitted in Anthology Portfolio, an e-Portfolio, data storage, and data management program. The Cultural Reflection Paper assignment 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 on which you will be evaluated for the Cultural Reflection Paper is </w:t>
      </w:r>
      <w:r w:rsidRPr="00FB0829">
        <w:rPr>
          <w:rFonts w:ascii="Times New Roman" w:eastAsia="Times New Roman" w:hAnsi="Times New Roman" w:cs="Times New Roman"/>
          <w:i/>
          <w:iCs/>
        </w:rPr>
        <w:t>II.a.:</w:t>
      </w:r>
      <w:r>
        <w:rPr>
          <w:rFonts w:ascii="Times New Roman" w:eastAsia="Times New Roman" w:hAnsi="Times New Roman" w:cs="Times New Roman"/>
          <w:i/>
          <w:iCs/>
        </w:rPr>
        <w:t xml:space="preserve"> </w:t>
      </w:r>
      <w:r w:rsidRPr="00FB0829">
        <w:rPr>
          <w:rFonts w:ascii="Times New Roman" w:eastAsia="Times New Roman" w:hAnsi="Times New Roman" w:cs="Times New Roman"/>
          <w:i/>
          <w:iCs/>
        </w:rPr>
        <w:t>Students demonstrate knowledge and skills associated with working with culturally diverse populations.</w:t>
      </w:r>
      <w:r w:rsidRPr="00FB0829">
        <w:rPr>
          <w:rFonts w:ascii="Times New Roman" w:eastAsia="Times New Roman" w:hAnsi="Times New Roman" w:cs="Times New Roman"/>
        </w:rPr>
        <w:t> </w:t>
      </w:r>
    </w:p>
    <w:p w14:paraId="2AF247DA" w14:textId="77777777" w:rsidR="00FB0829" w:rsidRPr="00FB0829" w:rsidRDefault="00FB0829" w:rsidP="00FB0829">
      <w:pPr>
        <w:shd w:val="clear" w:color="auto" w:fill="FFFFFF"/>
        <w:spacing w:after="0" w:line="240" w:lineRule="auto"/>
        <w:rPr>
          <w:rFonts w:ascii="Times New Roman" w:eastAsia="Times New Roman" w:hAnsi="Times New Roman" w:cs="Times New Roman"/>
        </w:rPr>
      </w:pPr>
    </w:p>
    <w:p w14:paraId="2BBB3237" w14:textId="5170FDBC" w:rsidR="00FB0829" w:rsidRPr="00FB0829" w:rsidRDefault="00FB0829" w:rsidP="00FB0829">
      <w:pPr>
        <w:shd w:val="clear" w:color="auto" w:fill="FFFFFF"/>
        <w:spacing w:after="0" w:line="240" w:lineRule="auto"/>
        <w:rPr>
          <w:rFonts w:ascii="Times New Roman" w:eastAsia="Times New Roman" w:hAnsi="Times New Roman" w:cs="Times New Roman"/>
        </w:rPr>
      </w:pPr>
      <w:r w:rsidRPr="00FB0829">
        <w:rPr>
          <w:rFonts w:ascii="Times New Roman" w:eastAsia="Times New Roman" w:hAnsi="Times New Roman" w:cs="Times New Roman"/>
        </w:rPr>
        <w:t>Based on the 2024 CACREP standards (2.E.1.a., 2.C.1.a.), our counseling program is required to report aggregated SLO/KPI ratings, as well as monitor individual student SLO/KPI progress. The expectation is that students, on average and individually, receive average CACREP rubric ratings of 4 (meets expectations) on each SLO/KPI measure. Student ratings on SLO/KPI measures that fall below a 3 (near expectations) may result in remediation.</w:t>
      </w:r>
    </w:p>
    <w:p w14:paraId="02AFCE1E" w14:textId="77777777" w:rsidR="00E743DC" w:rsidRDefault="00E743DC">
      <w:pPr>
        <w:spacing w:after="0" w:line="240" w:lineRule="auto"/>
        <w:rPr>
          <w:rFonts w:ascii="Times New Roman" w:eastAsia="Times New Roman" w:hAnsi="Times New Roman" w:cs="Times New Roman"/>
          <w:b/>
          <w:color w:val="FF0000"/>
        </w:rPr>
      </w:pPr>
    </w:p>
    <w:p w14:paraId="2D8306E1" w14:textId="77777777" w:rsidR="001B5FA2" w:rsidRPr="00A335E9" w:rsidRDefault="001B5FA2" w:rsidP="001B5FA2">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Class Schedule</w:t>
      </w:r>
      <w:r w:rsidR="00A335E9">
        <w:rPr>
          <w:rFonts w:ascii="Times New Roman" w:eastAsia="Times New Roman" w:hAnsi="Times New Roman" w:cs="Times New Roman"/>
          <w:sz w:val="24"/>
          <w:szCs w:val="24"/>
        </w:rPr>
        <w:t>*</w:t>
      </w:r>
    </w:p>
    <w:p w14:paraId="16AB9F23" w14:textId="77777777" w:rsidR="001B5FA2" w:rsidRDefault="001B5FA2" w:rsidP="001B5FA2">
      <w:pPr>
        <w:spacing w:after="0" w:line="240" w:lineRule="auto"/>
        <w:rPr>
          <w:rFonts w:ascii="Roman 10cpi" w:eastAsia="Roman 10cpi" w:hAnsi="Roman 10cpi" w:cs="Roman 10cpi"/>
          <w:sz w:val="20"/>
          <w:szCs w:val="20"/>
        </w:rPr>
      </w:pPr>
    </w:p>
    <w:tbl>
      <w:tblPr>
        <w:tblStyle w:val="TableGrid"/>
        <w:tblW w:w="0" w:type="auto"/>
        <w:tblLook w:val="04A0" w:firstRow="1" w:lastRow="0" w:firstColumn="1" w:lastColumn="0" w:noHBand="0" w:noVBand="1"/>
      </w:tblPr>
      <w:tblGrid>
        <w:gridCol w:w="768"/>
        <w:gridCol w:w="2467"/>
        <w:gridCol w:w="2790"/>
        <w:gridCol w:w="2605"/>
      </w:tblGrid>
      <w:tr w:rsidR="001B5FA2" w14:paraId="43901CE3" w14:textId="77777777" w:rsidTr="00280F3E">
        <w:tc>
          <w:tcPr>
            <w:tcW w:w="768" w:type="dxa"/>
          </w:tcPr>
          <w:p w14:paraId="5104D170" w14:textId="77777777" w:rsidR="001B5FA2" w:rsidRPr="00927061" w:rsidRDefault="001B5FA2" w:rsidP="00280F3E">
            <w:pPr>
              <w:jc w:val="center"/>
              <w:rPr>
                <w:rFonts w:ascii="Times New Roman" w:eastAsia="Times New Roman" w:hAnsi="Times New Roman" w:cs="Times New Roman"/>
              </w:rPr>
            </w:pPr>
            <w:r>
              <w:rPr>
                <w:rFonts w:ascii="Times New Roman" w:eastAsia="Times New Roman" w:hAnsi="Times New Roman" w:cs="Times New Roman"/>
              </w:rPr>
              <w:t>Date</w:t>
            </w:r>
          </w:p>
        </w:tc>
        <w:tc>
          <w:tcPr>
            <w:tcW w:w="2467" w:type="dxa"/>
          </w:tcPr>
          <w:p w14:paraId="40E399B8" w14:textId="77777777" w:rsidR="001B5FA2" w:rsidRPr="00927061" w:rsidRDefault="001B5FA2" w:rsidP="00280F3E">
            <w:pPr>
              <w:jc w:val="center"/>
              <w:rPr>
                <w:rFonts w:ascii="Times New Roman" w:eastAsia="Times New Roman" w:hAnsi="Times New Roman" w:cs="Times New Roman"/>
              </w:rPr>
            </w:pPr>
            <w:r>
              <w:rPr>
                <w:rFonts w:ascii="Times New Roman" w:eastAsia="Times New Roman" w:hAnsi="Times New Roman" w:cs="Times New Roman"/>
              </w:rPr>
              <w:t>Topic</w:t>
            </w:r>
          </w:p>
        </w:tc>
        <w:tc>
          <w:tcPr>
            <w:tcW w:w="2790" w:type="dxa"/>
          </w:tcPr>
          <w:p w14:paraId="768CEE20" w14:textId="77777777" w:rsidR="001B5FA2" w:rsidRPr="00927061" w:rsidRDefault="001B5FA2" w:rsidP="00280F3E">
            <w:pPr>
              <w:jc w:val="center"/>
              <w:rPr>
                <w:rFonts w:ascii="Times New Roman" w:eastAsia="Times New Roman" w:hAnsi="Times New Roman" w:cs="Times New Roman"/>
              </w:rPr>
            </w:pPr>
            <w:r>
              <w:rPr>
                <w:rFonts w:ascii="Times New Roman" w:eastAsia="Times New Roman" w:hAnsi="Times New Roman" w:cs="Times New Roman"/>
              </w:rPr>
              <w:t>Activities and Assignments</w:t>
            </w:r>
          </w:p>
        </w:tc>
        <w:tc>
          <w:tcPr>
            <w:tcW w:w="2605" w:type="dxa"/>
          </w:tcPr>
          <w:p w14:paraId="17982A01" w14:textId="77777777" w:rsidR="001B5FA2" w:rsidRPr="00927061" w:rsidRDefault="001B5FA2" w:rsidP="00280F3E">
            <w:pPr>
              <w:jc w:val="center"/>
              <w:rPr>
                <w:rFonts w:ascii="Times New Roman" w:eastAsia="Times New Roman" w:hAnsi="Times New Roman" w:cs="Times New Roman"/>
              </w:rPr>
            </w:pPr>
            <w:r>
              <w:rPr>
                <w:rFonts w:ascii="Times New Roman" w:eastAsia="Times New Roman" w:hAnsi="Times New Roman" w:cs="Times New Roman"/>
              </w:rPr>
              <w:t>Readings</w:t>
            </w:r>
          </w:p>
        </w:tc>
      </w:tr>
      <w:tr w:rsidR="001B5FA2" w14:paraId="615CD246" w14:textId="77777777" w:rsidTr="00280F3E">
        <w:tc>
          <w:tcPr>
            <w:tcW w:w="768" w:type="dxa"/>
          </w:tcPr>
          <w:p w14:paraId="0AB116F8" w14:textId="267E6226" w:rsidR="001B5FA2" w:rsidRPr="00927061" w:rsidRDefault="000F4828" w:rsidP="00280F3E">
            <w:pPr>
              <w:rPr>
                <w:rFonts w:ascii="Times New Roman" w:eastAsia="Times New Roman" w:hAnsi="Times New Roman" w:cs="Times New Roman"/>
              </w:rPr>
            </w:pPr>
            <w:r>
              <w:rPr>
                <w:rFonts w:ascii="Times New Roman" w:eastAsia="Times New Roman" w:hAnsi="Times New Roman" w:cs="Times New Roman"/>
              </w:rPr>
              <w:t>08/2</w:t>
            </w:r>
            <w:r w:rsidR="009935F3">
              <w:rPr>
                <w:rFonts w:ascii="Times New Roman" w:eastAsia="Times New Roman" w:hAnsi="Times New Roman" w:cs="Times New Roman"/>
              </w:rPr>
              <w:t>9</w:t>
            </w:r>
          </w:p>
        </w:tc>
        <w:tc>
          <w:tcPr>
            <w:tcW w:w="2467" w:type="dxa"/>
          </w:tcPr>
          <w:p w14:paraId="46CAEE27"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History of Counseling</w:t>
            </w:r>
          </w:p>
        </w:tc>
        <w:tc>
          <w:tcPr>
            <w:tcW w:w="2790" w:type="dxa"/>
          </w:tcPr>
          <w:p w14:paraId="721F21A3" w14:textId="77777777" w:rsidR="001B5FA2" w:rsidRPr="004C5A2F" w:rsidRDefault="001B5FA2" w:rsidP="00280F3E">
            <w:pPr>
              <w:rPr>
                <w:rFonts w:ascii="Times New Roman" w:eastAsia="Times New Roman" w:hAnsi="Times New Roman" w:cs="Times New Roman"/>
              </w:rPr>
            </w:pPr>
          </w:p>
        </w:tc>
        <w:tc>
          <w:tcPr>
            <w:tcW w:w="2605" w:type="dxa"/>
          </w:tcPr>
          <w:p w14:paraId="2F5A5164" w14:textId="77777777" w:rsidR="001B5FA2" w:rsidRPr="00AF3F62" w:rsidRDefault="001B5FA2" w:rsidP="00280F3E">
            <w:pPr>
              <w:pStyle w:val="ListParagraph"/>
              <w:numPr>
                <w:ilvl w:val="0"/>
                <w:numId w:val="5"/>
              </w:numPr>
              <w:ind w:left="162" w:hanging="180"/>
              <w:rPr>
                <w:rFonts w:ascii="Times New Roman" w:eastAsia="Times New Roman" w:hAnsi="Times New Roman" w:cs="Times New Roman"/>
              </w:rPr>
            </w:pPr>
            <w:r w:rsidRPr="00AF3F62">
              <w:rPr>
                <w:rFonts w:ascii="Times New Roman" w:eastAsia="Times New Roman" w:hAnsi="Times New Roman" w:cs="Times New Roman"/>
              </w:rPr>
              <w:t>Gladding (2018) – Appendix A</w:t>
            </w:r>
          </w:p>
          <w:p w14:paraId="36F147D0" w14:textId="77777777" w:rsidR="001B5FA2" w:rsidRPr="004C5A2F" w:rsidRDefault="001B5FA2" w:rsidP="00280F3E">
            <w:pPr>
              <w:rPr>
                <w:rFonts w:ascii="Times New Roman" w:eastAsia="Times New Roman" w:hAnsi="Times New Roman" w:cs="Times New Roman"/>
              </w:rPr>
            </w:pPr>
          </w:p>
        </w:tc>
      </w:tr>
      <w:tr w:rsidR="001B5FA2" w14:paraId="35FE11D8" w14:textId="77777777" w:rsidTr="00280F3E">
        <w:tc>
          <w:tcPr>
            <w:tcW w:w="768" w:type="dxa"/>
          </w:tcPr>
          <w:p w14:paraId="40FBADDB" w14:textId="78BF95C0" w:rsidR="001B5FA2" w:rsidRPr="00927061" w:rsidRDefault="000F4828" w:rsidP="00280F3E">
            <w:pPr>
              <w:rPr>
                <w:rFonts w:ascii="Times New Roman" w:eastAsia="Times New Roman" w:hAnsi="Times New Roman" w:cs="Times New Roman"/>
              </w:rPr>
            </w:pPr>
            <w:r>
              <w:rPr>
                <w:rFonts w:ascii="Times New Roman" w:eastAsia="Times New Roman" w:hAnsi="Times New Roman" w:cs="Times New Roman"/>
              </w:rPr>
              <w:t>0</w:t>
            </w:r>
            <w:r w:rsidR="009935F3">
              <w:rPr>
                <w:rFonts w:ascii="Times New Roman" w:eastAsia="Times New Roman" w:hAnsi="Times New Roman" w:cs="Times New Roman"/>
              </w:rPr>
              <w:t>9/05</w:t>
            </w:r>
          </w:p>
        </w:tc>
        <w:tc>
          <w:tcPr>
            <w:tcW w:w="2467" w:type="dxa"/>
          </w:tcPr>
          <w:p w14:paraId="12499004" w14:textId="77777777" w:rsidR="001B5FA2" w:rsidRDefault="001B5FA2" w:rsidP="00280F3E">
            <w:pPr>
              <w:rPr>
                <w:rFonts w:ascii="Times New Roman" w:eastAsia="Times New Roman" w:hAnsi="Times New Roman" w:cs="Times New Roman"/>
              </w:rPr>
            </w:pPr>
            <w:r>
              <w:rPr>
                <w:rFonts w:ascii="Times New Roman" w:eastAsia="Times New Roman" w:hAnsi="Times New Roman" w:cs="Times New Roman"/>
              </w:rPr>
              <w:t>Personal &amp; Professional Aspects of Counseling</w:t>
            </w:r>
          </w:p>
          <w:p w14:paraId="2B269AAF"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APA Style</w:t>
            </w:r>
          </w:p>
        </w:tc>
        <w:tc>
          <w:tcPr>
            <w:tcW w:w="2790" w:type="dxa"/>
          </w:tcPr>
          <w:p w14:paraId="0308EC04" w14:textId="77777777" w:rsidR="001B5FA2" w:rsidRPr="001B5FA2" w:rsidRDefault="001B5FA2" w:rsidP="00280F3E">
            <w:pPr>
              <w:rPr>
                <w:rFonts w:ascii="Times New Roman" w:eastAsia="Times New Roman" w:hAnsi="Times New Roman" w:cs="Times New Roman"/>
                <w:b/>
              </w:rPr>
            </w:pPr>
            <w:r w:rsidRPr="001B5FA2">
              <w:rPr>
                <w:rFonts w:ascii="Times New Roman" w:eastAsia="Times New Roman" w:hAnsi="Times New Roman" w:cs="Times New Roman"/>
                <w:b/>
              </w:rPr>
              <w:t>WFU Counseling Student Handbook Quiz</w:t>
            </w:r>
          </w:p>
          <w:p w14:paraId="08531106" w14:textId="77777777" w:rsidR="001B5FA2" w:rsidRDefault="001B5FA2" w:rsidP="00280F3E">
            <w:pPr>
              <w:rPr>
                <w:rFonts w:ascii="Times New Roman" w:eastAsia="Times New Roman" w:hAnsi="Times New Roman" w:cs="Times New Roman"/>
              </w:rPr>
            </w:pPr>
          </w:p>
          <w:p w14:paraId="6C8B19BC" w14:textId="2F672674" w:rsidR="003F08AB" w:rsidRDefault="003F08AB" w:rsidP="00280F3E">
            <w:pPr>
              <w:rPr>
                <w:rFonts w:ascii="Times New Roman" w:eastAsia="Times New Roman" w:hAnsi="Times New Roman" w:cs="Times New Roman"/>
              </w:rPr>
            </w:pPr>
            <w:r>
              <w:rPr>
                <w:rFonts w:ascii="Times New Roman" w:eastAsia="Times New Roman" w:hAnsi="Times New Roman" w:cs="Times New Roman"/>
              </w:rPr>
              <w:t>APA Style Special Guest: Kyle Denlinger, ZSR eLearning Librarian</w:t>
            </w:r>
          </w:p>
          <w:p w14:paraId="75C0D62A" w14:textId="77777777" w:rsidR="001B5FA2" w:rsidRPr="004C5A2F" w:rsidRDefault="001B5FA2" w:rsidP="00280F3E">
            <w:pPr>
              <w:rPr>
                <w:rFonts w:ascii="Times New Roman" w:eastAsia="Times New Roman" w:hAnsi="Times New Roman" w:cs="Times New Roman"/>
              </w:rPr>
            </w:pPr>
          </w:p>
        </w:tc>
        <w:tc>
          <w:tcPr>
            <w:tcW w:w="2605" w:type="dxa"/>
          </w:tcPr>
          <w:p w14:paraId="01E508EE"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 Ch. 1</w:t>
            </w:r>
          </w:p>
          <w:p w14:paraId="4A944A95" w14:textId="77777777" w:rsidR="001B5FA2" w:rsidRPr="003953AA" w:rsidRDefault="001B5FA2" w:rsidP="003953AA">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Department of Counseling Student Handbook</w:t>
            </w:r>
          </w:p>
        </w:tc>
      </w:tr>
      <w:tr w:rsidR="001B5FA2" w14:paraId="5E66F4E3" w14:textId="77777777" w:rsidTr="00280F3E">
        <w:tc>
          <w:tcPr>
            <w:tcW w:w="768" w:type="dxa"/>
          </w:tcPr>
          <w:p w14:paraId="6EFF6288" w14:textId="1B9DC504" w:rsidR="001B5FA2" w:rsidRPr="00927061" w:rsidRDefault="000F4828" w:rsidP="00CC7045">
            <w:pPr>
              <w:rPr>
                <w:rFonts w:ascii="Times New Roman" w:eastAsia="Times New Roman" w:hAnsi="Times New Roman" w:cs="Times New Roman"/>
              </w:rPr>
            </w:pPr>
            <w:r>
              <w:rPr>
                <w:rFonts w:ascii="Times New Roman" w:eastAsia="Times New Roman" w:hAnsi="Times New Roman" w:cs="Times New Roman"/>
              </w:rPr>
              <w:t>09/</w:t>
            </w:r>
            <w:r w:rsidR="009935F3">
              <w:rPr>
                <w:rFonts w:ascii="Times New Roman" w:eastAsia="Times New Roman" w:hAnsi="Times New Roman" w:cs="Times New Roman"/>
              </w:rPr>
              <w:t>12</w:t>
            </w:r>
          </w:p>
        </w:tc>
        <w:tc>
          <w:tcPr>
            <w:tcW w:w="2467" w:type="dxa"/>
          </w:tcPr>
          <w:p w14:paraId="5673FE28"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Ethical and Legal Aspects of Counseling</w:t>
            </w:r>
          </w:p>
        </w:tc>
        <w:tc>
          <w:tcPr>
            <w:tcW w:w="2790" w:type="dxa"/>
          </w:tcPr>
          <w:p w14:paraId="3AEA1D06" w14:textId="77777777" w:rsidR="001B5FA2" w:rsidRDefault="001B5FA2" w:rsidP="00280F3E">
            <w:pPr>
              <w:rPr>
                <w:rFonts w:ascii="Times New Roman" w:eastAsia="Times New Roman" w:hAnsi="Times New Roman" w:cs="Times New Roman"/>
              </w:rPr>
            </w:pPr>
            <w:r>
              <w:rPr>
                <w:rFonts w:ascii="Times New Roman" w:eastAsia="Times New Roman" w:hAnsi="Times New Roman" w:cs="Times New Roman"/>
              </w:rPr>
              <w:t>Discussion: Ward v. Wilbanks</w:t>
            </w:r>
          </w:p>
          <w:p w14:paraId="42683683" w14:textId="77777777" w:rsidR="003953AA" w:rsidRDefault="003953AA" w:rsidP="00280F3E">
            <w:pPr>
              <w:rPr>
                <w:rFonts w:ascii="Times New Roman" w:eastAsia="Times New Roman" w:hAnsi="Times New Roman" w:cs="Times New Roman"/>
              </w:rPr>
            </w:pPr>
          </w:p>
          <w:p w14:paraId="3300166F" w14:textId="7F7A7B4F" w:rsidR="003953AA" w:rsidRPr="004C5A2F" w:rsidRDefault="003953AA" w:rsidP="00280F3E">
            <w:pPr>
              <w:rPr>
                <w:rFonts w:ascii="Times New Roman" w:eastAsia="Times New Roman" w:hAnsi="Times New Roman" w:cs="Times New Roman"/>
              </w:rPr>
            </w:pPr>
          </w:p>
        </w:tc>
        <w:tc>
          <w:tcPr>
            <w:tcW w:w="2605" w:type="dxa"/>
          </w:tcPr>
          <w:p w14:paraId="256967CF"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 Ch. 2</w:t>
            </w:r>
          </w:p>
          <w:p w14:paraId="57C02E9D"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2014 ACA Code of Ethics</w:t>
            </w:r>
          </w:p>
          <w:p w14:paraId="02C922A4" w14:textId="77777777" w:rsidR="001B5FA2" w:rsidRDefault="006E6D0A"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NC LCMHC</w:t>
            </w:r>
            <w:r w:rsidR="001B5FA2">
              <w:rPr>
                <w:rFonts w:ascii="Times New Roman" w:eastAsia="Times New Roman" w:hAnsi="Times New Roman" w:cs="Times New Roman"/>
              </w:rPr>
              <w:t xml:space="preserve"> Requirements</w:t>
            </w:r>
          </w:p>
          <w:p w14:paraId="7942ACBD"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Kaplan (2014)</w:t>
            </w:r>
          </w:p>
          <w:p w14:paraId="0DE9D397" w14:textId="77777777" w:rsidR="003953AA" w:rsidRPr="004C5A2F" w:rsidRDefault="003953AA"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Purdue Owl and APA Style Websites</w:t>
            </w:r>
          </w:p>
        </w:tc>
      </w:tr>
      <w:tr w:rsidR="001B5FA2" w14:paraId="2D393A24" w14:textId="77777777" w:rsidTr="00280F3E">
        <w:tc>
          <w:tcPr>
            <w:tcW w:w="768" w:type="dxa"/>
          </w:tcPr>
          <w:p w14:paraId="2ECD88AD" w14:textId="07BF5195" w:rsidR="001B5FA2" w:rsidRPr="00927061" w:rsidRDefault="000F4828" w:rsidP="00280F3E">
            <w:pPr>
              <w:rPr>
                <w:rFonts w:ascii="Times New Roman" w:eastAsia="Times New Roman" w:hAnsi="Times New Roman" w:cs="Times New Roman"/>
              </w:rPr>
            </w:pPr>
            <w:r>
              <w:rPr>
                <w:rFonts w:ascii="Times New Roman" w:eastAsia="Times New Roman" w:hAnsi="Times New Roman" w:cs="Times New Roman"/>
              </w:rPr>
              <w:t>09/</w:t>
            </w:r>
            <w:r w:rsidR="009935F3">
              <w:rPr>
                <w:rFonts w:ascii="Times New Roman" w:eastAsia="Times New Roman" w:hAnsi="Times New Roman" w:cs="Times New Roman"/>
              </w:rPr>
              <w:t>19</w:t>
            </w:r>
          </w:p>
        </w:tc>
        <w:tc>
          <w:tcPr>
            <w:tcW w:w="2467" w:type="dxa"/>
          </w:tcPr>
          <w:p w14:paraId="1E011104"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Multicultural Counseling</w:t>
            </w:r>
          </w:p>
        </w:tc>
        <w:tc>
          <w:tcPr>
            <w:tcW w:w="2790" w:type="dxa"/>
          </w:tcPr>
          <w:p w14:paraId="29F69AD3" w14:textId="54F5513B" w:rsidR="001B5FA2" w:rsidRDefault="00C76E54" w:rsidP="00280F3E">
            <w:pPr>
              <w:rPr>
                <w:rFonts w:ascii="Times New Roman" w:eastAsia="Times New Roman" w:hAnsi="Times New Roman" w:cs="Times New Roman"/>
                <w:b/>
              </w:rPr>
            </w:pPr>
            <w:r>
              <w:rPr>
                <w:rFonts w:ascii="Times New Roman" w:eastAsia="Times New Roman" w:hAnsi="Times New Roman" w:cs="Times New Roman"/>
                <w:b/>
              </w:rPr>
              <w:t xml:space="preserve">Cultural </w:t>
            </w:r>
            <w:r w:rsidR="001B5FA2" w:rsidRPr="00E31D97">
              <w:rPr>
                <w:rFonts w:ascii="Times New Roman" w:eastAsia="Times New Roman" w:hAnsi="Times New Roman" w:cs="Times New Roman"/>
                <w:b/>
              </w:rPr>
              <w:t>Reflection Paper Due</w:t>
            </w:r>
          </w:p>
          <w:p w14:paraId="749E585B" w14:textId="77777777" w:rsidR="001B5FA2" w:rsidRDefault="001B5FA2" w:rsidP="00280F3E">
            <w:pPr>
              <w:rPr>
                <w:rFonts w:ascii="Times New Roman" w:eastAsia="Times New Roman" w:hAnsi="Times New Roman" w:cs="Times New Roman"/>
                <w:b/>
              </w:rPr>
            </w:pPr>
          </w:p>
          <w:p w14:paraId="79B094BD" w14:textId="77777777" w:rsidR="001B5FA2" w:rsidRPr="00E31D97" w:rsidRDefault="001B5FA2" w:rsidP="00280F3E">
            <w:pPr>
              <w:rPr>
                <w:rFonts w:ascii="Times New Roman" w:eastAsia="Times New Roman" w:hAnsi="Times New Roman" w:cs="Times New Roman"/>
              </w:rPr>
            </w:pPr>
            <w:r>
              <w:rPr>
                <w:rFonts w:ascii="Times New Roman" w:eastAsia="Times New Roman" w:hAnsi="Times New Roman" w:cs="Times New Roman"/>
              </w:rPr>
              <w:t xml:space="preserve">Discussion: </w:t>
            </w:r>
            <w:r w:rsidR="005B4100">
              <w:rPr>
                <w:rFonts w:ascii="Times New Roman" w:eastAsia="Times New Roman" w:hAnsi="Times New Roman" w:cs="Times New Roman"/>
              </w:rPr>
              <w:t>Implicit bias</w:t>
            </w:r>
          </w:p>
        </w:tc>
        <w:tc>
          <w:tcPr>
            <w:tcW w:w="2605" w:type="dxa"/>
          </w:tcPr>
          <w:p w14:paraId="06471644"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Ratts et al. (2016)</w:t>
            </w:r>
          </w:p>
          <w:p w14:paraId="702DEF10" w14:textId="77777777" w:rsidR="005B4100" w:rsidRPr="004C5A2F" w:rsidRDefault="005B4100"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Payne et al. (2018, March)</w:t>
            </w:r>
          </w:p>
        </w:tc>
      </w:tr>
      <w:tr w:rsidR="001B5FA2" w14:paraId="2AD4A1D8" w14:textId="77777777" w:rsidTr="00280F3E">
        <w:tc>
          <w:tcPr>
            <w:tcW w:w="768" w:type="dxa"/>
          </w:tcPr>
          <w:p w14:paraId="07783E57" w14:textId="51A988FC" w:rsidR="001B5FA2" w:rsidRPr="00927061" w:rsidRDefault="000F4828" w:rsidP="00280F3E">
            <w:pPr>
              <w:rPr>
                <w:rFonts w:ascii="Times New Roman" w:eastAsia="Times New Roman" w:hAnsi="Times New Roman" w:cs="Times New Roman"/>
              </w:rPr>
            </w:pPr>
            <w:r>
              <w:rPr>
                <w:rFonts w:ascii="Times New Roman" w:eastAsia="Times New Roman" w:hAnsi="Times New Roman" w:cs="Times New Roman"/>
              </w:rPr>
              <w:t>09/2</w:t>
            </w:r>
            <w:r w:rsidR="009935F3">
              <w:rPr>
                <w:rFonts w:ascii="Times New Roman" w:eastAsia="Times New Roman" w:hAnsi="Times New Roman" w:cs="Times New Roman"/>
              </w:rPr>
              <w:t>6</w:t>
            </w:r>
          </w:p>
        </w:tc>
        <w:tc>
          <w:tcPr>
            <w:tcW w:w="2467" w:type="dxa"/>
          </w:tcPr>
          <w:p w14:paraId="2AFC391E"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Counseling Relationships</w:t>
            </w:r>
          </w:p>
        </w:tc>
        <w:tc>
          <w:tcPr>
            <w:tcW w:w="2790" w:type="dxa"/>
          </w:tcPr>
          <w:p w14:paraId="2927FF81"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Discussion: Supershrinks</w:t>
            </w:r>
          </w:p>
        </w:tc>
        <w:tc>
          <w:tcPr>
            <w:tcW w:w="2605" w:type="dxa"/>
          </w:tcPr>
          <w:p w14:paraId="7E81B5E7"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 Chs. 5-6</w:t>
            </w:r>
          </w:p>
          <w:p w14:paraId="512C480B" w14:textId="77777777" w:rsidR="001B5FA2" w:rsidRPr="004C5A2F"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Miller et al. (2007)</w:t>
            </w:r>
          </w:p>
        </w:tc>
      </w:tr>
      <w:tr w:rsidR="001B5FA2" w14:paraId="3946F230" w14:textId="77777777" w:rsidTr="00280F3E">
        <w:tc>
          <w:tcPr>
            <w:tcW w:w="768" w:type="dxa"/>
          </w:tcPr>
          <w:p w14:paraId="3A5198C3" w14:textId="361A5560" w:rsidR="001B5FA2" w:rsidRPr="00927061" w:rsidRDefault="009935F3" w:rsidP="00280F3E">
            <w:pPr>
              <w:rPr>
                <w:rFonts w:ascii="Times New Roman" w:eastAsia="Times New Roman" w:hAnsi="Times New Roman" w:cs="Times New Roman"/>
              </w:rPr>
            </w:pPr>
            <w:r>
              <w:rPr>
                <w:rFonts w:ascii="Times New Roman" w:eastAsia="Times New Roman" w:hAnsi="Times New Roman" w:cs="Times New Roman"/>
              </w:rPr>
              <w:t>10/03</w:t>
            </w:r>
          </w:p>
        </w:tc>
        <w:tc>
          <w:tcPr>
            <w:tcW w:w="2467" w:type="dxa"/>
          </w:tcPr>
          <w:p w14:paraId="675E3AA4"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Evidence-Based Treatments</w:t>
            </w:r>
          </w:p>
        </w:tc>
        <w:tc>
          <w:tcPr>
            <w:tcW w:w="2790" w:type="dxa"/>
          </w:tcPr>
          <w:p w14:paraId="24FCA28F"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Discussion: Counseling Theories Converge</w:t>
            </w:r>
          </w:p>
        </w:tc>
        <w:tc>
          <w:tcPr>
            <w:tcW w:w="2605" w:type="dxa"/>
          </w:tcPr>
          <w:p w14:paraId="0AF520E5"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Leibert (2011)</w:t>
            </w:r>
          </w:p>
          <w:p w14:paraId="78FB959A" w14:textId="77777777" w:rsidR="009A632A" w:rsidRDefault="009A632A"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Myers (2013, Nov)</w:t>
            </w:r>
          </w:p>
          <w:p w14:paraId="66A73FC9" w14:textId="608C32FA" w:rsidR="001B5FA2" w:rsidRPr="004C5A2F"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 xml:space="preserve">Evidence Based Treatment </w:t>
            </w:r>
          </w:p>
        </w:tc>
      </w:tr>
      <w:tr w:rsidR="001B5FA2" w14:paraId="7B793CE7" w14:textId="77777777" w:rsidTr="00280F3E">
        <w:tc>
          <w:tcPr>
            <w:tcW w:w="768" w:type="dxa"/>
          </w:tcPr>
          <w:p w14:paraId="71C5F20D" w14:textId="692D0CFC" w:rsidR="001B5FA2" w:rsidRPr="00927061" w:rsidRDefault="000F4828" w:rsidP="00280F3E">
            <w:pPr>
              <w:rPr>
                <w:rFonts w:ascii="Times New Roman" w:eastAsia="Times New Roman" w:hAnsi="Times New Roman" w:cs="Times New Roman"/>
              </w:rPr>
            </w:pPr>
            <w:r>
              <w:rPr>
                <w:rFonts w:ascii="Times New Roman" w:eastAsia="Times New Roman" w:hAnsi="Times New Roman" w:cs="Times New Roman"/>
              </w:rPr>
              <w:t>10/</w:t>
            </w:r>
            <w:r w:rsidR="009935F3">
              <w:rPr>
                <w:rFonts w:ascii="Times New Roman" w:eastAsia="Times New Roman" w:hAnsi="Times New Roman" w:cs="Times New Roman"/>
              </w:rPr>
              <w:t>10</w:t>
            </w:r>
          </w:p>
        </w:tc>
        <w:tc>
          <w:tcPr>
            <w:tcW w:w="2467" w:type="dxa"/>
          </w:tcPr>
          <w:p w14:paraId="51E3DC06"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Professional Identity</w:t>
            </w:r>
          </w:p>
        </w:tc>
        <w:tc>
          <w:tcPr>
            <w:tcW w:w="2790" w:type="dxa"/>
          </w:tcPr>
          <w:p w14:paraId="5650A77D" w14:textId="77777777" w:rsidR="005429D2" w:rsidRDefault="001B5FA2" w:rsidP="00280F3E">
            <w:pPr>
              <w:rPr>
                <w:rFonts w:ascii="Times New Roman" w:eastAsia="Times New Roman" w:hAnsi="Times New Roman" w:cs="Times New Roman"/>
              </w:rPr>
            </w:pPr>
            <w:r>
              <w:rPr>
                <w:rFonts w:ascii="Times New Roman" w:eastAsia="Times New Roman" w:hAnsi="Times New Roman" w:cs="Times New Roman"/>
              </w:rPr>
              <w:t>Crafting a Professional Identity Statement</w:t>
            </w:r>
          </w:p>
          <w:p w14:paraId="0EAD900A" w14:textId="77777777" w:rsidR="005429D2" w:rsidRDefault="005429D2" w:rsidP="00280F3E">
            <w:pPr>
              <w:rPr>
                <w:rFonts w:ascii="Times New Roman" w:eastAsia="Times New Roman" w:hAnsi="Times New Roman" w:cs="Times New Roman"/>
              </w:rPr>
            </w:pPr>
          </w:p>
          <w:p w14:paraId="2D7CC366" w14:textId="78484595" w:rsidR="001B5FA2" w:rsidRPr="004C5A2F" w:rsidRDefault="005429D2" w:rsidP="00280F3E">
            <w:pPr>
              <w:rPr>
                <w:rFonts w:ascii="Times New Roman" w:eastAsia="Times New Roman" w:hAnsi="Times New Roman" w:cs="Times New Roman"/>
              </w:rPr>
            </w:pPr>
            <w:r>
              <w:rPr>
                <w:rFonts w:ascii="Times New Roman" w:eastAsia="Times New Roman" w:hAnsi="Times New Roman" w:cs="Times New Roman"/>
              </w:rPr>
              <w:t>Discussion:</w:t>
            </w:r>
            <w:r w:rsidR="001B5FA2">
              <w:rPr>
                <w:rFonts w:ascii="Times New Roman" w:eastAsia="Times New Roman" w:hAnsi="Times New Roman" w:cs="Times New Roman"/>
              </w:rPr>
              <w:t xml:space="preserve"> The Hurting Counselor</w:t>
            </w:r>
          </w:p>
        </w:tc>
        <w:tc>
          <w:tcPr>
            <w:tcW w:w="2605" w:type="dxa"/>
          </w:tcPr>
          <w:p w14:paraId="2660E524"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Burns (2017)</w:t>
            </w:r>
          </w:p>
          <w:p w14:paraId="6E435BAF"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Moffatt (2018, August)</w:t>
            </w:r>
          </w:p>
          <w:p w14:paraId="29213EF6" w14:textId="77777777" w:rsidR="001B5FA2" w:rsidRPr="00E70D38"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Coppock (2012, March)</w:t>
            </w:r>
          </w:p>
        </w:tc>
      </w:tr>
      <w:tr w:rsidR="001A45E1" w14:paraId="6774373E" w14:textId="77777777" w:rsidTr="00280F3E">
        <w:tc>
          <w:tcPr>
            <w:tcW w:w="768" w:type="dxa"/>
          </w:tcPr>
          <w:p w14:paraId="75226C71" w14:textId="4B18305A" w:rsidR="001A45E1" w:rsidRDefault="000F4828" w:rsidP="00280F3E">
            <w:pPr>
              <w:rPr>
                <w:rFonts w:ascii="Times New Roman" w:eastAsia="Times New Roman" w:hAnsi="Times New Roman" w:cs="Times New Roman"/>
              </w:rPr>
            </w:pPr>
            <w:r>
              <w:rPr>
                <w:rFonts w:ascii="Times New Roman" w:eastAsia="Times New Roman" w:hAnsi="Times New Roman" w:cs="Times New Roman"/>
              </w:rPr>
              <w:t>10/1</w:t>
            </w:r>
            <w:r w:rsidR="009935F3">
              <w:rPr>
                <w:rFonts w:ascii="Times New Roman" w:eastAsia="Times New Roman" w:hAnsi="Times New Roman" w:cs="Times New Roman"/>
              </w:rPr>
              <w:t>7</w:t>
            </w:r>
          </w:p>
        </w:tc>
        <w:tc>
          <w:tcPr>
            <w:tcW w:w="2467" w:type="dxa"/>
          </w:tcPr>
          <w:p w14:paraId="44A71513" w14:textId="77777777" w:rsidR="001A45E1" w:rsidRDefault="001A45E1" w:rsidP="00280F3E">
            <w:pPr>
              <w:rPr>
                <w:rFonts w:ascii="Times New Roman" w:eastAsia="Times New Roman" w:hAnsi="Times New Roman" w:cs="Times New Roman"/>
              </w:rPr>
            </w:pPr>
            <w:r>
              <w:rPr>
                <w:rFonts w:ascii="Times New Roman" w:eastAsia="Times New Roman" w:hAnsi="Times New Roman" w:cs="Times New Roman"/>
              </w:rPr>
              <w:t>Groups, Consultation &amp; Supervision</w:t>
            </w:r>
          </w:p>
        </w:tc>
        <w:tc>
          <w:tcPr>
            <w:tcW w:w="2790" w:type="dxa"/>
          </w:tcPr>
          <w:p w14:paraId="58E054A4" w14:textId="77777777" w:rsidR="001A45E1" w:rsidRDefault="001A45E1" w:rsidP="00280F3E">
            <w:pPr>
              <w:rPr>
                <w:rFonts w:ascii="Times New Roman" w:eastAsia="Times New Roman" w:hAnsi="Times New Roman" w:cs="Times New Roman"/>
              </w:rPr>
            </w:pPr>
            <w:r>
              <w:rPr>
                <w:rFonts w:ascii="Times New Roman" w:eastAsia="Times New Roman" w:hAnsi="Times New Roman" w:cs="Times New Roman"/>
              </w:rPr>
              <w:t>Discussion: Guiding Lights, p. 30-37.</w:t>
            </w:r>
          </w:p>
        </w:tc>
        <w:tc>
          <w:tcPr>
            <w:tcW w:w="2605" w:type="dxa"/>
          </w:tcPr>
          <w:p w14:paraId="311BF025" w14:textId="77777777" w:rsidR="001A45E1" w:rsidRDefault="001A45E1" w:rsidP="001A45E1">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 Chs. 9-10</w:t>
            </w:r>
          </w:p>
          <w:p w14:paraId="17D889BF" w14:textId="77777777" w:rsidR="001A45E1" w:rsidRDefault="001A45E1" w:rsidP="001A45E1">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Pearson (2004)</w:t>
            </w:r>
          </w:p>
          <w:p w14:paraId="692910BE" w14:textId="77777777" w:rsidR="00CE2A7E" w:rsidRDefault="00CE2A7E" w:rsidP="001A45E1">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 xml:space="preserve">Bray (2018, May) </w:t>
            </w:r>
          </w:p>
        </w:tc>
      </w:tr>
      <w:tr w:rsidR="001B5FA2" w14:paraId="179E080C" w14:textId="77777777" w:rsidTr="00280F3E">
        <w:tc>
          <w:tcPr>
            <w:tcW w:w="768" w:type="dxa"/>
          </w:tcPr>
          <w:p w14:paraId="707826C7" w14:textId="0101A8BA" w:rsidR="001B5FA2" w:rsidRDefault="000F4828" w:rsidP="00280F3E">
            <w:pPr>
              <w:rPr>
                <w:rFonts w:ascii="Times New Roman" w:eastAsia="Times New Roman" w:hAnsi="Times New Roman" w:cs="Times New Roman"/>
              </w:rPr>
            </w:pPr>
            <w:r>
              <w:rPr>
                <w:rFonts w:ascii="Times New Roman" w:eastAsia="Times New Roman" w:hAnsi="Times New Roman" w:cs="Times New Roman"/>
              </w:rPr>
              <w:t>10/</w:t>
            </w:r>
            <w:r w:rsidR="009935F3">
              <w:rPr>
                <w:rFonts w:ascii="Times New Roman" w:eastAsia="Times New Roman" w:hAnsi="Times New Roman" w:cs="Times New Roman"/>
              </w:rPr>
              <w:t>24</w:t>
            </w:r>
          </w:p>
        </w:tc>
        <w:tc>
          <w:tcPr>
            <w:tcW w:w="2467" w:type="dxa"/>
          </w:tcPr>
          <w:p w14:paraId="4C7497A7"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Test 1</w:t>
            </w:r>
          </w:p>
        </w:tc>
        <w:tc>
          <w:tcPr>
            <w:tcW w:w="2790" w:type="dxa"/>
          </w:tcPr>
          <w:p w14:paraId="2FEAC925" w14:textId="77777777" w:rsidR="001B5FA2" w:rsidRPr="00E31D97" w:rsidRDefault="001B5FA2" w:rsidP="00280F3E">
            <w:pPr>
              <w:rPr>
                <w:rFonts w:ascii="Times New Roman" w:eastAsia="Times New Roman" w:hAnsi="Times New Roman" w:cs="Times New Roman"/>
                <w:b/>
              </w:rPr>
            </w:pPr>
            <w:r w:rsidRPr="00E31D97">
              <w:rPr>
                <w:rFonts w:ascii="Times New Roman" w:eastAsia="Times New Roman" w:hAnsi="Times New Roman" w:cs="Times New Roman"/>
                <w:b/>
              </w:rPr>
              <w:t>Test 1</w:t>
            </w:r>
          </w:p>
        </w:tc>
        <w:tc>
          <w:tcPr>
            <w:tcW w:w="2605" w:type="dxa"/>
          </w:tcPr>
          <w:p w14:paraId="5D33645C" w14:textId="2778DFBC" w:rsidR="001B5FA2" w:rsidRPr="004C5A2F" w:rsidRDefault="001A45E1" w:rsidP="00280F3E">
            <w:pPr>
              <w:rPr>
                <w:rFonts w:ascii="Times New Roman" w:eastAsia="Times New Roman" w:hAnsi="Times New Roman" w:cs="Times New Roman"/>
              </w:rPr>
            </w:pPr>
            <w:r>
              <w:rPr>
                <w:rFonts w:ascii="Times New Roman" w:eastAsia="Times New Roman" w:hAnsi="Times New Roman" w:cs="Times New Roman"/>
              </w:rPr>
              <w:t xml:space="preserve">Gladding (2018) – Appendix A, Chps. 1-2, 5-6; Ratts et al. (2016), Leibert (2011), and </w:t>
            </w:r>
            <w:r w:rsidR="006036DB">
              <w:rPr>
                <w:rFonts w:ascii="Times New Roman" w:eastAsia="Times New Roman" w:hAnsi="Times New Roman" w:cs="Times New Roman"/>
              </w:rPr>
              <w:t>Burns (2017)</w:t>
            </w:r>
          </w:p>
        </w:tc>
      </w:tr>
      <w:tr w:rsidR="001B5FA2" w14:paraId="136A71AE" w14:textId="77777777" w:rsidTr="00280F3E">
        <w:tc>
          <w:tcPr>
            <w:tcW w:w="768" w:type="dxa"/>
          </w:tcPr>
          <w:p w14:paraId="24A77A0B" w14:textId="146BBC06" w:rsidR="001B5FA2" w:rsidRDefault="009935F3" w:rsidP="00280F3E">
            <w:pPr>
              <w:rPr>
                <w:rFonts w:ascii="Times New Roman" w:eastAsia="Times New Roman" w:hAnsi="Times New Roman" w:cs="Times New Roman"/>
              </w:rPr>
            </w:pPr>
            <w:r>
              <w:rPr>
                <w:rFonts w:ascii="Times New Roman" w:eastAsia="Times New Roman" w:hAnsi="Times New Roman" w:cs="Times New Roman"/>
              </w:rPr>
              <w:t>10/31</w:t>
            </w:r>
          </w:p>
        </w:tc>
        <w:tc>
          <w:tcPr>
            <w:tcW w:w="2467" w:type="dxa"/>
          </w:tcPr>
          <w:p w14:paraId="4801CEFD"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Evaluation, Research, Testing, Disorders, Diagnosis, &amp; Treatment</w:t>
            </w:r>
          </w:p>
        </w:tc>
        <w:tc>
          <w:tcPr>
            <w:tcW w:w="2790" w:type="dxa"/>
          </w:tcPr>
          <w:p w14:paraId="086E9555"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Discussion: Depression</w:t>
            </w:r>
          </w:p>
        </w:tc>
        <w:tc>
          <w:tcPr>
            <w:tcW w:w="2605" w:type="dxa"/>
          </w:tcPr>
          <w:p w14:paraId="1563940E"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 Chs. 11-12</w:t>
            </w:r>
          </w:p>
          <w:p w14:paraId="28339D14" w14:textId="77777777" w:rsidR="001B5FA2" w:rsidRDefault="00A335E9"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Kennedy</w:t>
            </w:r>
            <w:r w:rsidR="001B5FA2">
              <w:rPr>
                <w:rFonts w:ascii="Times New Roman" w:eastAsia="Times New Roman" w:hAnsi="Times New Roman" w:cs="Times New Roman"/>
              </w:rPr>
              <w:t xml:space="preserve"> (2018</w:t>
            </w:r>
            <w:r>
              <w:rPr>
                <w:rFonts w:ascii="Times New Roman" w:eastAsia="Times New Roman" w:hAnsi="Times New Roman" w:cs="Times New Roman"/>
              </w:rPr>
              <w:t>, Aug</w:t>
            </w:r>
            <w:r w:rsidR="001B5FA2">
              <w:rPr>
                <w:rFonts w:ascii="Times New Roman" w:eastAsia="Times New Roman" w:hAnsi="Times New Roman" w:cs="Times New Roman"/>
              </w:rPr>
              <w:t xml:space="preserve">) </w:t>
            </w:r>
          </w:p>
          <w:p w14:paraId="5F1DC063" w14:textId="77777777" w:rsidR="001B5FA2" w:rsidRPr="004C5A2F"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Mental Health America Website</w:t>
            </w:r>
          </w:p>
        </w:tc>
      </w:tr>
      <w:tr w:rsidR="001B5FA2" w14:paraId="14BBFB9D" w14:textId="77777777" w:rsidTr="00280F3E">
        <w:tc>
          <w:tcPr>
            <w:tcW w:w="768" w:type="dxa"/>
          </w:tcPr>
          <w:p w14:paraId="7597E046" w14:textId="5A00CCF3" w:rsidR="001B5FA2" w:rsidRDefault="000F4828" w:rsidP="00280F3E">
            <w:pPr>
              <w:rPr>
                <w:rFonts w:ascii="Times New Roman" w:eastAsia="Times New Roman" w:hAnsi="Times New Roman" w:cs="Times New Roman"/>
              </w:rPr>
            </w:pPr>
            <w:r>
              <w:rPr>
                <w:rFonts w:ascii="Times New Roman" w:eastAsia="Times New Roman" w:hAnsi="Times New Roman" w:cs="Times New Roman"/>
              </w:rPr>
              <w:t>11/0</w:t>
            </w:r>
            <w:r w:rsidR="009935F3">
              <w:rPr>
                <w:rFonts w:ascii="Times New Roman" w:eastAsia="Times New Roman" w:hAnsi="Times New Roman" w:cs="Times New Roman"/>
              </w:rPr>
              <w:t>7</w:t>
            </w:r>
          </w:p>
        </w:tc>
        <w:tc>
          <w:tcPr>
            <w:tcW w:w="2467" w:type="dxa"/>
          </w:tcPr>
          <w:p w14:paraId="5E83C2E2"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Career Counseling</w:t>
            </w:r>
          </w:p>
        </w:tc>
        <w:tc>
          <w:tcPr>
            <w:tcW w:w="2790" w:type="dxa"/>
          </w:tcPr>
          <w:p w14:paraId="7FD82FD7" w14:textId="77777777" w:rsidR="001B5FA2" w:rsidRDefault="001B5FA2" w:rsidP="00280F3E">
            <w:pPr>
              <w:rPr>
                <w:rFonts w:ascii="Times New Roman" w:eastAsia="Times New Roman" w:hAnsi="Times New Roman" w:cs="Times New Roman"/>
              </w:rPr>
            </w:pPr>
            <w:r>
              <w:rPr>
                <w:rFonts w:ascii="Times New Roman" w:eastAsia="Times New Roman" w:hAnsi="Times New Roman" w:cs="Times New Roman"/>
              </w:rPr>
              <w:t>Complete O*Net Inventory</w:t>
            </w:r>
          </w:p>
          <w:p w14:paraId="23B03FD9" w14:textId="77777777" w:rsidR="001B5FA2" w:rsidRDefault="001B5FA2" w:rsidP="00280F3E">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What did it share that you already knew?</w:t>
            </w:r>
          </w:p>
          <w:p w14:paraId="3B8E1B4F" w14:textId="77777777" w:rsidR="001B5FA2" w:rsidRDefault="001B5FA2" w:rsidP="00280F3E">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What did you learn from taking the inventory?</w:t>
            </w:r>
          </w:p>
          <w:p w14:paraId="55BA775F" w14:textId="77777777" w:rsidR="001B5FA2" w:rsidRDefault="001B5FA2" w:rsidP="00280F3E">
            <w:pPr>
              <w:rPr>
                <w:rFonts w:ascii="Times New Roman" w:eastAsia="Times New Roman" w:hAnsi="Times New Roman" w:cs="Times New Roman"/>
              </w:rPr>
            </w:pPr>
          </w:p>
          <w:p w14:paraId="6D8250E6" w14:textId="77777777" w:rsidR="001B5FA2" w:rsidRPr="00E31D97" w:rsidRDefault="001B5FA2" w:rsidP="00280F3E">
            <w:pPr>
              <w:rPr>
                <w:rFonts w:ascii="Times New Roman" w:eastAsia="Times New Roman" w:hAnsi="Times New Roman" w:cs="Times New Roman"/>
                <w:b/>
              </w:rPr>
            </w:pPr>
            <w:r w:rsidRPr="00E31D97">
              <w:rPr>
                <w:rFonts w:ascii="Times New Roman" w:eastAsia="Times New Roman" w:hAnsi="Times New Roman" w:cs="Times New Roman"/>
                <w:b/>
              </w:rPr>
              <w:t>Creativity Chapter Presentations</w:t>
            </w:r>
          </w:p>
          <w:p w14:paraId="3B667C25" w14:textId="77777777" w:rsidR="001B5FA2" w:rsidRDefault="001B5FA2" w:rsidP="00280F3E">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History/Benefits (Ch. 1)</w:t>
            </w:r>
          </w:p>
          <w:p w14:paraId="65B56331" w14:textId="77777777" w:rsidR="001B5FA2" w:rsidRDefault="001B5FA2" w:rsidP="00280F3E">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Music (Ch. 2)</w:t>
            </w:r>
          </w:p>
          <w:p w14:paraId="16EEE2F7" w14:textId="79D473BD" w:rsidR="001B5FA2" w:rsidRPr="00454B1D" w:rsidRDefault="001B5FA2" w:rsidP="00454B1D">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Dance/Movement (Ch. 3)</w:t>
            </w:r>
          </w:p>
        </w:tc>
        <w:tc>
          <w:tcPr>
            <w:tcW w:w="2605" w:type="dxa"/>
          </w:tcPr>
          <w:p w14:paraId="6585CBF6"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 Ch. 13</w:t>
            </w:r>
          </w:p>
          <w:p w14:paraId="58EE78FA"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O*Net Website</w:t>
            </w:r>
          </w:p>
          <w:p w14:paraId="4FA3FC24" w14:textId="77777777" w:rsidR="006C52E0" w:rsidRDefault="006C52E0" w:rsidP="006C52E0">
            <w:pPr>
              <w:rPr>
                <w:rFonts w:ascii="Times New Roman" w:eastAsia="Times New Roman" w:hAnsi="Times New Roman" w:cs="Times New Roman"/>
              </w:rPr>
            </w:pPr>
          </w:p>
          <w:p w14:paraId="610CCB71" w14:textId="77777777" w:rsidR="006C52E0" w:rsidRPr="00E31D97" w:rsidRDefault="006C52E0" w:rsidP="006C52E0">
            <w:pPr>
              <w:rPr>
                <w:rFonts w:ascii="Times New Roman" w:eastAsia="Times New Roman" w:hAnsi="Times New Roman" w:cs="Times New Roman"/>
                <w:b/>
              </w:rPr>
            </w:pPr>
            <w:r w:rsidRPr="00E31D97">
              <w:rPr>
                <w:rFonts w:ascii="Times New Roman" w:eastAsia="Times New Roman" w:hAnsi="Times New Roman" w:cs="Times New Roman"/>
                <w:b/>
              </w:rPr>
              <w:t>Darkness Visible Reflection Paper Due</w:t>
            </w:r>
          </w:p>
          <w:p w14:paraId="42E58A23" w14:textId="77777777" w:rsidR="006C52E0" w:rsidRPr="006C52E0" w:rsidRDefault="006C52E0" w:rsidP="006C52E0">
            <w:pPr>
              <w:rPr>
                <w:rFonts w:ascii="Times New Roman" w:eastAsia="Times New Roman" w:hAnsi="Times New Roman" w:cs="Times New Roman"/>
              </w:rPr>
            </w:pPr>
          </w:p>
          <w:p w14:paraId="7AF1439E" w14:textId="77777777" w:rsidR="001B5FA2" w:rsidRPr="004C5A2F" w:rsidRDefault="001B5FA2" w:rsidP="00280F3E">
            <w:pPr>
              <w:rPr>
                <w:rFonts w:ascii="Times New Roman" w:eastAsia="Times New Roman" w:hAnsi="Times New Roman" w:cs="Times New Roman"/>
              </w:rPr>
            </w:pPr>
          </w:p>
        </w:tc>
      </w:tr>
      <w:tr w:rsidR="001B5FA2" w14:paraId="1BADCAB7" w14:textId="77777777" w:rsidTr="00280F3E">
        <w:tc>
          <w:tcPr>
            <w:tcW w:w="768" w:type="dxa"/>
          </w:tcPr>
          <w:p w14:paraId="0AB06937" w14:textId="7E9D96CB" w:rsidR="001B5FA2" w:rsidRDefault="000F4828" w:rsidP="00280F3E">
            <w:pPr>
              <w:rPr>
                <w:rFonts w:ascii="Times New Roman" w:eastAsia="Times New Roman" w:hAnsi="Times New Roman" w:cs="Times New Roman"/>
              </w:rPr>
            </w:pPr>
            <w:r>
              <w:rPr>
                <w:rFonts w:ascii="Times New Roman" w:eastAsia="Times New Roman" w:hAnsi="Times New Roman" w:cs="Times New Roman"/>
              </w:rPr>
              <w:t>11/</w:t>
            </w:r>
            <w:r w:rsidR="009935F3">
              <w:rPr>
                <w:rFonts w:ascii="Times New Roman" w:eastAsia="Times New Roman" w:hAnsi="Times New Roman" w:cs="Times New Roman"/>
              </w:rPr>
              <w:t>14</w:t>
            </w:r>
          </w:p>
        </w:tc>
        <w:tc>
          <w:tcPr>
            <w:tcW w:w="2467" w:type="dxa"/>
          </w:tcPr>
          <w:p w14:paraId="2CC118C8" w14:textId="77777777" w:rsidR="001B5FA2" w:rsidRPr="004C5A2F" w:rsidRDefault="001B5FA2" w:rsidP="00280F3E">
            <w:pPr>
              <w:rPr>
                <w:rFonts w:ascii="Times New Roman" w:eastAsia="Times New Roman" w:hAnsi="Times New Roman" w:cs="Times New Roman"/>
              </w:rPr>
            </w:pPr>
            <w:r>
              <w:rPr>
                <w:rFonts w:ascii="Times New Roman" w:eastAsia="Times New Roman" w:hAnsi="Times New Roman" w:cs="Times New Roman"/>
              </w:rPr>
              <w:t>Professional School Counseling</w:t>
            </w:r>
          </w:p>
        </w:tc>
        <w:tc>
          <w:tcPr>
            <w:tcW w:w="2790" w:type="dxa"/>
          </w:tcPr>
          <w:p w14:paraId="0C6A9DFA" w14:textId="2226FCC4" w:rsidR="00F16524" w:rsidRPr="00F16524" w:rsidRDefault="00F16524" w:rsidP="00280F3E">
            <w:pPr>
              <w:rPr>
                <w:rFonts w:ascii="Times New Roman" w:eastAsia="Times New Roman" w:hAnsi="Times New Roman" w:cs="Times New Roman"/>
                <w:bCs/>
              </w:rPr>
            </w:pPr>
            <w:r>
              <w:rPr>
                <w:rFonts w:ascii="Times New Roman" w:eastAsia="Times New Roman" w:hAnsi="Times New Roman" w:cs="Times New Roman"/>
                <w:bCs/>
              </w:rPr>
              <w:t>Panel Discussion: School Counselors and School Counseling Students</w:t>
            </w:r>
          </w:p>
          <w:p w14:paraId="08FD6756" w14:textId="77777777" w:rsidR="00F16524" w:rsidRDefault="00F16524" w:rsidP="00280F3E">
            <w:pPr>
              <w:rPr>
                <w:rFonts w:ascii="Times New Roman" w:eastAsia="Times New Roman" w:hAnsi="Times New Roman" w:cs="Times New Roman"/>
                <w:b/>
              </w:rPr>
            </w:pPr>
          </w:p>
          <w:p w14:paraId="06E0742C" w14:textId="713B3F6F" w:rsidR="001B5FA2" w:rsidRPr="00E31D97" w:rsidRDefault="001B5FA2" w:rsidP="00280F3E">
            <w:pPr>
              <w:rPr>
                <w:rFonts w:ascii="Times New Roman" w:eastAsia="Times New Roman" w:hAnsi="Times New Roman" w:cs="Times New Roman"/>
                <w:b/>
              </w:rPr>
            </w:pPr>
            <w:r w:rsidRPr="00E31D97">
              <w:rPr>
                <w:rFonts w:ascii="Times New Roman" w:eastAsia="Times New Roman" w:hAnsi="Times New Roman" w:cs="Times New Roman"/>
                <w:b/>
              </w:rPr>
              <w:t>Creativity Chapter Presentations</w:t>
            </w:r>
          </w:p>
          <w:p w14:paraId="6BD56258" w14:textId="77777777" w:rsidR="001B5FA2" w:rsidRDefault="001B5FA2" w:rsidP="00280F3E">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Imagery (Ch. 4)</w:t>
            </w:r>
          </w:p>
          <w:p w14:paraId="742ACA2B" w14:textId="77777777" w:rsidR="001B5FA2" w:rsidRDefault="001B5FA2" w:rsidP="00280F3E">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Visual Arts (Ch. 5)</w:t>
            </w:r>
          </w:p>
          <w:p w14:paraId="289ACBBC" w14:textId="77777777" w:rsidR="001B5FA2" w:rsidRPr="00437D23" w:rsidRDefault="00437D23" w:rsidP="00437D23">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Literature/Writing (Ch. 6)</w:t>
            </w:r>
          </w:p>
        </w:tc>
        <w:tc>
          <w:tcPr>
            <w:tcW w:w="2605" w:type="dxa"/>
          </w:tcPr>
          <w:p w14:paraId="5586A55E" w14:textId="77777777" w:rsidR="001B5FA2" w:rsidRDefault="001B5FA2" w:rsidP="00280F3E">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Ch. 15</w:t>
            </w:r>
          </w:p>
          <w:p w14:paraId="2982D839" w14:textId="77777777" w:rsidR="001B5FA2" w:rsidRPr="00437D23" w:rsidRDefault="001B5FA2" w:rsidP="00437D23">
            <w:pPr>
              <w:rPr>
                <w:rFonts w:ascii="Times New Roman" w:eastAsia="Times New Roman" w:hAnsi="Times New Roman" w:cs="Times New Roman"/>
              </w:rPr>
            </w:pPr>
          </w:p>
        </w:tc>
      </w:tr>
      <w:tr w:rsidR="00F16524" w14:paraId="4A3485F3" w14:textId="77777777" w:rsidTr="00280F3E">
        <w:tc>
          <w:tcPr>
            <w:tcW w:w="768" w:type="dxa"/>
          </w:tcPr>
          <w:p w14:paraId="67C6BF0E" w14:textId="59957AF8" w:rsidR="00F16524" w:rsidRDefault="00F16524" w:rsidP="00F16524">
            <w:pPr>
              <w:rPr>
                <w:rFonts w:ascii="Times New Roman" w:eastAsia="Times New Roman" w:hAnsi="Times New Roman" w:cs="Times New Roman"/>
              </w:rPr>
            </w:pPr>
            <w:r>
              <w:rPr>
                <w:rFonts w:ascii="Times New Roman" w:eastAsia="Times New Roman" w:hAnsi="Times New Roman" w:cs="Times New Roman"/>
              </w:rPr>
              <w:t>11/</w:t>
            </w:r>
            <w:r w:rsidR="009935F3">
              <w:rPr>
                <w:rFonts w:ascii="Times New Roman" w:eastAsia="Times New Roman" w:hAnsi="Times New Roman" w:cs="Times New Roman"/>
              </w:rPr>
              <w:t>21</w:t>
            </w:r>
          </w:p>
        </w:tc>
        <w:tc>
          <w:tcPr>
            <w:tcW w:w="2467" w:type="dxa"/>
          </w:tcPr>
          <w:p w14:paraId="4E9C6968" w14:textId="43B2C672" w:rsidR="00F16524" w:rsidRDefault="00454B1D" w:rsidP="00F16524">
            <w:pPr>
              <w:rPr>
                <w:rFonts w:ascii="Times New Roman" w:eastAsia="Times New Roman" w:hAnsi="Times New Roman" w:cs="Times New Roman"/>
              </w:rPr>
            </w:pPr>
            <w:r>
              <w:rPr>
                <w:rFonts w:ascii="Times New Roman" w:eastAsia="Times New Roman" w:hAnsi="Times New Roman" w:cs="Times New Roman"/>
              </w:rPr>
              <w:t>Abuse, Addiction, and Disability Counseling</w:t>
            </w:r>
          </w:p>
        </w:tc>
        <w:tc>
          <w:tcPr>
            <w:tcW w:w="2790" w:type="dxa"/>
          </w:tcPr>
          <w:p w14:paraId="2C21A215" w14:textId="77777777" w:rsidR="00454B1D" w:rsidRPr="00E31D97" w:rsidRDefault="00454B1D" w:rsidP="00454B1D">
            <w:pPr>
              <w:rPr>
                <w:rFonts w:ascii="Times New Roman" w:eastAsia="Times New Roman" w:hAnsi="Times New Roman" w:cs="Times New Roman"/>
                <w:b/>
              </w:rPr>
            </w:pPr>
            <w:r w:rsidRPr="00E31D97">
              <w:rPr>
                <w:rFonts w:ascii="Times New Roman" w:eastAsia="Times New Roman" w:hAnsi="Times New Roman" w:cs="Times New Roman"/>
                <w:b/>
              </w:rPr>
              <w:t>Creativity Chapter Presentations</w:t>
            </w:r>
          </w:p>
          <w:p w14:paraId="4D6EAF98" w14:textId="77777777" w:rsidR="00F16524" w:rsidRDefault="00454B1D" w:rsidP="00454B1D">
            <w:pPr>
              <w:pStyle w:val="ListParagraph"/>
              <w:numPr>
                <w:ilvl w:val="0"/>
                <w:numId w:val="4"/>
              </w:numPr>
              <w:ind w:left="162" w:hanging="180"/>
              <w:rPr>
                <w:rFonts w:ascii="Times New Roman" w:eastAsia="Times New Roman" w:hAnsi="Times New Roman" w:cs="Times New Roman"/>
              </w:rPr>
            </w:pPr>
            <w:r w:rsidRPr="00454B1D">
              <w:rPr>
                <w:rFonts w:ascii="Times New Roman" w:eastAsia="Times New Roman" w:hAnsi="Times New Roman" w:cs="Times New Roman"/>
              </w:rPr>
              <w:t>Play/Humor (Ch. 8)</w:t>
            </w:r>
          </w:p>
          <w:p w14:paraId="61849525" w14:textId="5DA4EC29" w:rsidR="005429D2" w:rsidRPr="00454B1D" w:rsidRDefault="005429D2" w:rsidP="00454B1D">
            <w:pPr>
              <w:pStyle w:val="ListParagraph"/>
              <w:numPr>
                <w:ilvl w:val="0"/>
                <w:numId w:val="4"/>
              </w:numPr>
              <w:ind w:left="162" w:hanging="180"/>
              <w:rPr>
                <w:rFonts w:ascii="Times New Roman" w:eastAsia="Times New Roman" w:hAnsi="Times New Roman" w:cs="Times New Roman"/>
              </w:rPr>
            </w:pPr>
            <w:r>
              <w:rPr>
                <w:rFonts w:ascii="Times New Roman" w:eastAsia="Times New Roman" w:hAnsi="Times New Roman" w:cs="Times New Roman"/>
              </w:rPr>
              <w:t>Animal-Assisted (Ch. 10)</w:t>
            </w:r>
          </w:p>
        </w:tc>
        <w:tc>
          <w:tcPr>
            <w:tcW w:w="2605" w:type="dxa"/>
          </w:tcPr>
          <w:p w14:paraId="365A8887" w14:textId="1433AF49" w:rsidR="00F16524" w:rsidRDefault="00454B1D" w:rsidP="00F16524">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Ch. 17</w:t>
            </w:r>
          </w:p>
        </w:tc>
      </w:tr>
      <w:tr w:rsidR="00454B1D" w14:paraId="400C41CA" w14:textId="77777777" w:rsidTr="00280F3E">
        <w:tc>
          <w:tcPr>
            <w:tcW w:w="768" w:type="dxa"/>
          </w:tcPr>
          <w:p w14:paraId="7546974F" w14:textId="21FD0654" w:rsidR="00454B1D" w:rsidRDefault="00454B1D" w:rsidP="00454B1D">
            <w:pPr>
              <w:rPr>
                <w:rFonts w:ascii="Times New Roman" w:eastAsia="Times New Roman" w:hAnsi="Times New Roman" w:cs="Times New Roman"/>
              </w:rPr>
            </w:pPr>
            <w:r>
              <w:rPr>
                <w:rFonts w:ascii="Times New Roman" w:eastAsia="Times New Roman" w:hAnsi="Times New Roman" w:cs="Times New Roman"/>
              </w:rPr>
              <w:t>11/28</w:t>
            </w:r>
          </w:p>
        </w:tc>
        <w:tc>
          <w:tcPr>
            <w:tcW w:w="2467" w:type="dxa"/>
          </w:tcPr>
          <w:p w14:paraId="3027A0D2" w14:textId="01B51D9F" w:rsidR="00454B1D" w:rsidRPr="004C5A2F" w:rsidRDefault="00454B1D" w:rsidP="00454B1D">
            <w:pPr>
              <w:rPr>
                <w:rFonts w:ascii="Times New Roman" w:eastAsia="Times New Roman" w:hAnsi="Times New Roman" w:cs="Times New Roman"/>
              </w:rPr>
            </w:pPr>
            <w:r>
              <w:rPr>
                <w:rFonts w:ascii="Times New Roman" w:eastAsia="Times New Roman" w:hAnsi="Times New Roman" w:cs="Times New Roman"/>
              </w:rPr>
              <w:t>College Counseling and Student-Life</w:t>
            </w:r>
          </w:p>
        </w:tc>
        <w:tc>
          <w:tcPr>
            <w:tcW w:w="2790" w:type="dxa"/>
          </w:tcPr>
          <w:p w14:paraId="1C3E0274" w14:textId="77777777" w:rsidR="00454B1D" w:rsidRDefault="00454B1D" w:rsidP="00454B1D">
            <w:pPr>
              <w:rPr>
                <w:rFonts w:ascii="Times New Roman" w:eastAsia="Times New Roman" w:hAnsi="Times New Roman" w:cs="Times New Roman"/>
              </w:rPr>
            </w:pPr>
            <w:r>
              <w:rPr>
                <w:rFonts w:ascii="Times New Roman" w:eastAsia="Times New Roman" w:hAnsi="Times New Roman" w:cs="Times New Roman"/>
              </w:rPr>
              <w:t>Discussion: Coping with College</w:t>
            </w:r>
          </w:p>
          <w:p w14:paraId="11F0DDA2" w14:textId="77777777" w:rsidR="00454B1D" w:rsidRDefault="00454B1D" w:rsidP="00454B1D">
            <w:pPr>
              <w:rPr>
                <w:rFonts w:ascii="Times New Roman" w:eastAsia="Times New Roman" w:hAnsi="Times New Roman" w:cs="Times New Roman"/>
              </w:rPr>
            </w:pPr>
          </w:p>
          <w:p w14:paraId="607350E3" w14:textId="77777777" w:rsidR="00454B1D" w:rsidRDefault="00454B1D" w:rsidP="00454B1D">
            <w:pPr>
              <w:rPr>
                <w:rFonts w:ascii="Times New Roman" w:eastAsia="Times New Roman" w:hAnsi="Times New Roman" w:cs="Times New Roman"/>
              </w:rPr>
            </w:pPr>
            <w:r>
              <w:rPr>
                <w:rFonts w:ascii="Times New Roman" w:eastAsia="Times New Roman" w:hAnsi="Times New Roman" w:cs="Times New Roman"/>
              </w:rPr>
              <w:t xml:space="preserve">Panel Discussion: University Counselors and University Counseling Center Intern </w:t>
            </w:r>
          </w:p>
          <w:p w14:paraId="42F307C8" w14:textId="77777777" w:rsidR="00454B1D" w:rsidRDefault="00454B1D" w:rsidP="00454B1D">
            <w:pPr>
              <w:rPr>
                <w:rFonts w:ascii="Times New Roman" w:eastAsia="Times New Roman" w:hAnsi="Times New Roman" w:cs="Times New Roman"/>
                <w:b/>
              </w:rPr>
            </w:pPr>
          </w:p>
          <w:p w14:paraId="3DA428EC" w14:textId="7EA21C39" w:rsidR="00454B1D" w:rsidRPr="00F32ECB" w:rsidRDefault="00454B1D" w:rsidP="00454B1D">
            <w:pPr>
              <w:rPr>
                <w:rFonts w:ascii="Times New Roman" w:eastAsia="Times New Roman" w:hAnsi="Times New Roman" w:cs="Times New Roman"/>
              </w:rPr>
            </w:pPr>
          </w:p>
        </w:tc>
        <w:tc>
          <w:tcPr>
            <w:tcW w:w="2605" w:type="dxa"/>
          </w:tcPr>
          <w:p w14:paraId="14E85357" w14:textId="77777777" w:rsidR="00454B1D" w:rsidRDefault="00454B1D" w:rsidP="00454B1D">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Ch. 16</w:t>
            </w:r>
          </w:p>
          <w:p w14:paraId="12E04037" w14:textId="2FD1F398" w:rsidR="00454B1D" w:rsidRPr="00437D23" w:rsidRDefault="00454B1D" w:rsidP="00454B1D">
            <w:pPr>
              <w:rPr>
                <w:rFonts w:ascii="Times New Roman" w:eastAsia="Times New Roman" w:hAnsi="Times New Roman" w:cs="Times New Roman"/>
              </w:rPr>
            </w:pPr>
            <w:r>
              <w:rPr>
                <w:rFonts w:ascii="Times New Roman" w:eastAsia="Times New Roman" w:hAnsi="Times New Roman" w:cs="Times New Roman"/>
              </w:rPr>
              <w:t>Meyers (2016, March)</w:t>
            </w:r>
          </w:p>
        </w:tc>
      </w:tr>
      <w:tr w:rsidR="00F16524" w14:paraId="78C465F5" w14:textId="77777777" w:rsidTr="00280F3E">
        <w:tc>
          <w:tcPr>
            <w:tcW w:w="768" w:type="dxa"/>
          </w:tcPr>
          <w:p w14:paraId="410C983E" w14:textId="12BCA6C2" w:rsidR="00F16524" w:rsidRDefault="00F16524" w:rsidP="00F16524">
            <w:pPr>
              <w:rPr>
                <w:rFonts w:ascii="Times New Roman" w:eastAsia="Times New Roman" w:hAnsi="Times New Roman" w:cs="Times New Roman"/>
              </w:rPr>
            </w:pPr>
            <w:r>
              <w:rPr>
                <w:rFonts w:ascii="Times New Roman" w:eastAsia="Times New Roman" w:hAnsi="Times New Roman" w:cs="Times New Roman"/>
              </w:rPr>
              <w:t>1</w:t>
            </w:r>
            <w:r w:rsidR="009935F3">
              <w:rPr>
                <w:rFonts w:ascii="Times New Roman" w:eastAsia="Times New Roman" w:hAnsi="Times New Roman" w:cs="Times New Roman"/>
              </w:rPr>
              <w:t>2/05</w:t>
            </w:r>
          </w:p>
        </w:tc>
        <w:tc>
          <w:tcPr>
            <w:tcW w:w="2467" w:type="dxa"/>
          </w:tcPr>
          <w:p w14:paraId="1B3946EF" w14:textId="77777777" w:rsidR="00F16524" w:rsidRDefault="00F16524" w:rsidP="00F16524">
            <w:pPr>
              <w:rPr>
                <w:rFonts w:ascii="Times New Roman" w:eastAsia="Times New Roman" w:hAnsi="Times New Roman" w:cs="Times New Roman"/>
              </w:rPr>
            </w:pPr>
            <w:r>
              <w:rPr>
                <w:rFonts w:ascii="Times New Roman" w:eastAsia="Times New Roman" w:hAnsi="Times New Roman" w:cs="Times New Roman"/>
              </w:rPr>
              <w:t>Mental Health Counseling &amp; Couples/Family Counseling</w:t>
            </w:r>
          </w:p>
        </w:tc>
        <w:tc>
          <w:tcPr>
            <w:tcW w:w="2790" w:type="dxa"/>
          </w:tcPr>
          <w:p w14:paraId="7F631271" w14:textId="77777777" w:rsidR="00F16524" w:rsidRDefault="00F16524" w:rsidP="00F16524">
            <w:pPr>
              <w:rPr>
                <w:rFonts w:ascii="Times New Roman" w:eastAsia="Times New Roman" w:hAnsi="Times New Roman" w:cs="Times New Roman"/>
              </w:rPr>
            </w:pPr>
          </w:p>
        </w:tc>
        <w:tc>
          <w:tcPr>
            <w:tcW w:w="2605" w:type="dxa"/>
          </w:tcPr>
          <w:p w14:paraId="16C76E2B" w14:textId="77777777" w:rsidR="00F16524" w:rsidRDefault="00F16524" w:rsidP="00F16524">
            <w:pPr>
              <w:pStyle w:val="ListParagraph"/>
              <w:numPr>
                <w:ilvl w:val="0"/>
                <w:numId w:val="5"/>
              </w:numPr>
              <w:ind w:left="162" w:hanging="180"/>
              <w:rPr>
                <w:rFonts w:ascii="Times New Roman" w:eastAsia="Times New Roman" w:hAnsi="Times New Roman" w:cs="Times New Roman"/>
              </w:rPr>
            </w:pPr>
            <w:r>
              <w:rPr>
                <w:rFonts w:ascii="Times New Roman" w:eastAsia="Times New Roman" w:hAnsi="Times New Roman" w:cs="Times New Roman"/>
              </w:rPr>
              <w:t>Gladding (2018) Ch. 14, 18</w:t>
            </w:r>
          </w:p>
          <w:p w14:paraId="7BDA177F" w14:textId="77777777" w:rsidR="00F16524" w:rsidRPr="0002372A" w:rsidRDefault="00F16524" w:rsidP="00F16524">
            <w:pPr>
              <w:ind w:left="-18"/>
              <w:rPr>
                <w:rFonts w:ascii="Times New Roman" w:eastAsia="Times New Roman" w:hAnsi="Times New Roman" w:cs="Times New Roman"/>
              </w:rPr>
            </w:pPr>
          </w:p>
        </w:tc>
      </w:tr>
      <w:tr w:rsidR="00F16524" w14:paraId="76CAF536" w14:textId="77777777" w:rsidTr="00280F3E">
        <w:tc>
          <w:tcPr>
            <w:tcW w:w="768" w:type="dxa"/>
          </w:tcPr>
          <w:p w14:paraId="21886DE7" w14:textId="67E7050B" w:rsidR="00F16524" w:rsidRDefault="00F16524" w:rsidP="00F16524">
            <w:pPr>
              <w:rPr>
                <w:rFonts w:ascii="Times New Roman" w:eastAsia="Times New Roman" w:hAnsi="Times New Roman" w:cs="Times New Roman"/>
              </w:rPr>
            </w:pPr>
            <w:r>
              <w:rPr>
                <w:rFonts w:ascii="Times New Roman" w:eastAsia="Times New Roman" w:hAnsi="Times New Roman" w:cs="Times New Roman"/>
              </w:rPr>
              <w:t>12/</w:t>
            </w:r>
            <w:r w:rsidR="009935F3">
              <w:rPr>
                <w:rFonts w:ascii="Times New Roman" w:eastAsia="Times New Roman" w:hAnsi="Times New Roman" w:cs="Times New Roman"/>
              </w:rPr>
              <w:t>12</w:t>
            </w:r>
          </w:p>
        </w:tc>
        <w:tc>
          <w:tcPr>
            <w:tcW w:w="2467" w:type="dxa"/>
          </w:tcPr>
          <w:p w14:paraId="09ED012D" w14:textId="77777777" w:rsidR="00F16524" w:rsidRDefault="00F16524" w:rsidP="00F16524">
            <w:pPr>
              <w:rPr>
                <w:rFonts w:ascii="Times New Roman" w:eastAsia="Times New Roman" w:hAnsi="Times New Roman" w:cs="Times New Roman"/>
              </w:rPr>
            </w:pPr>
            <w:r>
              <w:rPr>
                <w:rFonts w:ascii="Times New Roman" w:eastAsia="Times New Roman" w:hAnsi="Times New Roman" w:cs="Times New Roman"/>
              </w:rPr>
              <w:t>Test 2</w:t>
            </w:r>
          </w:p>
        </w:tc>
        <w:tc>
          <w:tcPr>
            <w:tcW w:w="2790" w:type="dxa"/>
          </w:tcPr>
          <w:p w14:paraId="6452CF0C" w14:textId="77777777" w:rsidR="00F16524" w:rsidRPr="00E31D97" w:rsidRDefault="00F16524" w:rsidP="00F16524">
            <w:pPr>
              <w:rPr>
                <w:rFonts w:ascii="Times New Roman" w:eastAsia="Times New Roman" w:hAnsi="Times New Roman" w:cs="Times New Roman"/>
                <w:b/>
              </w:rPr>
            </w:pPr>
            <w:r>
              <w:rPr>
                <w:rFonts w:ascii="Times New Roman" w:eastAsia="Times New Roman" w:hAnsi="Times New Roman" w:cs="Times New Roman"/>
                <w:b/>
              </w:rPr>
              <w:t>Test 2</w:t>
            </w:r>
          </w:p>
        </w:tc>
        <w:tc>
          <w:tcPr>
            <w:tcW w:w="2605" w:type="dxa"/>
          </w:tcPr>
          <w:p w14:paraId="57DDE5EF" w14:textId="77777777" w:rsidR="00F16524" w:rsidRPr="00E31D97" w:rsidRDefault="00F16524" w:rsidP="00F16524">
            <w:pPr>
              <w:rPr>
                <w:rFonts w:ascii="Times New Roman" w:eastAsia="Times New Roman" w:hAnsi="Times New Roman" w:cs="Times New Roman"/>
              </w:rPr>
            </w:pPr>
            <w:r>
              <w:rPr>
                <w:rFonts w:ascii="Times New Roman" w:eastAsia="Times New Roman" w:hAnsi="Times New Roman" w:cs="Times New Roman"/>
              </w:rPr>
              <w:t>Gladding (2018) Chs. 9-18 and articles</w:t>
            </w:r>
          </w:p>
        </w:tc>
      </w:tr>
    </w:tbl>
    <w:p w14:paraId="632E0E54" w14:textId="77777777" w:rsidR="00140BE3" w:rsidRPr="00A335E9" w:rsidRDefault="00A335E9" w:rsidP="00A335E9">
      <w:pPr>
        <w:spacing w:after="0" w:line="240" w:lineRule="auto"/>
        <w:rPr>
          <w:rFonts w:ascii="Times New Roman" w:eastAsia="Times New Roman" w:hAnsi="Times New Roman" w:cs="Times New Roman"/>
        </w:rPr>
      </w:pPr>
      <w:r>
        <w:rPr>
          <w:rFonts w:ascii="Times New Roman" w:eastAsia="Times New Roman" w:hAnsi="Times New Roman" w:cs="Times New Roman"/>
        </w:rPr>
        <w:t>*Subject to change at the discretion of the instructor.</w:t>
      </w:r>
    </w:p>
    <w:p w14:paraId="78E89423" w14:textId="77777777" w:rsidR="00140BE3" w:rsidRDefault="00140BE3">
      <w:pPr>
        <w:spacing w:after="0" w:line="240" w:lineRule="auto"/>
        <w:rPr>
          <w:rFonts w:ascii="Times New Roman" w:eastAsia="Times New Roman" w:hAnsi="Times New Roman" w:cs="Times New Roman"/>
        </w:rPr>
      </w:pPr>
    </w:p>
    <w:p w14:paraId="0D880AF0" w14:textId="15CB7C28" w:rsidR="00280F3E" w:rsidRDefault="006036DB">
      <w:pPr>
        <w:spacing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Cultural Reflection</w:t>
      </w:r>
      <w:r w:rsidR="00916CB3">
        <w:rPr>
          <w:rFonts w:ascii="Times New Roman" w:eastAsia="Times New Roman" w:hAnsi="Times New Roman" w:cs="Times New Roman"/>
          <w:b/>
          <w:sz w:val="28"/>
          <w:szCs w:val="28"/>
        </w:rPr>
        <w:t xml:space="preserve"> and </w:t>
      </w:r>
      <w:r w:rsidR="00280F3E" w:rsidRPr="00916CB3">
        <w:rPr>
          <w:rFonts w:ascii="Times New Roman" w:eastAsia="Times New Roman" w:hAnsi="Times New Roman" w:cs="Times New Roman"/>
          <w:b/>
          <w:i/>
          <w:sz w:val="28"/>
          <w:szCs w:val="28"/>
        </w:rPr>
        <w:t>Darkness Visible</w:t>
      </w:r>
      <w:r w:rsidR="00280F3E">
        <w:rPr>
          <w:rFonts w:ascii="Times New Roman" w:eastAsia="Times New Roman" w:hAnsi="Times New Roman" w:cs="Times New Roman"/>
          <w:b/>
          <w:sz w:val="28"/>
          <w:szCs w:val="28"/>
        </w:rPr>
        <w:t xml:space="preserve"> Grading Rubric</w:t>
      </w:r>
    </w:p>
    <w:tbl>
      <w:tblPr>
        <w:tblStyle w:val="TableGrid"/>
        <w:tblW w:w="9445" w:type="dxa"/>
        <w:tblLook w:val="04A0" w:firstRow="1" w:lastRow="0" w:firstColumn="1" w:lastColumn="0" w:noHBand="0" w:noVBand="1"/>
      </w:tblPr>
      <w:tblGrid>
        <w:gridCol w:w="2301"/>
        <w:gridCol w:w="1866"/>
        <w:gridCol w:w="1867"/>
        <w:gridCol w:w="1795"/>
        <w:gridCol w:w="1616"/>
      </w:tblGrid>
      <w:tr w:rsidR="00280F3E" w14:paraId="66E75AE7" w14:textId="77777777" w:rsidTr="00916CB3">
        <w:tc>
          <w:tcPr>
            <w:tcW w:w="2301" w:type="dxa"/>
          </w:tcPr>
          <w:p w14:paraId="3718555B" w14:textId="77777777" w:rsidR="00280F3E" w:rsidRPr="00280F3E" w:rsidRDefault="00280F3E" w:rsidP="00916CB3">
            <w:pPr>
              <w:rPr>
                <w:rFonts w:ascii="Times New Roman" w:eastAsia="Times New Roman" w:hAnsi="Times New Roman" w:cs="Times New Roman"/>
                <w:b/>
              </w:rPr>
            </w:pPr>
          </w:p>
        </w:tc>
        <w:tc>
          <w:tcPr>
            <w:tcW w:w="1866" w:type="dxa"/>
          </w:tcPr>
          <w:p w14:paraId="3B8F586E" w14:textId="77777777" w:rsidR="00916CB3" w:rsidRDefault="00280F3E" w:rsidP="00916CB3">
            <w:pPr>
              <w:jc w:val="center"/>
              <w:rPr>
                <w:rFonts w:ascii="Times New Roman" w:eastAsia="Times New Roman" w:hAnsi="Times New Roman" w:cs="Times New Roman"/>
              </w:rPr>
            </w:pPr>
            <w:r>
              <w:rPr>
                <w:rFonts w:ascii="Times New Roman" w:eastAsia="Times New Roman" w:hAnsi="Times New Roman" w:cs="Times New Roman"/>
              </w:rPr>
              <w:t>Excellent</w:t>
            </w:r>
          </w:p>
          <w:p w14:paraId="05403BAC"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10</w:t>
            </w:r>
          </w:p>
        </w:tc>
        <w:tc>
          <w:tcPr>
            <w:tcW w:w="1867" w:type="dxa"/>
          </w:tcPr>
          <w:p w14:paraId="0C3DE272" w14:textId="77777777" w:rsidR="00280F3E" w:rsidRDefault="00280F3E" w:rsidP="00916CB3">
            <w:pPr>
              <w:jc w:val="center"/>
              <w:rPr>
                <w:rFonts w:ascii="Times New Roman" w:eastAsia="Times New Roman" w:hAnsi="Times New Roman" w:cs="Times New Roman"/>
              </w:rPr>
            </w:pPr>
            <w:r>
              <w:rPr>
                <w:rFonts w:ascii="Times New Roman" w:eastAsia="Times New Roman" w:hAnsi="Times New Roman" w:cs="Times New Roman"/>
              </w:rPr>
              <w:t>Good</w:t>
            </w:r>
          </w:p>
          <w:p w14:paraId="3D24E24A"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8-9</w:t>
            </w:r>
          </w:p>
        </w:tc>
        <w:tc>
          <w:tcPr>
            <w:tcW w:w="1795" w:type="dxa"/>
          </w:tcPr>
          <w:p w14:paraId="4B0A1789" w14:textId="77777777" w:rsidR="00280F3E" w:rsidRDefault="00280F3E" w:rsidP="00916CB3">
            <w:pPr>
              <w:jc w:val="center"/>
              <w:rPr>
                <w:rFonts w:ascii="Times New Roman" w:eastAsia="Times New Roman" w:hAnsi="Times New Roman" w:cs="Times New Roman"/>
              </w:rPr>
            </w:pPr>
            <w:r>
              <w:rPr>
                <w:rFonts w:ascii="Times New Roman" w:eastAsia="Times New Roman" w:hAnsi="Times New Roman" w:cs="Times New Roman"/>
              </w:rPr>
              <w:t>Fair</w:t>
            </w:r>
          </w:p>
          <w:p w14:paraId="5D35B6C3"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6-7</w:t>
            </w:r>
          </w:p>
        </w:tc>
        <w:tc>
          <w:tcPr>
            <w:tcW w:w="1616" w:type="dxa"/>
          </w:tcPr>
          <w:p w14:paraId="70B1486E" w14:textId="77777777" w:rsidR="00280F3E" w:rsidRDefault="00280F3E" w:rsidP="00916CB3">
            <w:pPr>
              <w:jc w:val="center"/>
              <w:rPr>
                <w:rFonts w:ascii="Times New Roman" w:eastAsia="Times New Roman" w:hAnsi="Times New Roman" w:cs="Times New Roman"/>
              </w:rPr>
            </w:pPr>
            <w:r>
              <w:rPr>
                <w:rFonts w:ascii="Times New Roman" w:eastAsia="Times New Roman" w:hAnsi="Times New Roman" w:cs="Times New Roman"/>
              </w:rPr>
              <w:t>Poor</w:t>
            </w:r>
          </w:p>
          <w:p w14:paraId="5C348BE3"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0-5</w:t>
            </w:r>
          </w:p>
        </w:tc>
      </w:tr>
      <w:tr w:rsidR="00280F3E" w14:paraId="73287FEB" w14:textId="77777777" w:rsidTr="00916CB3">
        <w:tc>
          <w:tcPr>
            <w:tcW w:w="2301" w:type="dxa"/>
          </w:tcPr>
          <w:p w14:paraId="54974F25" w14:textId="77777777" w:rsidR="00280F3E" w:rsidRPr="00280F3E" w:rsidRDefault="00280F3E" w:rsidP="00916CB3">
            <w:pPr>
              <w:rPr>
                <w:rFonts w:ascii="Times New Roman" w:eastAsia="Times New Roman" w:hAnsi="Times New Roman" w:cs="Times New Roman"/>
                <w:b/>
              </w:rPr>
            </w:pPr>
            <w:r>
              <w:rPr>
                <w:rFonts w:ascii="Times New Roman" w:eastAsia="Times New Roman" w:hAnsi="Times New Roman" w:cs="Times New Roman"/>
                <w:b/>
              </w:rPr>
              <w:t>Content</w:t>
            </w:r>
          </w:p>
        </w:tc>
        <w:tc>
          <w:tcPr>
            <w:tcW w:w="1866" w:type="dxa"/>
          </w:tcPr>
          <w:p w14:paraId="4BC4289D" w14:textId="77777777" w:rsidR="00280F3E" w:rsidRPr="00280F3E" w:rsidRDefault="00280F3E" w:rsidP="00916CB3">
            <w:pPr>
              <w:rPr>
                <w:rFonts w:ascii="Times New Roman" w:eastAsia="Times New Roman" w:hAnsi="Times New Roman" w:cs="Times New Roman"/>
              </w:rPr>
            </w:pPr>
            <w:r>
              <w:rPr>
                <w:rFonts w:ascii="Times New Roman" w:eastAsia="Times New Roman" w:hAnsi="Times New Roman" w:cs="Times New Roman"/>
              </w:rPr>
              <w:t>Gives a profound and thorough response to the prompts. Supports answers to prompts with clear, accurate, and logical thoughts.</w:t>
            </w:r>
          </w:p>
        </w:tc>
        <w:tc>
          <w:tcPr>
            <w:tcW w:w="1867" w:type="dxa"/>
          </w:tcPr>
          <w:p w14:paraId="3F56F7A3" w14:textId="77777777" w:rsidR="00280F3E" w:rsidRPr="00280F3E" w:rsidRDefault="00280F3E" w:rsidP="00916CB3">
            <w:pPr>
              <w:rPr>
                <w:rFonts w:ascii="Times New Roman" w:eastAsia="Times New Roman" w:hAnsi="Times New Roman" w:cs="Times New Roman"/>
              </w:rPr>
            </w:pPr>
            <w:r>
              <w:rPr>
                <w:rFonts w:ascii="Times New Roman" w:eastAsia="Times New Roman" w:hAnsi="Times New Roman" w:cs="Times New Roman"/>
              </w:rPr>
              <w:t>Answers all prompts, and supports answers, though some of his supporting information could benefit from additional clarity or specificity.</w:t>
            </w:r>
          </w:p>
        </w:tc>
        <w:tc>
          <w:tcPr>
            <w:tcW w:w="1795" w:type="dxa"/>
          </w:tcPr>
          <w:p w14:paraId="0666F193" w14:textId="77777777" w:rsidR="00280F3E" w:rsidRPr="00280F3E" w:rsidRDefault="00916CB3" w:rsidP="00916CB3">
            <w:pPr>
              <w:rPr>
                <w:rFonts w:ascii="Times New Roman" w:eastAsia="Times New Roman" w:hAnsi="Times New Roman" w:cs="Times New Roman"/>
              </w:rPr>
            </w:pPr>
            <w:r>
              <w:rPr>
                <w:rFonts w:ascii="Times New Roman" w:eastAsia="Times New Roman" w:hAnsi="Times New Roman" w:cs="Times New Roman"/>
              </w:rPr>
              <w:t>Answers most if not all prompts. However, answers to the prompts may be underdeveloped, unclear, or even inaccurate.</w:t>
            </w:r>
          </w:p>
        </w:tc>
        <w:tc>
          <w:tcPr>
            <w:tcW w:w="1616" w:type="dxa"/>
          </w:tcPr>
          <w:p w14:paraId="364E4136" w14:textId="77777777" w:rsidR="00280F3E" w:rsidRPr="00280F3E" w:rsidRDefault="00916CB3" w:rsidP="00916CB3">
            <w:pPr>
              <w:rPr>
                <w:rFonts w:ascii="Times New Roman" w:eastAsia="Times New Roman" w:hAnsi="Times New Roman" w:cs="Times New Roman"/>
              </w:rPr>
            </w:pPr>
            <w:r>
              <w:rPr>
                <w:rFonts w:ascii="Times New Roman" w:eastAsia="Times New Roman" w:hAnsi="Times New Roman" w:cs="Times New Roman"/>
              </w:rPr>
              <w:t>Does not provide answers to the prompts, or the answers are wholly inaccurate. Paper demonstrates a lack of knowledge of the subject matter or insufficient time dedicated to the assignment.</w:t>
            </w:r>
          </w:p>
        </w:tc>
      </w:tr>
      <w:tr w:rsidR="00916CB3" w14:paraId="6CC0B8CB" w14:textId="77777777" w:rsidTr="00916CB3">
        <w:tc>
          <w:tcPr>
            <w:tcW w:w="2301" w:type="dxa"/>
          </w:tcPr>
          <w:p w14:paraId="73C04943" w14:textId="77777777" w:rsidR="00916CB3" w:rsidRDefault="00916CB3" w:rsidP="00916CB3">
            <w:pPr>
              <w:rPr>
                <w:rFonts w:ascii="Times New Roman" w:eastAsia="Times New Roman" w:hAnsi="Times New Roman" w:cs="Times New Roman"/>
                <w:b/>
              </w:rPr>
            </w:pPr>
          </w:p>
        </w:tc>
        <w:tc>
          <w:tcPr>
            <w:tcW w:w="1866" w:type="dxa"/>
          </w:tcPr>
          <w:p w14:paraId="32C788F3" w14:textId="77777777" w:rsidR="00916CB3"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Excellent</w:t>
            </w:r>
          </w:p>
          <w:p w14:paraId="2BDDA4A0"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3</w:t>
            </w:r>
          </w:p>
        </w:tc>
        <w:tc>
          <w:tcPr>
            <w:tcW w:w="1867" w:type="dxa"/>
          </w:tcPr>
          <w:p w14:paraId="71015980" w14:textId="77777777" w:rsidR="00916CB3"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Good</w:t>
            </w:r>
          </w:p>
          <w:p w14:paraId="5BD3795C"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2</w:t>
            </w:r>
          </w:p>
        </w:tc>
        <w:tc>
          <w:tcPr>
            <w:tcW w:w="1795" w:type="dxa"/>
          </w:tcPr>
          <w:p w14:paraId="5AE3B3FC" w14:textId="77777777" w:rsidR="00916CB3"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Fair</w:t>
            </w:r>
          </w:p>
          <w:p w14:paraId="6C7CA429"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1</w:t>
            </w:r>
          </w:p>
        </w:tc>
        <w:tc>
          <w:tcPr>
            <w:tcW w:w="1616" w:type="dxa"/>
          </w:tcPr>
          <w:p w14:paraId="04B29C07" w14:textId="77777777" w:rsidR="00916CB3"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Poor</w:t>
            </w:r>
          </w:p>
          <w:p w14:paraId="53187802"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0</w:t>
            </w:r>
          </w:p>
        </w:tc>
      </w:tr>
      <w:tr w:rsidR="00916CB3" w14:paraId="74337FE1" w14:textId="77777777" w:rsidTr="00916CB3">
        <w:tc>
          <w:tcPr>
            <w:tcW w:w="2301" w:type="dxa"/>
          </w:tcPr>
          <w:p w14:paraId="387E3C4E" w14:textId="77777777" w:rsidR="00916CB3" w:rsidRDefault="00916CB3" w:rsidP="00916CB3">
            <w:pPr>
              <w:rPr>
                <w:rFonts w:ascii="Times New Roman" w:eastAsia="Times New Roman" w:hAnsi="Times New Roman" w:cs="Times New Roman"/>
                <w:b/>
              </w:rPr>
            </w:pPr>
            <w:r>
              <w:rPr>
                <w:rFonts w:ascii="Times New Roman" w:eastAsia="Times New Roman" w:hAnsi="Times New Roman" w:cs="Times New Roman"/>
                <w:b/>
              </w:rPr>
              <w:t>Organization</w:t>
            </w:r>
          </w:p>
        </w:tc>
        <w:tc>
          <w:tcPr>
            <w:tcW w:w="1866" w:type="dxa"/>
          </w:tcPr>
          <w:p w14:paraId="5DDC6037" w14:textId="77777777" w:rsidR="00916CB3" w:rsidRDefault="00916CB3" w:rsidP="00916CB3">
            <w:pPr>
              <w:rPr>
                <w:rFonts w:ascii="Times New Roman" w:eastAsia="Times New Roman" w:hAnsi="Times New Roman" w:cs="Times New Roman"/>
              </w:rPr>
            </w:pPr>
            <w:r>
              <w:rPr>
                <w:rFonts w:ascii="Times New Roman" w:eastAsia="Times New Roman" w:hAnsi="Times New Roman" w:cs="Times New Roman"/>
              </w:rPr>
              <w:t>Presents the information in a logical and engaging manner, and develops ideas cogently with effective transitions which make ideas easy to follow.</w:t>
            </w:r>
          </w:p>
        </w:tc>
        <w:tc>
          <w:tcPr>
            <w:tcW w:w="1867" w:type="dxa"/>
          </w:tcPr>
          <w:p w14:paraId="6A63FCB0" w14:textId="77777777" w:rsidR="00916CB3" w:rsidRDefault="00916CB3" w:rsidP="00916CB3">
            <w:pPr>
              <w:rPr>
                <w:rFonts w:ascii="Times New Roman" w:eastAsia="Times New Roman" w:hAnsi="Times New Roman" w:cs="Times New Roman"/>
              </w:rPr>
            </w:pPr>
            <w:r>
              <w:rPr>
                <w:rFonts w:ascii="Times New Roman" w:eastAsia="Times New Roman" w:hAnsi="Times New Roman" w:cs="Times New Roman"/>
              </w:rPr>
              <w:t>Presents the information in a logical sequence, with generally good transitions.</w:t>
            </w:r>
          </w:p>
        </w:tc>
        <w:tc>
          <w:tcPr>
            <w:tcW w:w="1795" w:type="dxa"/>
          </w:tcPr>
          <w:p w14:paraId="18E1DC8F" w14:textId="77777777" w:rsidR="00916CB3" w:rsidRDefault="00916CB3" w:rsidP="00916CB3">
            <w:pPr>
              <w:rPr>
                <w:rFonts w:ascii="Times New Roman" w:eastAsia="Times New Roman" w:hAnsi="Times New Roman" w:cs="Times New Roman"/>
              </w:rPr>
            </w:pPr>
            <w:r>
              <w:rPr>
                <w:rFonts w:ascii="Times New Roman" w:eastAsia="Times New Roman" w:hAnsi="Times New Roman" w:cs="Times New Roman"/>
              </w:rPr>
              <w:t>Presents the information in a manner that is difficult, at times, to understand or follow. Some ideas seem illogical, tangential, or unrelated.</w:t>
            </w:r>
          </w:p>
        </w:tc>
        <w:tc>
          <w:tcPr>
            <w:tcW w:w="1616" w:type="dxa"/>
          </w:tcPr>
          <w:p w14:paraId="2BD70DA7" w14:textId="77777777" w:rsidR="00916CB3" w:rsidRDefault="00916CB3" w:rsidP="00916CB3">
            <w:pPr>
              <w:rPr>
                <w:rFonts w:ascii="Times New Roman" w:eastAsia="Times New Roman" w:hAnsi="Times New Roman" w:cs="Times New Roman"/>
              </w:rPr>
            </w:pPr>
            <w:r>
              <w:rPr>
                <w:rFonts w:ascii="Times New Roman" w:eastAsia="Times New Roman" w:hAnsi="Times New Roman" w:cs="Times New Roman"/>
              </w:rPr>
              <w:t>Presents the information in a manner that is very difficult to follow.</w:t>
            </w:r>
          </w:p>
        </w:tc>
      </w:tr>
      <w:tr w:rsidR="00916CB3" w14:paraId="002A6BFC" w14:textId="77777777" w:rsidTr="00916CB3">
        <w:tc>
          <w:tcPr>
            <w:tcW w:w="2301" w:type="dxa"/>
          </w:tcPr>
          <w:p w14:paraId="76BDCE20" w14:textId="77777777" w:rsidR="00916CB3" w:rsidRDefault="00916CB3" w:rsidP="00916CB3">
            <w:pPr>
              <w:rPr>
                <w:rFonts w:ascii="Times New Roman" w:eastAsia="Times New Roman" w:hAnsi="Times New Roman" w:cs="Times New Roman"/>
                <w:b/>
              </w:rPr>
            </w:pPr>
          </w:p>
        </w:tc>
        <w:tc>
          <w:tcPr>
            <w:tcW w:w="1866" w:type="dxa"/>
          </w:tcPr>
          <w:p w14:paraId="6A999756" w14:textId="77777777" w:rsidR="00916CB3"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Excellent</w:t>
            </w:r>
          </w:p>
          <w:p w14:paraId="214FA5DF"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2</w:t>
            </w:r>
          </w:p>
        </w:tc>
        <w:tc>
          <w:tcPr>
            <w:tcW w:w="1867" w:type="dxa"/>
          </w:tcPr>
          <w:p w14:paraId="079B1782" w14:textId="77777777" w:rsidR="00916CB3"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Good</w:t>
            </w:r>
          </w:p>
          <w:p w14:paraId="63E1923E"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1.5</w:t>
            </w:r>
          </w:p>
        </w:tc>
        <w:tc>
          <w:tcPr>
            <w:tcW w:w="1795" w:type="dxa"/>
          </w:tcPr>
          <w:p w14:paraId="5FB44151" w14:textId="77777777" w:rsidR="00916CB3"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Fair</w:t>
            </w:r>
          </w:p>
          <w:p w14:paraId="213AB6BD"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1</w:t>
            </w:r>
          </w:p>
        </w:tc>
        <w:tc>
          <w:tcPr>
            <w:tcW w:w="1616" w:type="dxa"/>
          </w:tcPr>
          <w:p w14:paraId="6481433B" w14:textId="77777777" w:rsidR="00916CB3"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Poor</w:t>
            </w:r>
          </w:p>
          <w:p w14:paraId="4DFD0EB7" w14:textId="77777777" w:rsidR="00916CB3" w:rsidRPr="00280F3E" w:rsidRDefault="00916CB3" w:rsidP="00916CB3">
            <w:pPr>
              <w:jc w:val="center"/>
              <w:rPr>
                <w:rFonts w:ascii="Times New Roman" w:eastAsia="Times New Roman" w:hAnsi="Times New Roman" w:cs="Times New Roman"/>
              </w:rPr>
            </w:pPr>
            <w:r>
              <w:rPr>
                <w:rFonts w:ascii="Times New Roman" w:eastAsia="Times New Roman" w:hAnsi="Times New Roman" w:cs="Times New Roman"/>
              </w:rPr>
              <w:t>0</w:t>
            </w:r>
          </w:p>
        </w:tc>
      </w:tr>
      <w:tr w:rsidR="00916CB3" w14:paraId="5EBFB377" w14:textId="77777777" w:rsidTr="00916CB3">
        <w:tc>
          <w:tcPr>
            <w:tcW w:w="2301" w:type="dxa"/>
          </w:tcPr>
          <w:p w14:paraId="767D4C6E" w14:textId="77777777" w:rsidR="00916CB3" w:rsidRDefault="00916CB3" w:rsidP="00916CB3">
            <w:pPr>
              <w:rPr>
                <w:rFonts w:ascii="Times New Roman" w:eastAsia="Times New Roman" w:hAnsi="Times New Roman" w:cs="Times New Roman"/>
                <w:b/>
              </w:rPr>
            </w:pPr>
            <w:r>
              <w:rPr>
                <w:rFonts w:ascii="Times New Roman" w:eastAsia="Times New Roman" w:hAnsi="Times New Roman" w:cs="Times New Roman"/>
                <w:b/>
              </w:rPr>
              <w:t>Spelling and Grammar</w:t>
            </w:r>
          </w:p>
        </w:tc>
        <w:tc>
          <w:tcPr>
            <w:tcW w:w="1866" w:type="dxa"/>
          </w:tcPr>
          <w:p w14:paraId="3FEA0668" w14:textId="77777777" w:rsidR="00916CB3" w:rsidRDefault="00916CB3" w:rsidP="00916CB3">
            <w:pPr>
              <w:rPr>
                <w:rFonts w:ascii="Times New Roman" w:eastAsia="Times New Roman" w:hAnsi="Times New Roman" w:cs="Times New Roman"/>
              </w:rPr>
            </w:pPr>
            <w:r>
              <w:rPr>
                <w:rFonts w:ascii="Times New Roman" w:eastAsia="Times New Roman" w:hAnsi="Times New Roman" w:cs="Times New Roman"/>
              </w:rPr>
              <w:t>Writing is essentially error-free in terms of spelling and grammar.</w:t>
            </w:r>
          </w:p>
        </w:tc>
        <w:tc>
          <w:tcPr>
            <w:tcW w:w="1867" w:type="dxa"/>
          </w:tcPr>
          <w:p w14:paraId="1004A1F8" w14:textId="77777777" w:rsidR="00916CB3" w:rsidRDefault="00916CB3" w:rsidP="00916CB3">
            <w:pPr>
              <w:rPr>
                <w:rFonts w:ascii="Times New Roman" w:eastAsia="Times New Roman" w:hAnsi="Times New Roman" w:cs="Times New Roman"/>
              </w:rPr>
            </w:pPr>
            <w:r>
              <w:rPr>
                <w:rFonts w:ascii="Times New Roman" w:eastAsia="Times New Roman" w:hAnsi="Times New Roman" w:cs="Times New Roman"/>
              </w:rPr>
              <w:t>While there may be minor errors, the writing follows normal conventions of spelling and grammar throughout and has been carefully proofread.</w:t>
            </w:r>
          </w:p>
        </w:tc>
        <w:tc>
          <w:tcPr>
            <w:tcW w:w="1795" w:type="dxa"/>
          </w:tcPr>
          <w:p w14:paraId="1CC666EF" w14:textId="77777777" w:rsidR="00916CB3" w:rsidRDefault="00916CB3" w:rsidP="00916CB3">
            <w:pPr>
              <w:rPr>
                <w:rFonts w:ascii="Times New Roman" w:eastAsia="Times New Roman" w:hAnsi="Times New Roman" w:cs="Times New Roman"/>
              </w:rPr>
            </w:pPr>
            <w:r>
              <w:rPr>
                <w:rFonts w:ascii="Times New Roman" w:eastAsia="Times New Roman" w:hAnsi="Times New Roman" w:cs="Times New Roman"/>
              </w:rPr>
              <w:t>Frequent errors in spelling and grammar distract the reader.</w:t>
            </w:r>
          </w:p>
        </w:tc>
        <w:tc>
          <w:tcPr>
            <w:tcW w:w="1616" w:type="dxa"/>
          </w:tcPr>
          <w:p w14:paraId="0267AF60" w14:textId="77777777" w:rsidR="00916CB3" w:rsidRDefault="00916CB3" w:rsidP="00916CB3">
            <w:pPr>
              <w:rPr>
                <w:rFonts w:ascii="Times New Roman" w:eastAsia="Times New Roman" w:hAnsi="Times New Roman" w:cs="Times New Roman"/>
              </w:rPr>
            </w:pPr>
            <w:r>
              <w:rPr>
                <w:rFonts w:ascii="Times New Roman" w:eastAsia="Times New Roman" w:hAnsi="Times New Roman" w:cs="Times New Roman"/>
              </w:rPr>
              <w:t>Writing contains numerous errors in spelling and grammar which interfere with comprehension.</w:t>
            </w:r>
          </w:p>
        </w:tc>
      </w:tr>
      <w:tr w:rsidR="00916CB3" w14:paraId="7A189E1A" w14:textId="77777777" w:rsidTr="00CF74CB">
        <w:tc>
          <w:tcPr>
            <w:tcW w:w="7829" w:type="dxa"/>
            <w:gridSpan w:val="4"/>
          </w:tcPr>
          <w:p w14:paraId="7B54C1E8" w14:textId="77777777" w:rsidR="00916CB3" w:rsidRPr="00916CB3" w:rsidRDefault="00916CB3" w:rsidP="00916CB3">
            <w:pPr>
              <w:jc w:val="right"/>
              <w:rPr>
                <w:rFonts w:ascii="Times New Roman" w:eastAsia="Times New Roman" w:hAnsi="Times New Roman" w:cs="Times New Roman"/>
                <w:b/>
                <w:i/>
              </w:rPr>
            </w:pPr>
            <w:r w:rsidRPr="00916CB3">
              <w:rPr>
                <w:rFonts w:ascii="Times New Roman" w:eastAsia="Times New Roman" w:hAnsi="Times New Roman" w:cs="Times New Roman"/>
                <w:b/>
                <w:i/>
              </w:rPr>
              <w:t>Content</w:t>
            </w:r>
          </w:p>
        </w:tc>
        <w:tc>
          <w:tcPr>
            <w:tcW w:w="1616" w:type="dxa"/>
          </w:tcPr>
          <w:p w14:paraId="7D9FE4C7" w14:textId="77777777" w:rsidR="00916CB3" w:rsidRDefault="00916CB3" w:rsidP="00916CB3">
            <w:pPr>
              <w:rPr>
                <w:rFonts w:ascii="Times New Roman" w:eastAsia="Times New Roman" w:hAnsi="Times New Roman" w:cs="Times New Roman"/>
              </w:rPr>
            </w:pPr>
          </w:p>
        </w:tc>
      </w:tr>
      <w:tr w:rsidR="00916CB3" w14:paraId="264EE722" w14:textId="77777777" w:rsidTr="00CF74CB">
        <w:tc>
          <w:tcPr>
            <w:tcW w:w="7829" w:type="dxa"/>
            <w:gridSpan w:val="4"/>
          </w:tcPr>
          <w:p w14:paraId="1D76365F" w14:textId="77777777" w:rsidR="00916CB3" w:rsidRPr="00916CB3" w:rsidRDefault="00916CB3" w:rsidP="00916CB3">
            <w:pPr>
              <w:jc w:val="right"/>
              <w:rPr>
                <w:rFonts w:ascii="Times New Roman" w:eastAsia="Times New Roman" w:hAnsi="Times New Roman" w:cs="Times New Roman"/>
                <w:b/>
                <w:i/>
              </w:rPr>
            </w:pPr>
            <w:r w:rsidRPr="00916CB3">
              <w:rPr>
                <w:rFonts w:ascii="Times New Roman" w:eastAsia="Times New Roman" w:hAnsi="Times New Roman" w:cs="Times New Roman"/>
                <w:b/>
                <w:i/>
              </w:rPr>
              <w:t>Organization</w:t>
            </w:r>
          </w:p>
        </w:tc>
        <w:tc>
          <w:tcPr>
            <w:tcW w:w="1616" w:type="dxa"/>
          </w:tcPr>
          <w:p w14:paraId="5B1095C7" w14:textId="77777777" w:rsidR="00916CB3" w:rsidRDefault="00916CB3" w:rsidP="00916CB3">
            <w:pPr>
              <w:rPr>
                <w:rFonts w:ascii="Times New Roman" w:eastAsia="Times New Roman" w:hAnsi="Times New Roman" w:cs="Times New Roman"/>
              </w:rPr>
            </w:pPr>
          </w:p>
        </w:tc>
      </w:tr>
      <w:tr w:rsidR="00916CB3" w14:paraId="497083A0" w14:textId="77777777" w:rsidTr="00CF74CB">
        <w:tc>
          <w:tcPr>
            <w:tcW w:w="7829" w:type="dxa"/>
            <w:gridSpan w:val="4"/>
          </w:tcPr>
          <w:p w14:paraId="3C05D626" w14:textId="77777777" w:rsidR="00916CB3" w:rsidRPr="00916CB3" w:rsidRDefault="00916CB3" w:rsidP="00916CB3">
            <w:pPr>
              <w:jc w:val="right"/>
              <w:rPr>
                <w:rFonts w:ascii="Times New Roman" w:eastAsia="Times New Roman" w:hAnsi="Times New Roman" w:cs="Times New Roman"/>
                <w:b/>
                <w:i/>
              </w:rPr>
            </w:pPr>
            <w:r w:rsidRPr="00916CB3">
              <w:rPr>
                <w:rFonts w:ascii="Times New Roman" w:eastAsia="Times New Roman" w:hAnsi="Times New Roman" w:cs="Times New Roman"/>
                <w:b/>
                <w:i/>
              </w:rPr>
              <w:t>Spelling and Grammar</w:t>
            </w:r>
          </w:p>
        </w:tc>
        <w:tc>
          <w:tcPr>
            <w:tcW w:w="1616" w:type="dxa"/>
          </w:tcPr>
          <w:p w14:paraId="46F53EA1" w14:textId="77777777" w:rsidR="00916CB3" w:rsidRDefault="00916CB3" w:rsidP="00916CB3">
            <w:pPr>
              <w:rPr>
                <w:rFonts w:ascii="Times New Roman" w:eastAsia="Times New Roman" w:hAnsi="Times New Roman" w:cs="Times New Roman"/>
              </w:rPr>
            </w:pPr>
          </w:p>
        </w:tc>
      </w:tr>
      <w:tr w:rsidR="00916CB3" w14:paraId="6FFB263C" w14:textId="77777777" w:rsidTr="00CF74CB">
        <w:tc>
          <w:tcPr>
            <w:tcW w:w="7829" w:type="dxa"/>
            <w:gridSpan w:val="4"/>
          </w:tcPr>
          <w:p w14:paraId="7C76627E" w14:textId="77777777" w:rsidR="00916CB3" w:rsidRPr="00916CB3" w:rsidRDefault="00916CB3" w:rsidP="00916CB3">
            <w:pPr>
              <w:jc w:val="right"/>
              <w:rPr>
                <w:rFonts w:ascii="Times New Roman" w:eastAsia="Times New Roman" w:hAnsi="Times New Roman" w:cs="Times New Roman"/>
                <w:b/>
                <w:i/>
              </w:rPr>
            </w:pPr>
            <w:r w:rsidRPr="00916CB3">
              <w:rPr>
                <w:rFonts w:ascii="Times New Roman" w:eastAsia="Times New Roman" w:hAnsi="Times New Roman" w:cs="Times New Roman"/>
                <w:b/>
                <w:i/>
              </w:rPr>
              <w:t>Total Points</w:t>
            </w:r>
          </w:p>
        </w:tc>
        <w:tc>
          <w:tcPr>
            <w:tcW w:w="1616" w:type="dxa"/>
          </w:tcPr>
          <w:p w14:paraId="64AD8604" w14:textId="77777777" w:rsidR="00916CB3" w:rsidRDefault="00916CB3" w:rsidP="00916CB3">
            <w:pPr>
              <w:rPr>
                <w:rFonts w:ascii="Times New Roman" w:eastAsia="Times New Roman" w:hAnsi="Times New Roman" w:cs="Times New Roman"/>
              </w:rPr>
            </w:pPr>
          </w:p>
        </w:tc>
      </w:tr>
      <w:tr w:rsidR="00916CB3" w14:paraId="65B25C8B" w14:textId="77777777" w:rsidTr="00CF74CB">
        <w:tc>
          <w:tcPr>
            <w:tcW w:w="9445" w:type="dxa"/>
            <w:gridSpan w:val="5"/>
          </w:tcPr>
          <w:p w14:paraId="10F6C363" w14:textId="77777777" w:rsidR="00916CB3" w:rsidRPr="00916CB3" w:rsidRDefault="00916CB3" w:rsidP="00916CB3">
            <w:pPr>
              <w:rPr>
                <w:rFonts w:ascii="Times New Roman" w:eastAsia="Times New Roman" w:hAnsi="Times New Roman" w:cs="Times New Roman"/>
                <w:b/>
              </w:rPr>
            </w:pPr>
            <w:r w:rsidRPr="00916CB3">
              <w:rPr>
                <w:rFonts w:ascii="Times New Roman" w:eastAsia="Times New Roman" w:hAnsi="Times New Roman" w:cs="Times New Roman"/>
                <w:b/>
              </w:rPr>
              <w:t>Comments:</w:t>
            </w:r>
          </w:p>
        </w:tc>
      </w:tr>
    </w:tbl>
    <w:p w14:paraId="06952774" w14:textId="77777777" w:rsidR="00B63E3F" w:rsidRDefault="00B63E3F" w:rsidP="00B63E3F">
      <w:pPr>
        <w:spacing w:after="0" w:line="240" w:lineRule="auto"/>
        <w:jc w:val="center"/>
        <w:rPr>
          <w:rFonts w:ascii="Times New Roman" w:eastAsia="Times New Roman" w:hAnsi="Times New Roman" w:cs="Times New Roman"/>
          <w:b/>
          <w:i/>
          <w:sz w:val="28"/>
          <w:szCs w:val="28"/>
        </w:rPr>
      </w:pPr>
    </w:p>
    <w:p w14:paraId="23173049" w14:textId="604C7896" w:rsidR="003F7C66" w:rsidRDefault="006036DB" w:rsidP="00B63E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Cultural Reflection</w:t>
      </w:r>
      <w:r w:rsidR="003F7C66">
        <w:rPr>
          <w:rFonts w:ascii="Times New Roman" w:eastAsia="Times New Roman" w:hAnsi="Times New Roman" w:cs="Times New Roman"/>
          <w:b/>
          <w:sz w:val="28"/>
          <w:szCs w:val="28"/>
        </w:rPr>
        <w:t xml:space="preserve"> </w:t>
      </w:r>
      <w:r w:rsidR="004B1372">
        <w:rPr>
          <w:rFonts w:ascii="Times New Roman" w:eastAsia="Times New Roman" w:hAnsi="Times New Roman" w:cs="Times New Roman"/>
          <w:b/>
          <w:sz w:val="28"/>
          <w:szCs w:val="28"/>
        </w:rPr>
        <w:t>CACREP</w:t>
      </w:r>
      <w:r w:rsidR="003F7C66">
        <w:rPr>
          <w:rFonts w:ascii="Times New Roman" w:eastAsia="Times New Roman" w:hAnsi="Times New Roman" w:cs="Times New Roman"/>
          <w:b/>
          <w:sz w:val="28"/>
          <w:szCs w:val="28"/>
        </w:rPr>
        <w:t xml:space="preserve"> Rubric</w:t>
      </w:r>
    </w:p>
    <w:p w14:paraId="5298560B" w14:textId="77777777" w:rsidR="004B1372" w:rsidRDefault="004B1372" w:rsidP="00B63E3F">
      <w:pPr>
        <w:spacing w:after="0" w:line="240" w:lineRule="auto"/>
        <w:jc w:val="center"/>
        <w:rPr>
          <w:rFonts w:ascii="Times New Roman" w:eastAsia="Times New Roman" w:hAnsi="Times New Roman" w:cs="Times New Roman"/>
          <w:sz w:val="28"/>
          <w:szCs w:val="28"/>
        </w:rPr>
      </w:pPr>
    </w:p>
    <w:tbl>
      <w:tblPr>
        <w:tblStyle w:val="TableGrid"/>
        <w:tblW w:w="0" w:type="auto"/>
        <w:jc w:val="center"/>
        <w:tblLayout w:type="fixed"/>
        <w:tblLook w:val="04A0" w:firstRow="1" w:lastRow="0" w:firstColumn="1" w:lastColumn="0" w:noHBand="0" w:noVBand="1"/>
      </w:tblPr>
      <w:tblGrid>
        <w:gridCol w:w="1710"/>
        <w:gridCol w:w="1710"/>
        <w:gridCol w:w="1710"/>
        <w:gridCol w:w="1530"/>
        <w:gridCol w:w="1710"/>
        <w:gridCol w:w="1525"/>
      </w:tblGrid>
      <w:tr w:rsidR="003F7C66" w14:paraId="792DB60B" w14:textId="77777777" w:rsidTr="004B1372">
        <w:trPr>
          <w:jc w:val="center"/>
        </w:trPr>
        <w:tc>
          <w:tcPr>
            <w:tcW w:w="1710" w:type="dxa"/>
          </w:tcPr>
          <w:p w14:paraId="4BA41B43" w14:textId="77777777" w:rsidR="003F7C66" w:rsidRPr="00916CB3" w:rsidRDefault="003F7C66" w:rsidP="00CF74CB">
            <w:pPr>
              <w:rPr>
                <w:rFonts w:ascii="Times New Roman" w:eastAsia="Times New Roman" w:hAnsi="Times New Roman" w:cs="Times New Roman"/>
                <w:b/>
              </w:rPr>
            </w:pPr>
          </w:p>
        </w:tc>
        <w:tc>
          <w:tcPr>
            <w:tcW w:w="1710" w:type="dxa"/>
          </w:tcPr>
          <w:p w14:paraId="71B6C2C3" w14:textId="77777777" w:rsidR="003F7C66"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Exceeds Expectations</w:t>
            </w:r>
          </w:p>
          <w:p w14:paraId="0B5AA27D" w14:textId="77777777" w:rsidR="003F7C66" w:rsidRDefault="003F7C66" w:rsidP="00CF74CB">
            <w:pPr>
              <w:jc w:val="center"/>
              <w:rPr>
                <w:rFonts w:ascii="Times New Roman" w:eastAsia="Times New Roman" w:hAnsi="Times New Roman" w:cs="Times New Roman"/>
                <w:b/>
              </w:rPr>
            </w:pPr>
          </w:p>
          <w:p w14:paraId="2F183B66" w14:textId="77777777" w:rsidR="003F7C66" w:rsidRDefault="003F7C66" w:rsidP="00CF74CB">
            <w:pPr>
              <w:jc w:val="center"/>
              <w:rPr>
                <w:rFonts w:ascii="Times New Roman" w:eastAsia="Times New Roman" w:hAnsi="Times New Roman" w:cs="Times New Roman"/>
                <w:b/>
              </w:rPr>
            </w:pPr>
          </w:p>
          <w:p w14:paraId="4FAB956A" w14:textId="77777777" w:rsidR="003F7C66" w:rsidRDefault="003F7C66" w:rsidP="00CF74CB">
            <w:pPr>
              <w:jc w:val="center"/>
              <w:rPr>
                <w:rFonts w:ascii="Times New Roman" w:eastAsia="Times New Roman" w:hAnsi="Times New Roman" w:cs="Times New Roman"/>
                <w:b/>
              </w:rPr>
            </w:pPr>
          </w:p>
          <w:p w14:paraId="048FE9CA" w14:textId="77777777" w:rsidR="003F7C66" w:rsidRPr="00916CB3"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1710" w:type="dxa"/>
          </w:tcPr>
          <w:p w14:paraId="20089B8A" w14:textId="77777777" w:rsidR="003F7C66"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Meets Expectations /</w:t>
            </w:r>
          </w:p>
          <w:p w14:paraId="0543B69B" w14:textId="77777777" w:rsidR="003F7C66"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Demonstrates Competencies</w:t>
            </w:r>
          </w:p>
          <w:p w14:paraId="11C11800" w14:textId="77777777" w:rsidR="003F7C66" w:rsidRDefault="003F7C66" w:rsidP="00CF74CB">
            <w:pPr>
              <w:jc w:val="center"/>
              <w:rPr>
                <w:rFonts w:ascii="Times New Roman" w:eastAsia="Times New Roman" w:hAnsi="Times New Roman" w:cs="Times New Roman"/>
                <w:b/>
              </w:rPr>
            </w:pPr>
          </w:p>
          <w:p w14:paraId="37C27A9D" w14:textId="77777777" w:rsidR="003F7C66" w:rsidRPr="00916CB3"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530" w:type="dxa"/>
          </w:tcPr>
          <w:p w14:paraId="3AE69EDE" w14:textId="77777777" w:rsidR="003F7C66"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Near Expectations / Developing toward Competencies</w:t>
            </w:r>
          </w:p>
          <w:p w14:paraId="3C698F94" w14:textId="77777777" w:rsidR="003F7C66" w:rsidRPr="00916CB3"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710" w:type="dxa"/>
          </w:tcPr>
          <w:p w14:paraId="38B5EDF1" w14:textId="77777777" w:rsidR="003F7C66"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Below Expectations / Unacceptable</w:t>
            </w:r>
          </w:p>
          <w:p w14:paraId="367613D6" w14:textId="77777777" w:rsidR="003F7C66" w:rsidRDefault="003F7C66" w:rsidP="00CF74CB">
            <w:pPr>
              <w:jc w:val="center"/>
              <w:rPr>
                <w:rFonts w:ascii="Times New Roman" w:eastAsia="Times New Roman" w:hAnsi="Times New Roman" w:cs="Times New Roman"/>
                <w:b/>
              </w:rPr>
            </w:pPr>
          </w:p>
          <w:p w14:paraId="6AE3D80C" w14:textId="77777777" w:rsidR="003F7C66" w:rsidRDefault="003F7C66" w:rsidP="00CF74CB">
            <w:pPr>
              <w:jc w:val="center"/>
              <w:rPr>
                <w:rFonts w:ascii="Times New Roman" w:eastAsia="Times New Roman" w:hAnsi="Times New Roman" w:cs="Times New Roman"/>
                <w:b/>
              </w:rPr>
            </w:pPr>
          </w:p>
          <w:p w14:paraId="41E4465C" w14:textId="77777777" w:rsidR="003F7C66" w:rsidRPr="00916CB3"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525" w:type="dxa"/>
          </w:tcPr>
          <w:p w14:paraId="6D6C16F4" w14:textId="77777777" w:rsidR="003F7C66"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Harmful</w:t>
            </w:r>
          </w:p>
          <w:p w14:paraId="66B97F2E" w14:textId="77777777" w:rsidR="003F7C66" w:rsidRDefault="003F7C66" w:rsidP="00CF74CB">
            <w:pPr>
              <w:jc w:val="center"/>
              <w:rPr>
                <w:rFonts w:ascii="Times New Roman" w:eastAsia="Times New Roman" w:hAnsi="Times New Roman" w:cs="Times New Roman"/>
                <w:b/>
              </w:rPr>
            </w:pPr>
          </w:p>
          <w:p w14:paraId="75510151" w14:textId="77777777" w:rsidR="003F7C66" w:rsidRDefault="003F7C66" w:rsidP="00CF74CB">
            <w:pPr>
              <w:jc w:val="center"/>
              <w:rPr>
                <w:rFonts w:ascii="Times New Roman" w:eastAsia="Times New Roman" w:hAnsi="Times New Roman" w:cs="Times New Roman"/>
                <w:b/>
              </w:rPr>
            </w:pPr>
          </w:p>
          <w:p w14:paraId="3FAC7910" w14:textId="77777777" w:rsidR="003F7C66" w:rsidRDefault="003F7C66" w:rsidP="00CF74CB">
            <w:pPr>
              <w:jc w:val="center"/>
              <w:rPr>
                <w:rFonts w:ascii="Times New Roman" w:eastAsia="Times New Roman" w:hAnsi="Times New Roman" w:cs="Times New Roman"/>
                <w:b/>
              </w:rPr>
            </w:pPr>
          </w:p>
          <w:p w14:paraId="56AD1F5F" w14:textId="77777777" w:rsidR="003F7C66" w:rsidRDefault="003F7C66" w:rsidP="00CF74CB">
            <w:pPr>
              <w:jc w:val="center"/>
              <w:rPr>
                <w:rFonts w:ascii="Times New Roman" w:eastAsia="Times New Roman" w:hAnsi="Times New Roman" w:cs="Times New Roman"/>
                <w:b/>
              </w:rPr>
            </w:pPr>
          </w:p>
          <w:p w14:paraId="4A996111" w14:textId="77777777" w:rsidR="003F7C66" w:rsidRPr="00916CB3" w:rsidRDefault="003F7C66" w:rsidP="00CF74CB">
            <w:pPr>
              <w:jc w:val="center"/>
              <w:rPr>
                <w:rFonts w:ascii="Times New Roman" w:eastAsia="Times New Roman" w:hAnsi="Times New Roman" w:cs="Times New Roman"/>
                <w:b/>
              </w:rPr>
            </w:pPr>
            <w:r>
              <w:rPr>
                <w:rFonts w:ascii="Times New Roman" w:eastAsia="Times New Roman" w:hAnsi="Times New Roman" w:cs="Times New Roman"/>
                <w:b/>
              </w:rPr>
              <w:t>1</w:t>
            </w:r>
          </w:p>
        </w:tc>
      </w:tr>
      <w:tr w:rsidR="003F7C66" w14:paraId="7F8A5B33" w14:textId="77777777" w:rsidTr="004B1372">
        <w:trPr>
          <w:jc w:val="center"/>
        </w:trPr>
        <w:tc>
          <w:tcPr>
            <w:tcW w:w="1710" w:type="dxa"/>
          </w:tcPr>
          <w:p w14:paraId="69ADC146" w14:textId="77777777" w:rsidR="003F7C66" w:rsidRPr="00916CB3" w:rsidRDefault="003F7C66" w:rsidP="00CF74CB">
            <w:pPr>
              <w:rPr>
                <w:rFonts w:ascii="Times New Roman" w:eastAsia="Times New Roman" w:hAnsi="Times New Roman" w:cs="Times New Roman"/>
                <w:b/>
              </w:rPr>
            </w:pPr>
            <w:r>
              <w:rPr>
                <w:rFonts w:ascii="Times New Roman" w:eastAsia="Times New Roman" w:hAnsi="Times New Roman" w:cs="Times New Roman"/>
                <w:b/>
              </w:rPr>
              <w:t>Multicultural and Pluralistic Characteristics within and among Diverse Groups</w:t>
            </w:r>
          </w:p>
        </w:tc>
        <w:tc>
          <w:tcPr>
            <w:tcW w:w="1710" w:type="dxa"/>
          </w:tcPr>
          <w:p w14:paraId="49DC8F3E" w14:textId="77777777" w:rsidR="003F7C66" w:rsidRPr="003F7C66" w:rsidRDefault="003F7C66" w:rsidP="00CF74CB">
            <w:pPr>
              <w:rPr>
                <w:rFonts w:ascii="Times New Roman" w:eastAsia="Times New Roman" w:hAnsi="Times New Roman" w:cs="Times New Roman"/>
              </w:rPr>
            </w:pPr>
            <w:r>
              <w:rPr>
                <w:rFonts w:ascii="Times New Roman" w:eastAsia="Times New Roman" w:hAnsi="Times New Roman" w:cs="Times New Roman"/>
              </w:rPr>
              <w:t>Demonstrates exceptional knowledge of multicultural and/or pluralistic characteristics within and among diverse cultural groups.</w:t>
            </w:r>
          </w:p>
        </w:tc>
        <w:tc>
          <w:tcPr>
            <w:tcW w:w="1710" w:type="dxa"/>
          </w:tcPr>
          <w:p w14:paraId="2D701E2F" w14:textId="77777777" w:rsidR="003F7C66" w:rsidRPr="003F7C66" w:rsidRDefault="003F7C66" w:rsidP="00CF74CB">
            <w:pPr>
              <w:rPr>
                <w:rFonts w:ascii="Times New Roman" w:eastAsia="Times New Roman" w:hAnsi="Times New Roman" w:cs="Times New Roman"/>
              </w:rPr>
            </w:pPr>
            <w:r>
              <w:rPr>
                <w:rFonts w:ascii="Times New Roman" w:eastAsia="Times New Roman" w:hAnsi="Times New Roman" w:cs="Times New Roman"/>
              </w:rPr>
              <w:t>Demonstrates knowledge of multicultural and/or pluralistic characteristics within and among diverse cultural groups.</w:t>
            </w:r>
          </w:p>
        </w:tc>
        <w:tc>
          <w:tcPr>
            <w:tcW w:w="1530" w:type="dxa"/>
          </w:tcPr>
          <w:p w14:paraId="4142B0B0" w14:textId="77777777" w:rsidR="003F7C66" w:rsidRPr="003F7C66" w:rsidRDefault="003F7C66" w:rsidP="00CF74CB">
            <w:pPr>
              <w:rPr>
                <w:rFonts w:ascii="Times New Roman" w:eastAsia="Times New Roman" w:hAnsi="Times New Roman" w:cs="Times New Roman"/>
              </w:rPr>
            </w:pPr>
            <w:r>
              <w:rPr>
                <w:rFonts w:ascii="Times New Roman" w:eastAsia="Times New Roman" w:hAnsi="Times New Roman" w:cs="Times New Roman"/>
              </w:rPr>
              <w:t>Demonstrates some knowledge of multicultural and/or pluralistic characteristics among diverse cultural groups, but may overemphasize cultural universality at the expense of cultural diversity.</w:t>
            </w:r>
          </w:p>
        </w:tc>
        <w:tc>
          <w:tcPr>
            <w:tcW w:w="1710" w:type="dxa"/>
          </w:tcPr>
          <w:p w14:paraId="368131F2" w14:textId="77777777" w:rsidR="003F7C66" w:rsidRPr="003F7C66" w:rsidRDefault="00534E56" w:rsidP="00CF74CB">
            <w:pPr>
              <w:rPr>
                <w:rFonts w:ascii="Times New Roman" w:eastAsia="Times New Roman" w:hAnsi="Times New Roman" w:cs="Times New Roman"/>
              </w:rPr>
            </w:pPr>
            <w:r>
              <w:rPr>
                <w:rFonts w:ascii="Times New Roman" w:eastAsia="Times New Roman" w:hAnsi="Times New Roman" w:cs="Times New Roman"/>
              </w:rPr>
              <w:t>Demonstrates limited ability to understand and/or acknowledge cultural differences. Expresses a colorblind mentality.</w:t>
            </w:r>
          </w:p>
        </w:tc>
        <w:tc>
          <w:tcPr>
            <w:tcW w:w="1525" w:type="dxa"/>
          </w:tcPr>
          <w:p w14:paraId="1565DADF" w14:textId="77777777" w:rsidR="003F7C66" w:rsidRPr="003F7C66" w:rsidRDefault="00534E56" w:rsidP="00CF74CB">
            <w:pPr>
              <w:rPr>
                <w:rFonts w:ascii="Times New Roman" w:eastAsia="Times New Roman" w:hAnsi="Times New Roman" w:cs="Times New Roman"/>
              </w:rPr>
            </w:pPr>
            <w:r>
              <w:rPr>
                <w:rFonts w:ascii="Times New Roman" w:eastAsia="Times New Roman" w:hAnsi="Times New Roman" w:cs="Times New Roman"/>
              </w:rPr>
              <w:t>Demonstrates insensitive and/or bigoted beliefs associated with diverse cultural groups.</w:t>
            </w:r>
          </w:p>
        </w:tc>
      </w:tr>
      <w:tr w:rsidR="0080044F" w14:paraId="67285BF8" w14:textId="77777777" w:rsidTr="004B1372">
        <w:trPr>
          <w:jc w:val="center"/>
        </w:trPr>
        <w:tc>
          <w:tcPr>
            <w:tcW w:w="1710" w:type="dxa"/>
          </w:tcPr>
          <w:p w14:paraId="3B87AA63" w14:textId="77777777" w:rsidR="0080044F" w:rsidRDefault="0080044F" w:rsidP="00CF74CB">
            <w:pPr>
              <w:rPr>
                <w:rFonts w:ascii="Times New Roman" w:eastAsia="Times New Roman" w:hAnsi="Times New Roman" w:cs="Times New Roman"/>
                <w:b/>
              </w:rPr>
            </w:pPr>
          </w:p>
        </w:tc>
        <w:tc>
          <w:tcPr>
            <w:tcW w:w="1710" w:type="dxa"/>
          </w:tcPr>
          <w:p w14:paraId="5EA067FD" w14:textId="77777777" w:rsidR="0080044F" w:rsidRDefault="0080044F" w:rsidP="00CF74CB">
            <w:pPr>
              <w:rPr>
                <w:rFonts w:ascii="Times New Roman" w:eastAsia="Times New Roman" w:hAnsi="Times New Roman" w:cs="Times New Roman"/>
              </w:rPr>
            </w:pPr>
          </w:p>
        </w:tc>
        <w:tc>
          <w:tcPr>
            <w:tcW w:w="1710" w:type="dxa"/>
          </w:tcPr>
          <w:p w14:paraId="4AC22E73" w14:textId="77777777" w:rsidR="0080044F" w:rsidRDefault="0080044F" w:rsidP="00CF74CB">
            <w:pPr>
              <w:rPr>
                <w:rFonts w:ascii="Times New Roman" w:eastAsia="Times New Roman" w:hAnsi="Times New Roman" w:cs="Times New Roman"/>
              </w:rPr>
            </w:pPr>
          </w:p>
        </w:tc>
        <w:tc>
          <w:tcPr>
            <w:tcW w:w="1530" w:type="dxa"/>
          </w:tcPr>
          <w:p w14:paraId="167CCDF1" w14:textId="77777777" w:rsidR="0080044F" w:rsidRDefault="0080044F" w:rsidP="00CF74CB">
            <w:pPr>
              <w:rPr>
                <w:rFonts w:ascii="Times New Roman" w:eastAsia="Times New Roman" w:hAnsi="Times New Roman" w:cs="Times New Roman"/>
              </w:rPr>
            </w:pPr>
          </w:p>
        </w:tc>
        <w:tc>
          <w:tcPr>
            <w:tcW w:w="1710" w:type="dxa"/>
          </w:tcPr>
          <w:p w14:paraId="4CF55A10" w14:textId="77777777" w:rsidR="0080044F" w:rsidRDefault="0080044F" w:rsidP="00CF74CB">
            <w:pPr>
              <w:rPr>
                <w:rFonts w:ascii="Times New Roman" w:eastAsia="Times New Roman" w:hAnsi="Times New Roman" w:cs="Times New Roman"/>
              </w:rPr>
            </w:pPr>
          </w:p>
        </w:tc>
        <w:tc>
          <w:tcPr>
            <w:tcW w:w="1525" w:type="dxa"/>
          </w:tcPr>
          <w:p w14:paraId="7B8CE489" w14:textId="77777777" w:rsidR="0080044F" w:rsidRDefault="0080044F" w:rsidP="00CF74CB">
            <w:pPr>
              <w:rPr>
                <w:rFonts w:ascii="Times New Roman" w:eastAsia="Times New Roman" w:hAnsi="Times New Roman" w:cs="Times New Roman"/>
              </w:rPr>
            </w:pPr>
          </w:p>
        </w:tc>
      </w:tr>
      <w:tr w:rsidR="003F7C66" w14:paraId="7F680CEF" w14:textId="77777777" w:rsidTr="004B1372">
        <w:trPr>
          <w:jc w:val="center"/>
        </w:trPr>
        <w:tc>
          <w:tcPr>
            <w:tcW w:w="1710" w:type="dxa"/>
          </w:tcPr>
          <w:p w14:paraId="79D9AA96" w14:textId="77777777" w:rsidR="003F7C66" w:rsidRDefault="00534E56" w:rsidP="00CF74CB">
            <w:pPr>
              <w:rPr>
                <w:rFonts w:ascii="Times New Roman" w:eastAsia="Times New Roman" w:hAnsi="Times New Roman" w:cs="Times New Roman"/>
                <w:b/>
              </w:rPr>
            </w:pPr>
            <w:r>
              <w:rPr>
                <w:rFonts w:ascii="Times New Roman" w:eastAsia="Times New Roman" w:hAnsi="Times New Roman" w:cs="Times New Roman"/>
                <w:b/>
              </w:rPr>
              <w:t>Strategies for Identifying and Eliminating Barriers, Prejudices, and Processes of Intentional and Unintentional Oppression and Discrimination</w:t>
            </w:r>
          </w:p>
        </w:tc>
        <w:tc>
          <w:tcPr>
            <w:tcW w:w="1710" w:type="dxa"/>
          </w:tcPr>
          <w:p w14:paraId="2E722E76" w14:textId="77777777" w:rsidR="003F7C66" w:rsidRPr="00534E56" w:rsidRDefault="00534E56" w:rsidP="00CF74CB">
            <w:pPr>
              <w:rPr>
                <w:rFonts w:ascii="Times New Roman" w:eastAsia="Times New Roman" w:hAnsi="Times New Roman" w:cs="Times New Roman"/>
              </w:rPr>
            </w:pPr>
            <w:r w:rsidRPr="00534E56">
              <w:rPr>
                <w:rFonts w:ascii="Times New Roman" w:hAnsi="Times New Roman" w:cs="Times New Roman"/>
              </w:rPr>
              <w:t>Demonstrates advanced knowledge of strategies for identifying and eliminating barriers, prejudices, and processes of intentional and unintentional oppression and discrimination.</w:t>
            </w:r>
          </w:p>
        </w:tc>
        <w:tc>
          <w:tcPr>
            <w:tcW w:w="1710" w:type="dxa"/>
          </w:tcPr>
          <w:p w14:paraId="6D6D22FB" w14:textId="77777777" w:rsidR="003F7C66" w:rsidRPr="00534E56" w:rsidRDefault="00534E56" w:rsidP="00CF74CB">
            <w:pPr>
              <w:rPr>
                <w:rFonts w:ascii="Times New Roman" w:eastAsia="Times New Roman" w:hAnsi="Times New Roman" w:cs="Times New Roman"/>
              </w:rPr>
            </w:pPr>
            <w:r w:rsidRPr="00534E56">
              <w:rPr>
                <w:rFonts w:ascii="Times New Roman" w:hAnsi="Times New Roman" w:cs="Times New Roman"/>
              </w:rPr>
              <w:t>Demonstrates developmen</w:t>
            </w:r>
            <w:r>
              <w:rPr>
                <w:rFonts w:ascii="Times New Roman" w:hAnsi="Times New Roman" w:cs="Times New Roman"/>
              </w:rPr>
              <w:t>tally appropriate knowledge of </w:t>
            </w:r>
            <w:r w:rsidRPr="00534E56">
              <w:rPr>
                <w:rFonts w:ascii="Times New Roman" w:hAnsi="Times New Roman" w:cs="Times New Roman"/>
              </w:rPr>
              <w:t>strategies for identifying and eliminating barriers, prejudices, and processes of intentional and unintentional oppression and discrimination.</w:t>
            </w:r>
          </w:p>
        </w:tc>
        <w:tc>
          <w:tcPr>
            <w:tcW w:w="1530" w:type="dxa"/>
          </w:tcPr>
          <w:p w14:paraId="0EE3E748" w14:textId="77777777" w:rsidR="003F7C66" w:rsidRPr="00534E56" w:rsidRDefault="00534E56" w:rsidP="00CF74CB">
            <w:pPr>
              <w:rPr>
                <w:rFonts w:ascii="Times New Roman" w:eastAsia="Times New Roman" w:hAnsi="Times New Roman" w:cs="Times New Roman"/>
              </w:rPr>
            </w:pPr>
            <w:r w:rsidRPr="00534E56">
              <w:rPr>
                <w:rFonts w:ascii="Times New Roman" w:hAnsi="Times New Roman" w:cs="Times New Roman"/>
              </w:rPr>
              <w:t>Demonstrates some understanding of strategies for identifying and eliminating barriers, prejudices, and processes of intentional discrimination and oppression.</w:t>
            </w:r>
          </w:p>
        </w:tc>
        <w:tc>
          <w:tcPr>
            <w:tcW w:w="1710" w:type="dxa"/>
          </w:tcPr>
          <w:p w14:paraId="582C5E71" w14:textId="77777777" w:rsidR="003F7C66" w:rsidRPr="00534E56" w:rsidRDefault="00534E56" w:rsidP="00CF74CB">
            <w:pPr>
              <w:rPr>
                <w:rFonts w:ascii="Times New Roman" w:eastAsia="Times New Roman" w:hAnsi="Times New Roman" w:cs="Times New Roman"/>
              </w:rPr>
            </w:pPr>
            <w:r w:rsidRPr="00534E56">
              <w:rPr>
                <w:rFonts w:ascii="Times New Roman" w:hAnsi="Times New Roman" w:cs="Times New Roman"/>
              </w:rPr>
              <w:t>Demonstrates minimal understanding of strategies for identifying and eliminating barriers, prejudices, and processes of unintentional or intentional discrimination and oppression. In particular, may provide simplistic explanations for discrimination and oppression.</w:t>
            </w:r>
          </w:p>
        </w:tc>
        <w:tc>
          <w:tcPr>
            <w:tcW w:w="1525" w:type="dxa"/>
          </w:tcPr>
          <w:p w14:paraId="392FF21D" w14:textId="77777777" w:rsidR="003F7C66" w:rsidRPr="00534E56" w:rsidRDefault="00534E56" w:rsidP="00CF74CB">
            <w:pPr>
              <w:rPr>
                <w:rFonts w:ascii="Times New Roman" w:eastAsia="Times New Roman" w:hAnsi="Times New Roman" w:cs="Times New Roman"/>
              </w:rPr>
            </w:pPr>
            <w:r w:rsidRPr="00534E56">
              <w:rPr>
                <w:rFonts w:ascii="Times New Roman" w:hAnsi="Times New Roman" w:cs="Times New Roman"/>
              </w:rPr>
              <w:t>Expresses insensitive and/or bigoted beliefs about culturally diverse individuals or groups, and/or fails to acknowledge or recognize that cultural differences exist and that counselors should develop multicultural competencies to work effectively with culturally diverse clients.</w:t>
            </w:r>
          </w:p>
        </w:tc>
      </w:tr>
      <w:tr w:rsidR="00534E56" w14:paraId="179EFB20" w14:textId="77777777" w:rsidTr="004B1372">
        <w:trPr>
          <w:jc w:val="center"/>
        </w:trPr>
        <w:tc>
          <w:tcPr>
            <w:tcW w:w="1710" w:type="dxa"/>
          </w:tcPr>
          <w:p w14:paraId="55C53B30" w14:textId="77777777" w:rsidR="00534E56" w:rsidRDefault="00534E56" w:rsidP="00CF74CB">
            <w:pPr>
              <w:rPr>
                <w:rFonts w:ascii="Times New Roman" w:eastAsia="Times New Roman" w:hAnsi="Times New Roman" w:cs="Times New Roman"/>
                <w:b/>
              </w:rPr>
            </w:pPr>
            <w:r>
              <w:rPr>
                <w:rFonts w:ascii="Times New Roman" w:eastAsia="Times New Roman" w:hAnsi="Times New Roman" w:cs="Times New Roman"/>
                <w:b/>
              </w:rPr>
              <w:t>Counseling Implications of a Multicultural Society</w:t>
            </w:r>
          </w:p>
        </w:tc>
        <w:tc>
          <w:tcPr>
            <w:tcW w:w="1710" w:type="dxa"/>
          </w:tcPr>
          <w:p w14:paraId="0A7C7EC7"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Demonstrates advanced knowledge of the importance of multicultural counseling competence, particularly the impact of one's own heritage, attitudes, beliefs, understandings, and acculturative experiences on  multicultural counseling relationships.</w:t>
            </w:r>
          </w:p>
        </w:tc>
        <w:tc>
          <w:tcPr>
            <w:tcW w:w="1710" w:type="dxa"/>
          </w:tcPr>
          <w:p w14:paraId="65183FB4"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Demonstrates knowledge of the importance of multicultural counseling competence, and acknowledges the influence of one's own cultural heritage, attitudes, beliefs, understandings, and acculturative experiences on multicultural counseling relationships.</w:t>
            </w:r>
          </w:p>
        </w:tc>
        <w:tc>
          <w:tcPr>
            <w:tcW w:w="1530" w:type="dxa"/>
          </w:tcPr>
          <w:p w14:paraId="6E50CB0F"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States that multicultural counseling competence is important in a multicultural society, but provides few specifics to demonstrate depth of understanding. Provides some indication that he or she recognizes the influence of one's own culture on multicultural counseling relationships but, again, few details or specifics are shared.</w:t>
            </w:r>
          </w:p>
        </w:tc>
        <w:tc>
          <w:tcPr>
            <w:tcW w:w="1710" w:type="dxa"/>
          </w:tcPr>
          <w:p w14:paraId="2C8AE328"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Demonstrates minimal knowledge of the importance of multicultural counseling competence in a multicultural society. Also, neglects to recognize the influence of a counselor's own culture on the counseling relationship.</w:t>
            </w:r>
          </w:p>
        </w:tc>
        <w:tc>
          <w:tcPr>
            <w:tcW w:w="1525" w:type="dxa"/>
          </w:tcPr>
          <w:p w14:paraId="67392DCD"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Expresses unapologetic bias toward culturally diverse individuals and groups, and/or negates the influence of one's own culture on the counseling relationship.</w:t>
            </w:r>
          </w:p>
        </w:tc>
      </w:tr>
      <w:tr w:rsidR="00534E56" w:rsidRPr="00534E56" w14:paraId="72E9A913" w14:textId="77777777" w:rsidTr="004B1372">
        <w:trPr>
          <w:jc w:val="center"/>
        </w:trPr>
        <w:tc>
          <w:tcPr>
            <w:tcW w:w="1710" w:type="dxa"/>
          </w:tcPr>
          <w:p w14:paraId="4914B272" w14:textId="77777777" w:rsidR="00534E56" w:rsidRDefault="00534E56" w:rsidP="00CF74CB">
            <w:pPr>
              <w:rPr>
                <w:rFonts w:ascii="Times New Roman" w:eastAsia="Times New Roman" w:hAnsi="Times New Roman" w:cs="Times New Roman"/>
                <w:b/>
              </w:rPr>
            </w:pPr>
            <w:r>
              <w:rPr>
                <w:rFonts w:ascii="Times New Roman" w:eastAsia="Times New Roman" w:hAnsi="Times New Roman" w:cs="Times New Roman"/>
                <w:b/>
              </w:rPr>
              <w:t>Power and Privilege</w:t>
            </w:r>
          </w:p>
        </w:tc>
        <w:tc>
          <w:tcPr>
            <w:tcW w:w="1710" w:type="dxa"/>
          </w:tcPr>
          <w:p w14:paraId="3A0EA59E"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Demonstrates exceptional understanding of the effects of power and privilege for counselors and clients.</w:t>
            </w:r>
          </w:p>
        </w:tc>
        <w:tc>
          <w:tcPr>
            <w:tcW w:w="1710" w:type="dxa"/>
          </w:tcPr>
          <w:p w14:paraId="5EF46EF2"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Demonstrates knowledge of the effects of power and privilege for counselors and clients.</w:t>
            </w:r>
          </w:p>
        </w:tc>
        <w:tc>
          <w:tcPr>
            <w:tcW w:w="1530" w:type="dxa"/>
          </w:tcPr>
          <w:p w14:paraId="62511DDE"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Provides some indication of the effects of power and privilege for counselors and clients, but provides few specifics to demonstrate breadth or depth of understanding.</w:t>
            </w:r>
          </w:p>
          <w:p w14:paraId="5CF3B353" w14:textId="77777777" w:rsidR="00534E56" w:rsidRPr="00534E56" w:rsidRDefault="00534E56" w:rsidP="00534E56">
            <w:pPr>
              <w:jc w:val="center"/>
              <w:rPr>
                <w:rFonts w:ascii="Times New Roman" w:hAnsi="Times New Roman" w:cs="Times New Roman"/>
              </w:rPr>
            </w:pPr>
          </w:p>
        </w:tc>
        <w:tc>
          <w:tcPr>
            <w:tcW w:w="1710" w:type="dxa"/>
          </w:tcPr>
          <w:p w14:paraId="0C3363A7"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Demonstrates minimal knowledge of the effects of power and privilege for counselors and clients.</w:t>
            </w:r>
          </w:p>
        </w:tc>
        <w:tc>
          <w:tcPr>
            <w:tcW w:w="1525" w:type="dxa"/>
          </w:tcPr>
          <w:p w14:paraId="2A82B1BF" w14:textId="77777777" w:rsidR="00534E56" w:rsidRPr="00534E56" w:rsidRDefault="00534E56" w:rsidP="00CF74CB">
            <w:pPr>
              <w:rPr>
                <w:rFonts w:ascii="Times New Roman" w:hAnsi="Times New Roman" w:cs="Times New Roman"/>
              </w:rPr>
            </w:pPr>
            <w:r w:rsidRPr="00534E56">
              <w:rPr>
                <w:rFonts w:ascii="Times New Roman" w:hAnsi="Times New Roman" w:cs="Times New Roman"/>
              </w:rPr>
              <w:t>Denies that power and privilege have any effect on counselors or clients, and/or expresses ideologies that promote the supremacy of one group over another.</w:t>
            </w:r>
          </w:p>
        </w:tc>
      </w:tr>
    </w:tbl>
    <w:p w14:paraId="0908430E" w14:textId="77777777" w:rsidR="00B63E3F" w:rsidRDefault="00B63E3F" w:rsidP="00B63E3F">
      <w:pPr>
        <w:spacing w:after="0" w:line="240" w:lineRule="auto"/>
        <w:jc w:val="center"/>
        <w:rPr>
          <w:rFonts w:ascii="Times New Roman" w:eastAsia="Times New Roman" w:hAnsi="Times New Roman" w:cs="Times New Roman"/>
          <w:b/>
          <w:i/>
          <w:sz w:val="28"/>
          <w:szCs w:val="28"/>
        </w:rPr>
      </w:pPr>
    </w:p>
    <w:p w14:paraId="4173C23B" w14:textId="77777777" w:rsidR="00140BE3" w:rsidRDefault="00BA526E" w:rsidP="00B63E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Creativity </w:t>
      </w:r>
      <w:r w:rsidR="00916CB3">
        <w:rPr>
          <w:rFonts w:ascii="Times New Roman" w:eastAsia="Times New Roman" w:hAnsi="Times New Roman" w:cs="Times New Roman"/>
          <w:b/>
          <w:sz w:val="28"/>
          <w:szCs w:val="28"/>
        </w:rPr>
        <w:t>P</w:t>
      </w:r>
      <w:r w:rsidR="00B365C9">
        <w:rPr>
          <w:rFonts w:ascii="Times New Roman" w:eastAsia="Times New Roman" w:hAnsi="Times New Roman" w:cs="Times New Roman"/>
          <w:b/>
          <w:sz w:val="28"/>
          <w:szCs w:val="28"/>
        </w:rPr>
        <w:t>resentation Rubric</w:t>
      </w:r>
    </w:p>
    <w:p w14:paraId="16A297D5" w14:textId="77777777" w:rsidR="004B1372" w:rsidRDefault="004B1372" w:rsidP="00B63E3F">
      <w:pPr>
        <w:spacing w:after="0" w:line="240" w:lineRule="auto"/>
        <w:jc w:val="center"/>
        <w:rPr>
          <w:rFonts w:ascii="Times New Roman" w:eastAsia="Times New Roman" w:hAnsi="Times New Roman" w:cs="Times New Roman"/>
          <w:b/>
          <w:sz w:val="28"/>
          <w:szCs w:val="28"/>
        </w:rPr>
      </w:pPr>
    </w:p>
    <w:tbl>
      <w:tblPr>
        <w:tblStyle w:val="a0"/>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885"/>
        <w:gridCol w:w="1980"/>
        <w:gridCol w:w="1890"/>
        <w:gridCol w:w="2210"/>
        <w:gridCol w:w="315"/>
      </w:tblGrid>
      <w:tr w:rsidR="00140BE3" w14:paraId="3FABF099" w14:textId="77777777" w:rsidTr="004B1372">
        <w:trPr>
          <w:jc w:val="center"/>
        </w:trPr>
        <w:tc>
          <w:tcPr>
            <w:tcW w:w="1530" w:type="dxa"/>
            <w:shd w:val="clear" w:color="auto" w:fill="auto"/>
          </w:tcPr>
          <w:p w14:paraId="10EF3817" w14:textId="77777777" w:rsidR="00140BE3" w:rsidRDefault="00140BE3">
            <w:pPr>
              <w:spacing w:after="0" w:line="240" w:lineRule="auto"/>
              <w:jc w:val="right"/>
              <w:rPr>
                <w:rFonts w:ascii="Times New Roman" w:eastAsia="Times New Roman" w:hAnsi="Times New Roman" w:cs="Times New Roman"/>
                <w:sz w:val="20"/>
                <w:szCs w:val="20"/>
              </w:rPr>
            </w:pPr>
          </w:p>
        </w:tc>
        <w:tc>
          <w:tcPr>
            <w:tcW w:w="1885" w:type="dxa"/>
            <w:shd w:val="clear" w:color="auto" w:fill="auto"/>
          </w:tcPr>
          <w:p w14:paraId="444777FD"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04D2F024"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0-7%</w:t>
            </w:r>
          </w:p>
        </w:tc>
        <w:tc>
          <w:tcPr>
            <w:tcW w:w="1980" w:type="dxa"/>
            <w:shd w:val="clear" w:color="auto" w:fill="auto"/>
          </w:tcPr>
          <w:p w14:paraId="2B5356A4"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372FA8F2"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8-10%</w:t>
            </w:r>
          </w:p>
        </w:tc>
        <w:tc>
          <w:tcPr>
            <w:tcW w:w="1890" w:type="dxa"/>
            <w:shd w:val="clear" w:color="auto" w:fill="auto"/>
          </w:tcPr>
          <w:p w14:paraId="3A711DD0"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20917C7F"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11-13%</w:t>
            </w:r>
          </w:p>
        </w:tc>
        <w:tc>
          <w:tcPr>
            <w:tcW w:w="2210" w:type="dxa"/>
            <w:shd w:val="clear" w:color="auto" w:fill="auto"/>
          </w:tcPr>
          <w:p w14:paraId="0861D601"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2C5B8AE1"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14-15%</w:t>
            </w:r>
          </w:p>
        </w:tc>
        <w:tc>
          <w:tcPr>
            <w:tcW w:w="315" w:type="dxa"/>
            <w:shd w:val="clear" w:color="auto" w:fill="auto"/>
          </w:tcPr>
          <w:p w14:paraId="4EEB9B26" w14:textId="77777777" w:rsidR="00140BE3" w:rsidRDefault="00140BE3">
            <w:pPr>
              <w:spacing w:after="0" w:line="240" w:lineRule="auto"/>
              <w:jc w:val="center"/>
              <w:rPr>
                <w:rFonts w:ascii="Times New Roman" w:eastAsia="Times New Roman" w:hAnsi="Times New Roman" w:cs="Times New Roman"/>
                <w:sz w:val="20"/>
                <w:szCs w:val="20"/>
              </w:rPr>
            </w:pPr>
          </w:p>
        </w:tc>
      </w:tr>
      <w:tr w:rsidR="00140BE3" w14:paraId="43F5D248" w14:textId="77777777" w:rsidTr="004B1372">
        <w:trPr>
          <w:jc w:val="center"/>
        </w:trPr>
        <w:tc>
          <w:tcPr>
            <w:tcW w:w="1530" w:type="dxa"/>
            <w:shd w:val="clear" w:color="auto" w:fill="auto"/>
          </w:tcPr>
          <w:p w14:paraId="4239F7B9" w14:textId="77777777" w:rsidR="00140BE3" w:rsidRDefault="00B365C9">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Organization</w:t>
            </w:r>
          </w:p>
        </w:tc>
        <w:tc>
          <w:tcPr>
            <w:tcW w:w="1885" w:type="dxa"/>
            <w:shd w:val="clear" w:color="auto" w:fill="auto"/>
          </w:tcPr>
          <w:p w14:paraId="44E13B64"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Audience cannot understand presentation because there is no sequence of information.</w:t>
            </w:r>
          </w:p>
        </w:tc>
        <w:tc>
          <w:tcPr>
            <w:tcW w:w="1980" w:type="dxa"/>
            <w:shd w:val="clear" w:color="auto" w:fill="auto"/>
          </w:tcPr>
          <w:p w14:paraId="0FB0343D"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Audience has difficulty following presentation because there is a random sequence of organization.</w:t>
            </w:r>
          </w:p>
        </w:tc>
        <w:tc>
          <w:tcPr>
            <w:tcW w:w="1890" w:type="dxa"/>
            <w:shd w:val="clear" w:color="auto" w:fill="auto"/>
          </w:tcPr>
          <w:p w14:paraId="75D0B185"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presents information in logical sequence which audience can follow.</w:t>
            </w:r>
          </w:p>
        </w:tc>
        <w:tc>
          <w:tcPr>
            <w:tcW w:w="2210" w:type="dxa"/>
            <w:shd w:val="clear" w:color="auto" w:fill="auto"/>
          </w:tcPr>
          <w:p w14:paraId="62371F58"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presents information in logical, interesting sequence which audience can follow.</w:t>
            </w:r>
          </w:p>
        </w:tc>
        <w:tc>
          <w:tcPr>
            <w:tcW w:w="315" w:type="dxa"/>
            <w:shd w:val="clear" w:color="auto" w:fill="auto"/>
          </w:tcPr>
          <w:p w14:paraId="77BA5FB0" w14:textId="77777777" w:rsidR="00140BE3" w:rsidRDefault="00140BE3">
            <w:pPr>
              <w:spacing w:after="0" w:line="240" w:lineRule="auto"/>
              <w:rPr>
                <w:rFonts w:ascii="Times New Roman" w:eastAsia="Times New Roman" w:hAnsi="Times New Roman" w:cs="Times New Roman"/>
                <w:sz w:val="20"/>
                <w:szCs w:val="20"/>
              </w:rPr>
            </w:pPr>
          </w:p>
        </w:tc>
      </w:tr>
      <w:tr w:rsidR="00140BE3" w14:paraId="756FBA2D" w14:textId="77777777" w:rsidTr="004B1372">
        <w:trPr>
          <w:jc w:val="center"/>
        </w:trPr>
        <w:tc>
          <w:tcPr>
            <w:tcW w:w="1530" w:type="dxa"/>
            <w:shd w:val="clear" w:color="auto" w:fill="auto"/>
          </w:tcPr>
          <w:p w14:paraId="4890EAFF" w14:textId="77777777" w:rsidR="00140BE3" w:rsidRDefault="00140BE3">
            <w:pPr>
              <w:spacing w:after="0" w:line="240" w:lineRule="auto"/>
              <w:jc w:val="center"/>
              <w:rPr>
                <w:rFonts w:ascii="Arial" w:eastAsia="Arial" w:hAnsi="Arial" w:cs="Arial"/>
                <w:b/>
                <w:sz w:val="20"/>
                <w:szCs w:val="20"/>
              </w:rPr>
            </w:pPr>
          </w:p>
        </w:tc>
        <w:tc>
          <w:tcPr>
            <w:tcW w:w="1885" w:type="dxa"/>
            <w:shd w:val="clear" w:color="auto" w:fill="auto"/>
          </w:tcPr>
          <w:p w14:paraId="7A94267A"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20952177"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0-17%</w:t>
            </w:r>
          </w:p>
        </w:tc>
        <w:tc>
          <w:tcPr>
            <w:tcW w:w="1980" w:type="dxa"/>
            <w:shd w:val="clear" w:color="auto" w:fill="auto"/>
          </w:tcPr>
          <w:p w14:paraId="1431918C"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4CA96DFE"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18-22%</w:t>
            </w:r>
          </w:p>
        </w:tc>
        <w:tc>
          <w:tcPr>
            <w:tcW w:w="1890" w:type="dxa"/>
            <w:shd w:val="clear" w:color="auto" w:fill="auto"/>
          </w:tcPr>
          <w:p w14:paraId="1AED83B7"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24E2C02D"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23-27%</w:t>
            </w:r>
          </w:p>
        </w:tc>
        <w:tc>
          <w:tcPr>
            <w:tcW w:w="2210" w:type="dxa"/>
            <w:shd w:val="clear" w:color="auto" w:fill="auto"/>
          </w:tcPr>
          <w:p w14:paraId="29F336C5"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7288F4C9"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28-30%</w:t>
            </w:r>
          </w:p>
        </w:tc>
        <w:tc>
          <w:tcPr>
            <w:tcW w:w="315" w:type="dxa"/>
            <w:shd w:val="clear" w:color="auto" w:fill="auto"/>
          </w:tcPr>
          <w:p w14:paraId="0B23BF54" w14:textId="77777777" w:rsidR="00140BE3" w:rsidRDefault="00140BE3">
            <w:pPr>
              <w:spacing w:after="0" w:line="240" w:lineRule="auto"/>
              <w:rPr>
                <w:rFonts w:ascii="Times New Roman" w:eastAsia="Times New Roman" w:hAnsi="Times New Roman" w:cs="Times New Roman"/>
                <w:sz w:val="20"/>
                <w:szCs w:val="20"/>
              </w:rPr>
            </w:pPr>
          </w:p>
        </w:tc>
      </w:tr>
      <w:tr w:rsidR="00140BE3" w14:paraId="4B0F2898" w14:textId="77777777" w:rsidTr="004B1372">
        <w:trPr>
          <w:jc w:val="center"/>
        </w:trPr>
        <w:tc>
          <w:tcPr>
            <w:tcW w:w="1530" w:type="dxa"/>
            <w:shd w:val="clear" w:color="auto" w:fill="auto"/>
          </w:tcPr>
          <w:p w14:paraId="5A46472F" w14:textId="77777777" w:rsidR="00140BE3" w:rsidRDefault="00B365C9">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Subject Knowledge</w:t>
            </w:r>
          </w:p>
        </w:tc>
        <w:tc>
          <w:tcPr>
            <w:tcW w:w="1885" w:type="dxa"/>
            <w:shd w:val="clear" w:color="auto" w:fill="auto"/>
          </w:tcPr>
          <w:p w14:paraId="5525B336"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does not appear to have grasp of information; student cannot answer questions about subject.</w:t>
            </w:r>
          </w:p>
        </w:tc>
        <w:tc>
          <w:tcPr>
            <w:tcW w:w="1980" w:type="dxa"/>
            <w:shd w:val="clear" w:color="auto" w:fill="auto"/>
          </w:tcPr>
          <w:p w14:paraId="2258EFFE"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appears to be uncomfortable with information and is able to answer only rudimentary questions.</w:t>
            </w:r>
          </w:p>
        </w:tc>
        <w:tc>
          <w:tcPr>
            <w:tcW w:w="1890" w:type="dxa"/>
            <w:shd w:val="clear" w:color="auto" w:fill="auto"/>
          </w:tcPr>
          <w:p w14:paraId="48FBA0CA"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appears to be at ease with expected answers to all questions, but fails to elaborate.</w:t>
            </w:r>
          </w:p>
        </w:tc>
        <w:tc>
          <w:tcPr>
            <w:tcW w:w="2210" w:type="dxa"/>
            <w:shd w:val="clear" w:color="auto" w:fill="auto"/>
          </w:tcPr>
          <w:p w14:paraId="78544417"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appears to demonstrate full knowledge (more than required) by answering all class questions with explanations and elaboration.</w:t>
            </w:r>
          </w:p>
        </w:tc>
        <w:tc>
          <w:tcPr>
            <w:tcW w:w="315" w:type="dxa"/>
            <w:shd w:val="clear" w:color="auto" w:fill="auto"/>
          </w:tcPr>
          <w:p w14:paraId="53C516F9" w14:textId="77777777" w:rsidR="00140BE3" w:rsidRDefault="00140BE3">
            <w:pPr>
              <w:spacing w:after="0" w:line="240" w:lineRule="auto"/>
              <w:rPr>
                <w:rFonts w:ascii="Times New Roman" w:eastAsia="Times New Roman" w:hAnsi="Times New Roman" w:cs="Times New Roman"/>
                <w:sz w:val="20"/>
                <w:szCs w:val="20"/>
              </w:rPr>
            </w:pPr>
          </w:p>
        </w:tc>
      </w:tr>
      <w:tr w:rsidR="00140BE3" w14:paraId="09EDD2AB" w14:textId="77777777" w:rsidTr="004B1372">
        <w:trPr>
          <w:jc w:val="center"/>
        </w:trPr>
        <w:tc>
          <w:tcPr>
            <w:tcW w:w="1530" w:type="dxa"/>
            <w:shd w:val="clear" w:color="auto" w:fill="auto"/>
          </w:tcPr>
          <w:p w14:paraId="1F953CC4" w14:textId="77777777" w:rsidR="00140BE3" w:rsidRDefault="00140BE3">
            <w:pPr>
              <w:spacing w:after="0" w:line="240" w:lineRule="auto"/>
              <w:jc w:val="center"/>
              <w:rPr>
                <w:rFonts w:ascii="Arial" w:eastAsia="Arial" w:hAnsi="Arial" w:cs="Arial"/>
                <w:b/>
                <w:sz w:val="20"/>
                <w:szCs w:val="20"/>
              </w:rPr>
            </w:pPr>
          </w:p>
        </w:tc>
        <w:tc>
          <w:tcPr>
            <w:tcW w:w="1885" w:type="dxa"/>
            <w:shd w:val="clear" w:color="auto" w:fill="auto"/>
          </w:tcPr>
          <w:p w14:paraId="3B48F41C"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78C9A5E4"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0-5%</w:t>
            </w:r>
          </w:p>
        </w:tc>
        <w:tc>
          <w:tcPr>
            <w:tcW w:w="1980" w:type="dxa"/>
            <w:shd w:val="clear" w:color="auto" w:fill="auto"/>
          </w:tcPr>
          <w:p w14:paraId="6AEE2638"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4D3D1F10"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6-7%</w:t>
            </w:r>
          </w:p>
        </w:tc>
        <w:tc>
          <w:tcPr>
            <w:tcW w:w="1890" w:type="dxa"/>
            <w:shd w:val="clear" w:color="auto" w:fill="auto"/>
          </w:tcPr>
          <w:p w14:paraId="3CDD983B"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1C25ED19"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8-9%</w:t>
            </w:r>
          </w:p>
        </w:tc>
        <w:tc>
          <w:tcPr>
            <w:tcW w:w="2210" w:type="dxa"/>
            <w:shd w:val="clear" w:color="auto" w:fill="auto"/>
          </w:tcPr>
          <w:p w14:paraId="76058D81"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4E127B42"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10%</w:t>
            </w:r>
          </w:p>
        </w:tc>
        <w:tc>
          <w:tcPr>
            <w:tcW w:w="315" w:type="dxa"/>
            <w:shd w:val="clear" w:color="auto" w:fill="auto"/>
          </w:tcPr>
          <w:p w14:paraId="360F744F" w14:textId="77777777" w:rsidR="00140BE3" w:rsidRDefault="00140BE3">
            <w:pPr>
              <w:spacing w:after="0" w:line="240" w:lineRule="auto"/>
              <w:rPr>
                <w:rFonts w:ascii="Times New Roman" w:eastAsia="Times New Roman" w:hAnsi="Times New Roman" w:cs="Times New Roman"/>
                <w:sz w:val="20"/>
                <w:szCs w:val="20"/>
              </w:rPr>
            </w:pPr>
          </w:p>
        </w:tc>
      </w:tr>
      <w:tr w:rsidR="00140BE3" w14:paraId="19814FA7" w14:textId="77777777" w:rsidTr="004B1372">
        <w:trPr>
          <w:jc w:val="center"/>
        </w:trPr>
        <w:tc>
          <w:tcPr>
            <w:tcW w:w="1530" w:type="dxa"/>
            <w:shd w:val="clear" w:color="auto" w:fill="auto"/>
          </w:tcPr>
          <w:p w14:paraId="03B7A70B" w14:textId="77777777" w:rsidR="00140BE3" w:rsidRDefault="00B365C9">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Graphics</w:t>
            </w:r>
          </w:p>
        </w:tc>
        <w:tc>
          <w:tcPr>
            <w:tcW w:w="1885" w:type="dxa"/>
            <w:shd w:val="clear" w:color="auto" w:fill="auto"/>
          </w:tcPr>
          <w:p w14:paraId="378FF7F6"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uses superfluous graphics or no graphics</w:t>
            </w:r>
          </w:p>
        </w:tc>
        <w:tc>
          <w:tcPr>
            <w:tcW w:w="1980" w:type="dxa"/>
            <w:shd w:val="clear" w:color="auto" w:fill="auto"/>
          </w:tcPr>
          <w:p w14:paraId="29285D3A"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occasionally uses graphics that rarely support text and presentation.</w:t>
            </w:r>
          </w:p>
        </w:tc>
        <w:tc>
          <w:tcPr>
            <w:tcW w:w="1890" w:type="dxa"/>
            <w:shd w:val="clear" w:color="auto" w:fill="auto"/>
          </w:tcPr>
          <w:p w14:paraId="0C8D5124"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Student's graphics relate to text and presentation.</w:t>
            </w:r>
          </w:p>
        </w:tc>
        <w:tc>
          <w:tcPr>
            <w:tcW w:w="2210" w:type="dxa"/>
            <w:shd w:val="clear" w:color="auto" w:fill="auto"/>
          </w:tcPr>
          <w:p w14:paraId="246E881A"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Student's graphics explain and reinforce screen text and presentation.</w:t>
            </w:r>
          </w:p>
        </w:tc>
        <w:tc>
          <w:tcPr>
            <w:tcW w:w="315" w:type="dxa"/>
            <w:shd w:val="clear" w:color="auto" w:fill="auto"/>
          </w:tcPr>
          <w:p w14:paraId="3F6825DC" w14:textId="77777777" w:rsidR="00140BE3" w:rsidRDefault="00140BE3">
            <w:pPr>
              <w:spacing w:after="0" w:line="240" w:lineRule="auto"/>
              <w:rPr>
                <w:rFonts w:ascii="Times New Roman" w:eastAsia="Times New Roman" w:hAnsi="Times New Roman" w:cs="Times New Roman"/>
                <w:sz w:val="20"/>
                <w:szCs w:val="20"/>
              </w:rPr>
            </w:pPr>
          </w:p>
        </w:tc>
      </w:tr>
      <w:tr w:rsidR="00140BE3" w14:paraId="0EE2AA56" w14:textId="77777777" w:rsidTr="004B1372">
        <w:trPr>
          <w:jc w:val="center"/>
        </w:trPr>
        <w:tc>
          <w:tcPr>
            <w:tcW w:w="1530" w:type="dxa"/>
            <w:shd w:val="clear" w:color="auto" w:fill="auto"/>
          </w:tcPr>
          <w:p w14:paraId="10D96E45" w14:textId="77777777" w:rsidR="00140BE3" w:rsidRDefault="00140BE3">
            <w:pPr>
              <w:spacing w:after="0" w:line="240" w:lineRule="auto"/>
              <w:jc w:val="center"/>
              <w:rPr>
                <w:rFonts w:ascii="Arial" w:eastAsia="Arial" w:hAnsi="Arial" w:cs="Arial"/>
                <w:b/>
                <w:sz w:val="20"/>
                <w:szCs w:val="20"/>
              </w:rPr>
            </w:pPr>
          </w:p>
        </w:tc>
        <w:tc>
          <w:tcPr>
            <w:tcW w:w="1885" w:type="dxa"/>
            <w:shd w:val="clear" w:color="auto" w:fill="auto"/>
          </w:tcPr>
          <w:p w14:paraId="0068142D"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33DAC449"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0-5%</w:t>
            </w:r>
          </w:p>
        </w:tc>
        <w:tc>
          <w:tcPr>
            <w:tcW w:w="1980" w:type="dxa"/>
            <w:shd w:val="clear" w:color="auto" w:fill="auto"/>
          </w:tcPr>
          <w:p w14:paraId="6AA8F85D"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6F4CF9D3"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6-7%</w:t>
            </w:r>
          </w:p>
        </w:tc>
        <w:tc>
          <w:tcPr>
            <w:tcW w:w="1890" w:type="dxa"/>
            <w:shd w:val="clear" w:color="auto" w:fill="auto"/>
          </w:tcPr>
          <w:p w14:paraId="7718FF06"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14FC6E43"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8-9%</w:t>
            </w:r>
          </w:p>
        </w:tc>
        <w:tc>
          <w:tcPr>
            <w:tcW w:w="2210" w:type="dxa"/>
            <w:shd w:val="clear" w:color="auto" w:fill="auto"/>
          </w:tcPr>
          <w:p w14:paraId="331EB52A"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3C18E845"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10%</w:t>
            </w:r>
          </w:p>
        </w:tc>
        <w:tc>
          <w:tcPr>
            <w:tcW w:w="315" w:type="dxa"/>
            <w:shd w:val="clear" w:color="auto" w:fill="auto"/>
          </w:tcPr>
          <w:p w14:paraId="22937B01" w14:textId="77777777" w:rsidR="00140BE3" w:rsidRDefault="00140BE3">
            <w:pPr>
              <w:spacing w:after="0" w:line="240" w:lineRule="auto"/>
              <w:rPr>
                <w:rFonts w:ascii="Times New Roman" w:eastAsia="Times New Roman" w:hAnsi="Times New Roman" w:cs="Times New Roman"/>
                <w:sz w:val="20"/>
                <w:szCs w:val="20"/>
              </w:rPr>
            </w:pPr>
          </w:p>
        </w:tc>
      </w:tr>
      <w:tr w:rsidR="00140BE3" w14:paraId="659EB0AB" w14:textId="77777777" w:rsidTr="004B1372">
        <w:trPr>
          <w:jc w:val="center"/>
        </w:trPr>
        <w:tc>
          <w:tcPr>
            <w:tcW w:w="1530" w:type="dxa"/>
            <w:shd w:val="clear" w:color="auto" w:fill="auto"/>
          </w:tcPr>
          <w:p w14:paraId="28AD57F8" w14:textId="77777777" w:rsidR="00140BE3" w:rsidRDefault="00B365C9">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Mechanics</w:t>
            </w:r>
          </w:p>
        </w:tc>
        <w:tc>
          <w:tcPr>
            <w:tcW w:w="1885" w:type="dxa"/>
            <w:shd w:val="clear" w:color="auto" w:fill="auto"/>
          </w:tcPr>
          <w:p w14:paraId="1D149DD0"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Student's presentation has four or more spelling errors and/or grammatical errors.</w:t>
            </w:r>
          </w:p>
        </w:tc>
        <w:tc>
          <w:tcPr>
            <w:tcW w:w="1980" w:type="dxa"/>
            <w:shd w:val="clear" w:color="auto" w:fill="auto"/>
          </w:tcPr>
          <w:p w14:paraId="3AF6EA70"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Presentation has three misspellings and/or grammatical errors.</w:t>
            </w:r>
          </w:p>
        </w:tc>
        <w:tc>
          <w:tcPr>
            <w:tcW w:w="1890" w:type="dxa"/>
            <w:shd w:val="clear" w:color="auto" w:fill="auto"/>
          </w:tcPr>
          <w:p w14:paraId="2D8C952B"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Presentation has no more than two misspellings and/or grammatical errors.</w:t>
            </w:r>
          </w:p>
        </w:tc>
        <w:tc>
          <w:tcPr>
            <w:tcW w:w="2210" w:type="dxa"/>
            <w:shd w:val="clear" w:color="auto" w:fill="auto"/>
          </w:tcPr>
          <w:p w14:paraId="05435B3B"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Presentation has no misspellings or grammatical errors.</w:t>
            </w:r>
          </w:p>
        </w:tc>
        <w:tc>
          <w:tcPr>
            <w:tcW w:w="315" w:type="dxa"/>
            <w:shd w:val="clear" w:color="auto" w:fill="auto"/>
          </w:tcPr>
          <w:p w14:paraId="040F9A4A" w14:textId="77777777" w:rsidR="00140BE3" w:rsidRDefault="00140BE3">
            <w:pPr>
              <w:spacing w:after="0" w:line="240" w:lineRule="auto"/>
              <w:rPr>
                <w:rFonts w:ascii="Times New Roman" w:eastAsia="Times New Roman" w:hAnsi="Times New Roman" w:cs="Times New Roman"/>
                <w:sz w:val="20"/>
                <w:szCs w:val="20"/>
              </w:rPr>
            </w:pPr>
          </w:p>
        </w:tc>
      </w:tr>
      <w:tr w:rsidR="00140BE3" w14:paraId="14949328" w14:textId="77777777" w:rsidTr="004B1372">
        <w:trPr>
          <w:jc w:val="center"/>
        </w:trPr>
        <w:tc>
          <w:tcPr>
            <w:tcW w:w="1530" w:type="dxa"/>
            <w:shd w:val="clear" w:color="auto" w:fill="auto"/>
          </w:tcPr>
          <w:p w14:paraId="13EC7B46" w14:textId="77777777" w:rsidR="00140BE3" w:rsidRDefault="00140BE3">
            <w:pPr>
              <w:spacing w:after="0" w:line="240" w:lineRule="auto"/>
              <w:jc w:val="center"/>
              <w:rPr>
                <w:rFonts w:ascii="Arial" w:eastAsia="Arial" w:hAnsi="Arial" w:cs="Arial"/>
                <w:b/>
                <w:sz w:val="20"/>
                <w:szCs w:val="20"/>
              </w:rPr>
            </w:pPr>
          </w:p>
        </w:tc>
        <w:tc>
          <w:tcPr>
            <w:tcW w:w="1885" w:type="dxa"/>
            <w:shd w:val="clear" w:color="auto" w:fill="auto"/>
          </w:tcPr>
          <w:p w14:paraId="7241D629"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62C1E9C3"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0-5%</w:t>
            </w:r>
          </w:p>
        </w:tc>
        <w:tc>
          <w:tcPr>
            <w:tcW w:w="1980" w:type="dxa"/>
            <w:shd w:val="clear" w:color="auto" w:fill="auto"/>
          </w:tcPr>
          <w:p w14:paraId="4431DC3E"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47DB20C6"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6-7%</w:t>
            </w:r>
          </w:p>
        </w:tc>
        <w:tc>
          <w:tcPr>
            <w:tcW w:w="1890" w:type="dxa"/>
            <w:shd w:val="clear" w:color="auto" w:fill="auto"/>
          </w:tcPr>
          <w:p w14:paraId="3C851523"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5888A4F3"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8-9%</w:t>
            </w:r>
          </w:p>
        </w:tc>
        <w:tc>
          <w:tcPr>
            <w:tcW w:w="2210" w:type="dxa"/>
            <w:shd w:val="clear" w:color="auto" w:fill="auto"/>
          </w:tcPr>
          <w:p w14:paraId="0D2CD1D3"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0B7A5370"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10%</w:t>
            </w:r>
          </w:p>
        </w:tc>
        <w:tc>
          <w:tcPr>
            <w:tcW w:w="315" w:type="dxa"/>
            <w:shd w:val="clear" w:color="auto" w:fill="auto"/>
          </w:tcPr>
          <w:p w14:paraId="6EDFA39C" w14:textId="77777777" w:rsidR="00140BE3" w:rsidRDefault="00140BE3">
            <w:pPr>
              <w:spacing w:after="0" w:line="240" w:lineRule="auto"/>
              <w:rPr>
                <w:rFonts w:ascii="Times New Roman" w:eastAsia="Times New Roman" w:hAnsi="Times New Roman" w:cs="Times New Roman"/>
                <w:sz w:val="20"/>
                <w:szCs w:val="20"/>
              </w:rPr>
            </w:pPr>
          </w:p>
        </w:tc>
      </w:tr>
      <w:tr w:rsidR="00140BE3" w14:paraId="3C234017" w14:textId="77777777" w:rsidTr="004B1372">
        <w:trPr>
          <w:jc w:val="center"/>
        </w:trPr>
        <w:tc>
          <w:tcPr>
            <w:tcW w:w="1530" w:type="dxa"/>
            <w:shd w:val="clear" w:color="auto" w:fill="auto"/>
          </w:tcPr>
          <w:p w14:paraId="22DE2632" w14:textId="77777777" w:rsidR="00140BE3" w:rsidRDefault="00B365C9">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Eye Contact</w:t>
            </w:r>
          </w:p>
        </w:tc>
        <w:tc>
          <w:tcPr>
            <w:tcW w:w="1885" w:type="dxa"/>
            <w:shd w:val="clear" w:color="auto" w:fill="auto"/>
          </w:tcPr>
          <w:p w14:paraId="3F6C1CA3"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reads all of report with no eye contact.</w:t>
            </w:r>
          </w:p>
        </w:tc>
        <w:tc>
          <w:tcPr>
            <w:tcW w:w="1980" w:type="dxa"/>
            <w:shd w:val="clear" w:color="auto" w:fill="auto"/>
          </w:tcPr>
          <w:p w14:paraId="31937634"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occasionally uses eye contact, but still reads most of report.</w:t>
            </w:r>
          </w:p>
        </w:tc>
        <w:tc>
          <w:tcPr>
            <w:tcW w:w="1890" w:type="dxa"/>
            <w:shd w:val="clear" w:color="auto" w:fill="auto"/>
          </w:tcPr>
          <w:p w14:paraId="012A6C55"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maintains eye contact most of the time but frequently returns to notes.</w:t>
            </w:r>
          </w:p>
        </w:tc>
        <w:tc>
          <w:tcPr>
            <w:tcW w:w="2210" w:type="dxa"/>
            <w:shd w:val="clear" w:color="auto" w:fill="auto"/>
          </w:tcPr>
          <w:p w14:paraId="538A9846"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maintains eye contact with audience, seldom returning to notes.</w:t>
            </w:r>
          </w:p>
        </w:tc>
        <w:tc>
          <w:tcPr>
            <w:tcW w:w="315" w:type="dxa"/>
            <w:shd w:val="clear" w:color="auto" w:fill="auto"/>
          </w:tcPr>
          <w:p w14:paraId="07009365" w14:textId="77777777" w:rsidR="00140BE3" w:rsidRDefault="00140BE3">
            <w:pPr>
              <w:spacing w:after="0" w:line="240" w:lineRule="auto"/>
              <w:rPr>
                <w:rFonts w:ascii="Times New Roman" w:eastAsia="Times New Roman" w:hAnsi="Times New Roman" w:cs="Times New Roman"/>
                <w:sz w:val="20"/>
                <w:szCs w:val="20"/>
              </w:rPr>
            </w:pPr>
          </w:p>
        </w:tc>
      </w:tr>
      <w:tr w:rsidR="00140BE3" w14:paraId="5EEF383A" w14:textId="77777777" w:rsidTr="004B1372">
        <w:trPr>
          <w:jc w:val="center"/>
        </w:trPr>
        <w:tc>
          <w:tcPr>
            <w:tcW w:w="1530" w:type="dxa"/>
            <w:shd w:val="clear" w:color="auto" w:fill="auto"/>
          </w:tcPr>
          <w:p w14:paraId="2F5E8740" w14:textId="77777777" w:rsidR="00140BE3" w:rsidRDefault="00140BE3">
            <w:pPr>
              <w:spacing w:after="0" w:line="240" w:lineRule="auto"/>
              <w:jc w:val="center"/>
              <w:rPr>
                <w:rFonts w:ascii="Arial" w:eastAsia="Arial" w:hAnsi="Arial" w:cs="Arial"/>
                <w:b/>
                <w:sz w:val="20"/>
                <w:szCs w:val="20"/>
              </w:rPr>
            </w:pPr>
          </w:p>
        </w:tc>
        <w:tc>
          <w:tcPr>
            <w:tcW w:w="1885" w:type="dxa"/>
            <w:shd w:val="clear" w:color="auto" w:fill="auto"/>
          </w:tcPr>
          <w:p w14:paraId="5877745F"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79B83D58"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0-5%</w:t>
            </w:r>
          </w:p>
        </w:tc>
        <w:tc>
          <w:tcPr>
            <w:tcW w:w="1980" w:type="dxa"/>
            <w:shd w:val="clear" w:color="auto" w:fill="auto"/>
          </w:tcPr>
          <w:p w14:paraId="2C165B32"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70B55B50"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6-7%</w:t>
            </w:r>
          </w:p>
        </w:tc>
        <w:tc>
          <w:tcPr>
            <w:tcW w:w="1890" w:type="dxa"/>
            <w:shd w:val="clear" w:color="auto" w:fill="auto"/>
          </w:tcPr>
          <w:p w14:paraId="787CF735"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6D24A2DD"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8-9%</w:t>
            </w:r>
          </w:p>
        </w:tc>
        <w:tc>
          <w:tcPr>
            <w:tcW w:w="2210" w:type="dxa"/>
            <w:shd w:val="clear" w:color="auto" w:fill="auto"/>
          </w:tcPr>
          <w:p w14:paraId="3188E6CE"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6C0B43AD"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10%</w:t>
            </w:r>
          </w:p>
        </w:tc>
        <w:tc>
          <w:tcPr>
            <w:tcW w:w="315" w:type="dxa"/>
            <w:shd w:val="clear" w:color="auto" w:fill="auto"/>
          </w:tcPr>
          <w:p w14:paraId="073031B2" w14:textId="77777777" w:rsidR="00140BE3" w:rsidRDefault="00140BE3">
            <w:pPr>
              <w:spacing w:after="0" w:line="240" w:lineRule="auto"/>
              <w:rPr>
                <w:rFonts w:ascii="Times New Roman" w:eastAsia="Times New Roman" w:hAnsi="Times New Roman" w:cs="Times New Roman"/>
                <w:sz w:val="20"/>
                <w:szCs w:val="20"/>
              </w:rPr>
            </w:pPr>
          </w:p>
        </w:tc>
      </w:tr>
      <w:tr w:rsidR="00140BE3" w14:paraId="2D8CF5FB" w14:textId="77777777" w:rsidTr="004B1372">
        <w:trPr>
          <w:jc w:val="center"/>
        </w:trPr>
        <w:tc>
          <w:tcPr>
            <w:tcW w:w="1530" w:type="dxa"/>
            <w:shd w:val="clear" w:color="auto" w:fill="auto"/>
          </w:tcPr>
          <w:p w14:paraId="1A4CFC9D" w14:textId="77777777" w:rsidR="00140BE3" w:rsidRDefault="00B365C9">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Elocution</w:t>
            </w:r>
          </w:p>
        </w:tc>
        <w:tc>
          <w:tcPr>
            <w:tcW w:w="1885" w:type="dxa"/>
            <w:shd w:val="clear" w:color="auto" w:fill="auto"/>
          </w:tcPr>
          <w:p w14:paraId="1683C9F6"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mumbles, incorrectly pronounces terms, and speaks too quietly for students in the back of class to hear.</w:t>
            </w:r>
          </w:p>
        </w:tc>
        <w:tc>
          <w:tcPr>
            <w:tcW w:w="1980" w:type="dxa"/>
            <w:shd w:val="clear" w:color="auto" w:fill="auto"/>
          </w:tcPr>
          <w:p w14:paraId="58E79B50"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Student's voice is low. Student incorrectly pronounces terms. Audience members have difficulty hearing presentation.</w:t>
            </w:r>
          </w:p>
        </w:tc>
        <w:tc>
          <w:tcPr>
            <w:tcW w:w="1890" w:type="dxa"/>
            <w:shd w:val="clear" w:color="auto" w:fill="auto"/>
          </w:tcPr>
          <w:p w14:paraId="483E27B3"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Student's voice is clear. Student pronounces most words correctly. Most audience members can hear presentation</w:t>
            </w:r>
          </w:p>
        </w:tc>
        <w:tc>
          <w:tcPr>
            <w:tcW w:w="2210" w:type="dxa"/>
            <w:shd w:val="clear" w:color="auto" w:fill="auto"/>
          </w:tcPr>
          <w:p w14:paraId="1385DD7D" w14:textId="77777777" w:rsidR="00140BE3" w:rsidRDefault="00B365C9">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uses a clear voice and correct, precise pronunciation of terms so that all audience members can hear presentation.</w:t>
            </w:r>
          </w:p>
        </w:tc>
        <w:tc>
          <w:tcPr>
            <w:tcW w:w="315" w:type="dxa"/>
            <w:shd w:val="clear" w:color="auto" w:fill="auto"/>
          </w:tcPr>
          <w:p w14:paraId="118EC7A0" w14:textId="77777777" w:rsidR="00140BE3" w:rsidRDefault="00140BE3">
            <w:pPr>
              <w:spacing w:after="0" w:line="240" w:lineRule="auto"/>
              <w:rPr>
                <w:rFonts w:ascii="Times New Roman" w:eastAsia="Times New Roman" w:hAnsi="Times New Roman" w:cs="Times New Roman"/>
                <w:sz w:val="20"/>
                <w:szCs w:val="20"/>
              </w:rPr>
            </w:pPr>
          </w:p>
        </w:tc>
      </w:tr>
      <w:tr w:rsidR="00140BE3" w14:paraId="08F3F46A" w14:textId="77777777" w:rsidTr="004B1372">
        <w:trPr>
          <w:jc w:val="center"/>
        </w:trPr>
        <w:tc>
          <w:tcPr>
            <w:tcW w:w="1530" w:type="dxa"/>
            <w:shd w:val="clear" w:color="auto" w:fill="auto"/>
          </w:tcPr>
          <w:p w14:paraId="13C56226" w14:textId="77777777" w:rsidR="00140BE3" w:rsidRDefault="00140BE3">
            <w:pPr>
              <w:spacing w:after="0" w:line="240" w:lineRule="auto"/>
              <w:jc w:val="center"/>
              <w:rPr>
                <w:rFonts w:ascii="Arial" w:eastAsia="Arial" w:hAnsi="Arial" w:cs="Arial"/>
                <w:b/>
                <w:sz w:val="20"/>
                <w:szCs w:val="20"/>
              </w:rPr>
            </w:pPr>
          </w:p>
        </w:tc>
        <w:tc>
          <w:tcPr>
            <w:tcW w:w="1885" w:type="dxa"/>
            <w:shd w:val="clear" w:color="auto" w:fill="auto"/>
          </w:tcPr>
          <w:p w14:paraId="1652F59E"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07A56F84"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0-5%</w:t>
            </w:r>
          </w:p>
        </w:tc>
        <w:tc>
          <w:tcPr>
            <w:tcW w:w="1980" w:type="dxa"/>
            <w:shd w:val="clear" w:color="auto" w:fill="auto"/>
          </w:tcPr>
          <w:p w14:paraId="70B3C882"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3C200DDA"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6-7%</w:t>
            </w:r>
          </w:p>
        </w:tc>
        <w:tc>
          <w:tcPr>
            <w:tcW w:w="1890" w:type="dxa"/>
            <w:shd w:val="clear" w:color="auto" w:fill="auto"/>
          </w:tcPr>
          <w:p w14:paraId="34C029F4"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4B16539A"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8-9%</w:t>
            </w:r>
          </w:p>
        </w:tc>
        <w:tc>
          <w:tcPr>
            <w:tcW w:w="2210" w:type="dxa"/>
            <w:shd w:val="clear" w:color="auto" w:fill="auto"/>
          </w:tcPr>
          <w:p w14:paraId="32920C3E"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27EC8370"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10%</w:t>
            </w:r>
          </w:p>
        </w:tc>
        <w:tc>
          <w:tcPr>
            <w:tcW w:w="315" w:type="dxa"/>
            <w:shd w:val="clear" w:color="auto" w:fill="auto"/>
          </w:tcPr>
          <w:p w14:paraId="377B1C28" w14:textId="77777777" w:rsidR="00140BE3" w:rsidRDefault="00140BE3">
            <w:pPr>
              <w:spacing w:after="0" w:line="240" w:lineRule="auto"/>
              <w:rPr>
                <w:rFonts w:ascii="Times New Roman" w:eastAsia="Times New Roman" w:hAnsi="Times New Roman" w:cs="Times New Roman"/>
                <w:sz w:val="20"/>
                <w:szCs w:val="20"/>
              </w:rPr>
            </w:pPr>
          </w:p>
        </w:tc>
      </w:tr>
      <w:tr w:rsidR="00140BE3" w14:paraId="324FCD5C" w14:textId="77777777" w:rsidTr="004B1372">
        <w:trPr>
          <w:jc w:val="center"/>
        </w:trPr>
        <w:tc>
          <w:tcPr>
            <w:tcW w:w="1530" w:type="dxa"/>
            <w:shd w:val="clear" w:color="auto" w:fill="auto"/>
          </w:tcPr>
          <w:p w14:paraId="11F43DBC"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Creativity</w:t>
            </w:r>
          </w:p>
        </w:tc>
        <w:tc>
          <w:tcPr>
            <w:tcW w:w="1885" w:type="dxa"/>
            <w:shd w:val="clear" w:color="auto" w:fill="auto"/>
          </w:tcPr>
          <w:p w14:paraId="61F103C0" w14:textId="77777777" w:rsidR="00140BE3" w:rsidRDefault="00B365C9">
            <w:pPr>
              <w:spacing w:after="0" w:line="240" w:lineRule="auto"/>
              <w:jc w:val="center"/>
              <w:rPr>
                <w:rFonts w:ascii="Arial" w:eastAsia="Arial" w:hAnsi="Arial" w:cs="Arial"/>
                <w:sz w:val="20"/>
                <w:szCs w:val="20"/>
              </w:rPr>
            </w:pPr>
            <w:r>
              <w:rPr>
                <w:rFonts w:ascii="Arial" w:eastAsia="Arial" w:hAnsi="Arial" w:cs="Arial"/>
                <w:sz w:val="20"/>
                <w:szCs w:val="20"/>
              </w:rPr>
              <w:t>Student’s presentation is repetitive with little or no variety and there is insufficient use of multimedia</w:t>
            </w:r>
          </w:p>
        </w:tc>
        <w:tc>
          <w:tcPr>
            <w:tcW w:w="1980" w:type="dxa"/>
            <w:shd w:val="clear" w:color="auto" w:fill="auto"/>
          </w:tcPr>
          <w:p w14:paraId="7629CE43" w14:textId="77777777" w:rsidR="00140BE3" w:rsidRDefault="00B365C9">
            <w:pPr>
              <w:spacing w:after="0" w:line="240" w:lineRule="auto"/>
              <w:jc w:val="center"/>
              <w:rPr>
                <w:rFonts w:ascii="Arial" w:eastAsia="Arial" w:hAnsi="Arial" w:cs="Arial"/>
                <w:sz w:val="20"/>
                <w:szCs w:val="20"/>
              </w:rPr>
            </w:pPr>
            <w:r>
              <w:rPr>
                <w:rFonts w:ascii="Arial" w:eastAsia="Arial" w:hAnsi="Arial" w:cs="Arial"/>
                <w:sz w:val="20"/>
                <w:szCs w:val="20"/>
              </w:rPr>
              <w:t>Student’s presentation has little or no variation and material is presented with little originality.</w:t>
            </w:r>
          </w:p>
        </w:tc>
        <w:tc>
          <w:tcPr>
            <w:tcW w:w="1890" w:type="dxa"/>
            <w:shd w:val="clear" w:color="auto" w:fill="auto"/>
          </w:tcPr>
          <w:p w14:paraId="3CDAE7A9" w14:textId="77777777" w:rsidR="00140BE3" w:rsidRDefault="00B365C9">
            <w:pPr>
              <w:spacing w:after="0" w:line="240" w:lineRule="auto"/>
              <w:jc w:val="center"/>
              <w:rPr>
                <w:rFonts w:ascii="Arial" w:eastAsia="Arial" w:hAnsi="Arial" w:cs="Arial"/>
                <w:sz w:val="20"/>
                <w:szCs w:val="20"/>
              </w:rPr>
            </w:pPr>
            <w:r>
              <w:rPr>
                <w:rFonts w:ascii="Arial" w:eastAsia="Arial" w:hAnsi="Arial" w:cs="Arial"/>
                <w:sz w:val="20"/>
                <w:szCs w:val="20"/>
              </w:rPr>
              <w:t>Student’s presentation has some originality and there is a good variety and blending of materials.</w:t>
            </w:r>
          </w:p>
        </w:tc>
        <w:tc>
          <w:tcPr>
            <w:tcW w:w="2210" w:type="dxa"/>
            <w:shd w:val="clear" w:color="auto" w:fill="auto"/>
          </w:tcPr>
          <w:p w14:paraId="34F61A08" w14:textId="77777777" w:rsidR="00140BE3" w:rsidRDefault="00B365C9">
            <w:pPr>
              <w:spacing w:after="0" w:line="240" w:lineRule="auto"/>
              <w:jc w:val="center"/>
              <w:rPr>
                <w:rFonts w:ascii="Arial" w:eastAsia="Arial" w:hAnsi="Arial" w:cs="Arial"/>
                <w:sz w:val="20"/>
                <w:szCs w:val="20"/>
              </w:rPr>
            </w:pPr>
            <w:r>
              <w:rPr>
                <w:rFonts w:ascii="Arial" w:eastAsia="Arial" w:hAnsi="Arial" w:cs="Arial"/>
                <w:sz w:val="20"/>
                <w:szCs w:val="20"/>
              </w:rPr>
              <w:t>Student’s presentation is very original, clever, and uses a creative approach that captures audience’s attention.</w:t>
            </w:r>
          </w:p>
        </w:tc>
        <w:tc>
          <w:tcPr>
            <w:tcW w:w="315" w:type="dxa"/>
            <w:shd w:val="clear" w:color="auto" w:fill="auto"/>
          </w:tcPr>
          <w:p w14:paraId="6051845D" w14:textId="77777777" w:rsidR="00140BE3" w:rsidRDefault="00140BE3">
            <w:pPr>
              <w:spacing w:after="0" w:line="240" w:lineRule="auto"/>
              <w:jc w:val="center"/>
              <w:rPr>
                <w:rFonts w:ascii="Times New Roman" w:eastAsia="Times New Roman" w:hAnsi="Times New Roman" w:cs="Times New Roman"/>
                <w:sz w:val="20"/>
                <w:szCs w:val="20"/>
              </w:rPr>
            </w:pPr>
          </w:p>
        </w:tc>
      </w:tr>
      <w:tr w:rsidR="00140BE3" w14:paraId="7B3B502C" w14:textId="77777777" w:rsidTr="004B1372">
        <w:trPr>
          <w:jc w:val="center"/>
        </w:trPr>
        <w:tc>
          <w:tcPr>
            <w:tcW w:w="1530" w:type="dxa"/>
            <w:shd w:val="clear" w:color="auto" w:fill="auto"/>
          </w:tcPr>
          <w:p w14:paraId="3A8619A4" w14:textId="77777777" w:rsidR="00140BE3" w:rsidRDefault="00140BE3">
            <w:pPr>
              <w:spacing w:after="0" w:line="240" w:lineRule="auto"/>
              <w:jc w:val="center"/>
              <w:rPr>
                <w:rFonts w:ascii="Arial" w:eastAsia="Arial" w:hAnsi="Arial" w:cs="Arial"/>
                <w:b/>
                <w:sz w:val="20"/>
                <w:szCs w:val="20"/>
              </w:rPr>
            </w:pPr>
          </w:p>
        </w:tc>
        <w:tc>
          <w:tcPr>
            <w:tcW w:w="1885" w:type="dxa"/>
            <w:shd w:val="clear" w:color="auto" w:fill="auto"/>
          </w:tcPr>
          <w:p w14:paraId="45926C8A"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1D5ABA4F"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0-2%</w:t>
            </w:r>
          </w:p>
        </w:tc>
        <w:tc>
          <w:tcPr>
            <w:tcW w:w="1980" w:type="dxa"/>
            <w:shd w:val="clear" w:color="auto" w:fill="auto"/>
          </w:tcPr>
          <w:p w14:paraId="3CAA29D0"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6712E47B"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3%</w:t>
            </w:r>
          </w:p>
        </w:tc>
        <w:tc>
          <w:tcPr>
            <w:tcW w:w="1890" w:type="dxa"/>
            <w:shd w:val="clear" w:color="auto" w:fill="auto"/>
          </w:tcPr>
          <w:p w14:paraId="5AD42D4E"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18DAF563"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4%</w:t>
            </w:r>
          </w:p>
        </w:tc>
        <w:tc>
          <w:tcPr>
            <w:tcW w:w="2210" w:type="dxa"/>
            <w:shd w:val="clear" w:color="auto" w:fill="auto"/>
          </w:tcPr>
          <w:p w14:paraId="23048798"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7FD2A7A2" w14:textId="77777777" w:rsidR="00140BE3" w:rsidRDefault="00B365C9">
            <w:pPr>
              <w:spacing w:after="0" w:line="240" w:lineRule="auto"/>
              <w:jc w:val="center"/>
              <w:rPr>
                <w:rFonts w:ascii="Arial" w:eastAsia="Arial" w:hAnsi="Arial" w:cs="Arial"/>
                <w:sz w:val="20"/>
                <w:szCs w:val="20"/>
              </w:rPr>
            </w:pPr>
            <w:r>
              <w:rPr>
                <w:rFonts w:ascii="Arial" w:eastAsia="Arial" w:hAnsi="Arial" w:cs="Arial"/>
                <w:b/>
                <w:sz w:val="20"/>
                <w:szCs w:val="20"/>
              </w:rPr>
              <w:t>5%</w:t>
            </w:r>
          </w:p>
        </w:tc>
        <w:tc>
          <w:tcPr>
            <w:tcW w:w="315" w:type="dxa"/>
            <w:shd w:val="clear" w:color="auto" w:fill="auto"/>
          </w:tcPr>
          <w:p w14:paraId="4F75F4C0" w14:textId="77777777" w:rsidR="00140BE3" w:rsidRDefault="00140BE3">
            <w:pPr>
              <w:spacing w:after="0" w:line="240" w:lineRule="auto"/>
              <w:jc w:val="center"/>
              <w:rPr>
                <w:rFonts w:ascii="Times New Roman" w:eastAsia="Times New Roman" w:hAnsi="Times New Roman" w:cs="Times New Roman"/>
                <w:sz w:val="20"/>
                <w:szCs w:val="20"/>
              </w:rPr>
            </w:pPr>
          </w:p>
        </w:tc>
      </w:tr>
      <w:tr w:rsidR="00140BE3" w14:paraId="1FDCFA8D" w14:textId="77777777" w:rsidTr="004B1372">
        <w:trPr>
          <w:jc w:val="center"/>
        </w:trPr>
        <w:tc>
          <w:tcPr>
            <w:tcW w:w="1530" w:type="dxa"/>
            <w:shd w:val="clear" w:color="auto" w:fill="auto"/>
          </w:tcPr>
          <w:p w14:paraId="2D7FB3CD" w14:textId="77777777" w:rsidR="00140BE3" w:rsidRDefault="00B365C9">
            <w:pPr>
              <w:spacing w:after="0" w:line="240" w:lineRule="auto"/>
              <w:jc w:val="center"/>
              <w:rPr>
                <w:rFonts w:ascii="Arial" w:eastAsia="Arial" w:hAnsi="Arial" w:cs="Arial"/>
                <w:b/>
                <w:sz w:val="20"/>
                <w:szCs w:val="20"/>
              </w:rPr>
            </w:pPr>
            <w:r>
              <w:rPr>
                <w:rFonts w:ascii="Arial" w:eastAsia="Arial" w:hAnsi="Arial" w:cs="Arial"/>
                <w:b/>
                <w:sz w:val="20"/>
                <w:szCs w:val="20"/>
              </w:rPr>
              <w:t>Length of Presentation</w:t>
            </w:r>
          </w:p>
        </w:tc>
        <w:tc>
          <w:tcPr>
            <w:tcW w:w="1885" w:type="dxa"/>
            <w:shd w:val="clear" w:color="auto" w:fill="auto"/>
          </w:tcPr>
          <w:p w14:paraId="17219737" w14:textId="77777777" w:rsidR="00140BE3" w:rsidRDefault="00B365C9">
            <w:pPr>
              <w:spacing w:after="0" w:line="240" w:lineRule="auto"/>
              <w:jc w:val="center"/>
              <w:rPr>
                <w:rFonts w:ascii="Arial" w:eastAsia="Arial" w:hAnsi="Arial" w:cs="Arial"/>
                <w:sz w:val="20"/>
                <w:szCs w:val="20"/>
              </w:rPr>
            </w:pPr>
            <w:r>
              <w:rPr>
                <w:rFonts w:ascii="Arial" w:eastAsia="Arial" w:hAnsi="Arial" w:cs="Arial"/>
                <w:sz w:val="20"/>
                <w:szCs w:val="20"/>
              </w:rPr>
              <w:t>Too long or too short; ten or more minutes above or below the allotted time</w:t>
            </w:r>
          </w:p>
        </w:tc>
        <w:tc>
          <w:tcPr>
            <w:tcW w:w="1980" w:type="dxa"/>
            <w:shd w:val="clear" w:color="auto" w:fill="auto"/>
          </w:tcPr>
          <w:p w14:paraId="7EB2E75A" w14:textId="77777777" w:rsidR="00140BE3" w:rsidRDefault="00B365C9">
            <w:pPr>
              <w:spacing w:after="0" w:line="240" w:lineRule="auto"/>
              <w:jc w:val="center"/>
              <w:rPr>
                <w:rFonts w:ascii="Arial" w:eastAsia="Arial" w:hAnsi="Arial" w:cs="Arial"/>
                <w:sz w:val="20"/>
                <w:szCs w:val="20"/>
              </w:rPr>
            </w:pPr>
            <w:r>
              <w:rPr>
                <w:rFonts w:ascii="Arial" w:eastAsia="Arial" w:hAnsi="Arial" w:cs="Arial"/>
                <w:sz w:val="20"/>
                <w:szCs w:val="20"/>
              </w:rPr>
              <w:t>Within 6 minutes of allotted time +/-</w:t>
            </w:r>
          </w:p>
        </w:tc>
        <w:tc>
          <w:tcPr>
            <w:tcW w:w="1890" w:type="dxa"/>
            <w:shd w:val="clear" w:color="auto" w:fill="auto"/>
          </w:tcPr>
          <w:p w14:paraId="306267C0" w14:textId="77777777" w:rsidR="00140BE3" w:rsidRDefault="00B365C9">
            <w:pPr>
              <w:spacing w:after="0" w:line="240" w:lineRule="auto"/>
              <w:jc w:val="center"/>
              <w:rPr>
                <w:rFonts w:ascii="Arial" w:eastAsia="Arial" w:hAnsi="Arial" w:cs="Arial"/>
                <w:sz w:val="20"/>
                <w:szCs w:val="20"/>
              </w:rPr>
            </w:pPr>
            <w:r>
              <w:rPr>
                <w:rFonts w:ascii="Arial" w:eastAsia="Arial" w:hAnsi="Arial" w:cs="Arial"/>
                <w:sz w:val="20"/>
                <w:szCs w:val="20"/>
              </w:rPr>
              <w:t>Within 4 minutes of allotted time +/-</w:t>
            </w:r>
          </w:p>
        </w:tc>
        <w:tc>
          <w:tcPr>
            <w:tcW w:w="2525" w:type="dxa"/>
            <w:gridSpan w:val="2"/>
            <w:shd w:val="clear" w:color="auto" w:fill="auto"/>
          </w:tcPr>
          <w:p w14:paraId="4A32F48F" w14:textId="77777777" w:rsidR="00140BE3" w:rsidRDefault="00B365C9">
            <w:pPr>
              <w:spacing w:after="0" w:line="240" w:lineRule="auto"/>
              <w:jc w:val="center"/>
              <w:rPr>
                <w:rFonts w:ascii="Arial" w:eastAsia="Arial" w:hAnsi="Arial" w:cs="Arial"/>
                <w:sz w:val="20"/>
                <w:szCs w:val="20"/>
              </w:rPr>
            </w:pPr>
            <w:r>
              <w:rPr>
                <w:rFonts w:ascii="Arial" w:eastAsia="Arial" w:hAnsi="Arial" w:cs="Arial"/>
                <w:sz w:val="20"/>
                <w:szCs w:val="20"/>
              </w:rPr>
              <w:t>Within 2 minutes of allotted time +/-</w:t>
            </w:r>
          </w:p>
        </w:tc>
      </w:tr>
      <w:tr w:rsidR="00140BE3" w14:paraId="66EB5EA3" w14:textId="77777777" w:rsidTr="004B1372">
        <w:trPr>
          <w:jc w:val="center"/>
        </w:trPr>
        <w:tc>
          <w:tcPr>
            <w:tcW w:w="9810" w:type="dxa"/>
            <w:gridSpan w:val="6"/>
            <w:shd w:val="clear" w:color="auto" w:fill="FFFFFF"/>
          </w:tcPr>
          <w:p w14:paraId="7B84BC93" w14:textId="77777777" w:rsidR="00140BE3" w:rsidRDefault="00B365C9">
            <w:pPr>
              <w:spacing w:after="0" w:line="240" w:lineRule="auto"/>
              <w:ind w:left="6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Comments:</w:t>
            </w:r>
          </w:p>
          <w:p w14:paraId="2E434CF0"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7D7CADE1" w14:textId="77777777" w:rsidTr="004B1372">
        <w:trPr>
          <w:jc w:val="center"/>
        </w:trPr>
        <w:tc>
          <w:tcPr>
            <w:tcW w:w="9495" w:type="dxa"/>
            <w:gridSpan w:val="5"/>
            <w:shd w:val="clear" w:color="auto" w:fill="D9D9D9"/>
          </w:tcPr>
          <w:p w14:paraId="6E9A900B"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Organization</w:t>
            </w:r>
          </w:p>
        </w:tc>
        <w:tc>
          <w:tcPr>
            <w:tcW w:w="315" w:type="dxa"/>
            <w:shd w:val="clear" w:color="auto" w:fill="auto"/>
          </w:tcPr>
          <w:p w14:paraId="3A94E75D"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6DC59079" w14:textId="77777777" w:rsidTr="004B1372">
        <w:trPr>
          <w:jc w:val="center"/>
        </w:trPr>
        <w:tc>
          <w:tcPr>
            <w:tcW w:w="9495" w:type="dxa"/>
            <w:gridSpan w:val="5"/>
            <w:shd w:val="clear" w:color="auto" w:fill="D9D9D9"/>
          </w:tcPr>
          <w:p w14:paraId="33277B70"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Subject Knowledge</w:t>
            </w:r>
          </w:p>
        </w:tc>
        <w:tc>
          <w:tcPr>
            <w:tcW w:w="315" w:type="dxa"/>
            <w:shd w:val="clear" w:color="auto" w:fill="auto"/>
          </w:tcPr>
          <w:p w14:paraId="0CB74458"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5199FDD7" w14:textId="77777777" w:rsidTr="004B1372">
        <w:trPr>
          <w:jc w:val="center"/>
        </w:trPr>
        <w:tc>
          <w:tcPr>
            <w:tcW w:w="9495" w:type="dxa"/>
            <w:gridSpan w:val="5"/>
            <w:shd w:val="clear" w:color="auto" w:fill="D9D9D9"/>
          </w:tcPr>
          <w:p w14:paraId="4F446E1D"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Graphics</w:t>
            </w:r>
          </w:p>
        </w:tc>
        <w:tc>
          <w:tcPr>
            <w:tcW w:w="315" w:type="dxa"/>
            <w:shd w:val="clear" w:color="auto" w:fill="auto"/>
          </w:tcPr>
          <w:p w14:paraId="0F4127A1"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457C7B62" w14:textId="77777777" w:rsidTr="004B1372">
        <w:trPr>
          <w:jc w:val="center"/>
        </w:trPr>
        <w:tc>
          <w:tcPr>
            <w:tcW w:w="9495" w:type="dxa"/>
            <w:gridSpan w:val="5"/>
            <w:shd w:val="clear" w:color="auto" w:fill="D9D9D9"/>
          </w:tcPr>
          <w:p w14:paraId="1BABFD58"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Mechanics</w:t>
            </w:r>
          </w:p>
        </w:tc>
        <w:tc>
          <w:tcPr>
            <w:tcW w:w="315" w:type="dxa"/>
            <w:shd w:val="clear" w:color="auto" w:fill="auto"/>
          </w:tcPr>
          <w:p w14:paraId="3022E373"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57215C0C" w14:textId="77777777" w:rsidTr="004B1372">
        <w:trPr>
          <w:jc w:val="center"/>
        </w:trPr>
        <w:tc>
          <w:tcPr>
            <w:tcW w:w="9495" w:type="dxa"/>
            <w:gridSpan w:val="5"/>
            <w:shd w:val="clear" w:color="auto" w:fill="D9D9D9"/>
          </w:tcPr>
          <w:p w14:paraId="539638D0"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Eye Contact</w:t>
            </w:r>
          </w:p>
        </w:tc>
        <w:tc>
          <w:tcPr>
            <w:tcW w:w="315" w:type="dxa"/>
            <w:shd w:val="clear" w:color="auto" w:fill="auto"/>
          </w:tcPr>
          <w:p w14:paraId="450E7813"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08AE8027" w14:textId="77777777" w:rsidTr="004B1372">
        <w:trPr>
          <w:jc w:val="center"/>
        </w:trPr>
        <w:tc>
          <w:tcPr>
            <w:tcW w:w="9495" w:type="dxa"/>
            <w:gridSpan w:val="5"/>
            <w:shd w:val="clear" w:color="auto" w:fill="D9D9D9"/>
          </w:tcPr>
          <w:p w14:paraId="35D52ED2"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Elocution</w:t>
            </w:r>
          </w:p>
        </w:tc>
        <w:tc>
          <w:tcPr>
            <w:tcW w:w="315" w:type="dxa"/>
            <w:shd w:val="clear" w:color="auto" w:fill="auto"/>
          </w:tcPr>
          <w:p w14:paraId="4E720ECC"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073D187C" w14:textId="77777777" w:rsidTr="004B1372">
        <w:trPr>
          <w:jc w:val="center"/>
        </w:trPr>
        <w:tc>
          <w:tcPr>
            <w:tcW w:w="9495" w:type="dxa"/>
            <w:gridSpan w:val="5"/>
            <w:shd w:val="clear" w:color="auto" w:fill="D9D9D9"/>
          </w:tcPr>
          <w:p w14:paraId="29771C0E"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Creativity</w:t>
            </w:r>
          </w:p>
        </w:tc>
        <w:tc>
          <w:tcPr>
            <w:tcW w:w="315" w:type="dxa"/>
            <w:shd w:val="clear" w:color="auto" w:fill="auto"/>
          </w:tcPr>
          <w:p w14:paraId="597C0E4A"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6BC02544" w14:textId="77777777" w:rsidTr="004B1372">
        <w:trPr>
          <w:jc w:val="center"/>
        </w:trPr>
        <w:tc>
          <w:tcPr>
            <w:tcW w:w="9495" w:type="dxa"/>
            <w:gridSpan w:val="5"/>
            <w:shd w:val="clear" w:color="auto" w:fill="D9D9D9"/>
          </w:tcPr>
          <w:p w14:paraId="4DE0FA3A"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Length of Presentation</w:t>
            </w:r>
          </w:p>
        </w:tc>
        <w:tc>
          <w:tcPr>
            <w:tcW w:w="315" w:type="dxa"/>
            <w:shd w:val="clear" w:color="auto" w:fill="auto"/>
          </w:tcPr>
          <w:p w14:paraId="4AEC7137"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r w:rsidR="00140BE3" w14:paraId="5291E4EB" w14:textId="77777777" w:rsidTr="004B1372">
        <w:trPr>
          <w:jc w:val="center"/>
        </w:trPr>
        <w:tc>
          <w:tcPr>
            <w:tcW w:w="9495" w:type="dxa"/>
            <w:gridSpan w:val="5"/>
            <w:shd w:val="clear" w:color="auto" w:fill="D9D9D9"/>
          </w:tcPr>
          <w:p w14:paraId="45629D2F" w14:textId="77777777" w:rsidR="00140BE3" w:rsidRDefault="00B365C9">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Total Percentage:</w:t>
            </w:r>
          </w:p>
        </w:tc>
        <w:tc>
          <w:tcPr>
            <w:tcW w:w="315" w:type="dxa"/>
            <w:shd w:val="clear" w:color="auto" w:fill="auto"/>
          </w:tcPr>
          <w:p w14:paraId="7334FB19" w14:textId="77777777" w:rsidR="00140BE3" w:rsidRDefault="00140BE3">
            <w:pPr>
              <w:spacing w:after="0" w:line="240" w:lineRule="auto"/>
              <w:ind w:left="66"/>
              <w:rPr>
                <w:rFonts w:ascii="Times New Roman" w:eastAsia="Times New Roman" w:hAnsi="Times New Roman" w:cs="Times New Roman"/>
                <w:color w:val="000000"/>
                <w:sz w:val="20"/>
                <w:szCs w:val="20"/>
              </w:rPr>
            </w:pPr>
          </w:p>
        </w:tc>
      </w:tr>
    </w:tbl>
    <w:p w14:paraId="4207E882" w14:textId="77777777" w:rsidR="00140BE3" w:rsidRDefault="00140BE3">
      <w:pPr>
        <w:spacing w:after="0" w:line="240" w:lineRule="auto"/>
        <w:rPr>
          <w:rFonts w:ascii="Times New Roman" w:eastAsia="Times New Roman" w:hAnsi="Times New Roman" w:cs="Times New Roman"/>
        </w:rPr>
      </w:pPr>
    </w:p>
    <w:p w14:paraId="446F9499" w14:textId="77777777" w:rsidR="00140BE3" w:rsidRDefault="00140BE3">
      <w:pPr>
        <w:spacing w:after="0" w:line="240" w:lineRule="auto"/>
        <w:rPr>
          <w:rFonts w:ascii="Times New Roman" w:eastAsia="Times New Roman" w:hAnsi="Times New Roman" w:cs="Times New Roman"/>
          <w:sz w:val="24"/>
          <w:szCs w:val="24"/>
        </w:rPr>
      </w:pPr>
    </w:p>
    <w:p w14:paraId="07A49577" w14:textId="77777777" w:rsidR="00BA526E" w:rsidRPr="000E1914" w:rsidRDefault="00BA526E" w:rsidP="00BA526E">
      <w:pPr>
        <w:jc w:val="center"/>
        <w:rPr>
          <w:rFonts w:ascii="Times New Roman" w:eastAsia="Times New Roman" w:hAnsi="Times New Roman" w:cs="Times New Roman"/>
          <w:b/>
          <w:sz w:val="28"/>
          <w:szCs w:val="28"/>
        </w:rPr>
      </w:pPr>
      <w:r w:rsidRPr="000E1914">
        <w:rPr>
          <w:rFonts w:ascii="Times New Roman" w:eastAsia="Times New Roman" w:hAnsi="Times New Roman" w:cs="Times New Roman"/>
          <w:b/>
          <w:sz w:val="28"/>
          <w:szCs w:val="28"/>
        </w:rPr>
        <w:t>Discussion Facilitation Rubric</w:t>
      </w:r>
    </w:p>
    <w:tbl>
      <w:tblPr>
        <w:tblStyle w:val="a0"/>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
        <w:gridCol w:w="1834"/>
        <w:gridCol w:w="2102"/>
        <w:gridCol w:w="1926"/>
        <w:gridCol w:w="1892"/>
        <w:gridCol w:w="306"/>
      </w:tblGrid>
      <w:tr w:rsidR="00BA526E" w14:paraId="1CF74E8D" w14:textId="77777777" w:rsidTr="00537D4C">
        <w:trPr>
          <w:trHeight w:val="441"/>
        </w:trPr>
        <w:tc>
          <w:tcPr>
            <w:tcW w:w="1489" w:type="dxa"/>
            <w:shd w:val="clear" w:color="auto" w:fill="auto"/>
          </w:tcPr>
          <w:p w14:paraId="5006AE93" w14:textId="77777777" w:rsidR="00BA526E" w:rsidRDefault="00BA526E" w:rsidP="00BA526E">
            <w:pPr>
              <w:spacing w:after="0" w:line="240" w:lineRule="auto"/>
              <w:jc w:val="right"/>
              <w:rPr>
                <w:rFonts w:ascii="Times New Roman" w:eastAsia="Times New Roman" w:hAnsi="Times New Roman" w:cs="Times New Roman"/>
                <w:sz w:val="20"/>
                <w:szCs w:val="20"/>
              </w:rPr>
            </w:pPr>
          </w:p>
        </w:tc>
        <w:tc>
          <w:tcPr>
            <w:tcW w:w="1834" w:type="dxa"/>
            <w:shd w:val="clear" w:color="auto" w:fill="auto"/>
          </w:tcPr>
          <w:p w14:paraId="2B642E05" w14:textId="77777777" w:rsidR="00BA526E" w:rsidRDefault="00BA526E" w:rsidP="00BA526E">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3D464FE1" w14:textId="77777777" w:rsidR="00BA526E" w:rsidRDefault="000E1914" w:rsidP="00BA526E">
            <w:pPr>
              <w:spacing w:after="0" w:line="240" w:lineRule="auto"/>
              <w:jc w:val="center"/>
              <w:rPr>
                <w:rFonts w:ascii="Arial" w:eastAsia="Arial" w:hAnsi="Arial" w:cs="Arial"/>
                <w:b/>
                <w:sz w:val="20"/>
                <w:szCs w:val="20"/>
              </w:rPr>
            </w:pPr>
            <w:r>
              <w:rPr>
                <w:rFonts w:ascii="Arial" w:eastAsia="Arial" w:hAnsi="Arial" w:cs="Arial"/>
                <w:b/>
                <w:sz w:val="20"/>
                <w:szCs w:val="20"/>
              </w:rPr>
              <w:t>0-0.4</w:t>
            </w:r>
          </w:p>
        </w:tc>
        <w:tc>
          <w:tcPr>
            <w:tcW w:w="2102" w:type="dxa"/>
            <w:shd w:val="clear" w:color="auto" w:fill="auto"/>
          </w:tcPr>
          <w:p w14:paraId="4D735151" w14:textId="77777777" w:rsidR="00BA526E" w:rsidRDefault="00BA526E" w:rsidP="00BA526E">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5C035D73" w14:textId="77777777" w:rsidR="00BA526E" w:rsidRDefault="000E1914" w:rsidP="00BA526E">
            <w:pPr>
              <w:spacing w:after="0" w:line="240" w:lineRule="auto"/>
              <w:jc w:val="center"/>
              <w:rPr>
                <w:rFonts w:ascii="Arial" w:eastAsia="Arial" w:hAnsi="Arial" w:cs="Arial"/>
                <w:sz w:val="20"/>
                <w:szCs w:val="20"/>
              </w:rPr>
            </w:pPr>
            <w:r>
              <w:rPr>
                <w:rFonts w:ascii="Arial" w:eastAsia="Arial" w:hAnsi="Arial" w:cs="Arial"/>
                <w:b/>
                <w:sz w:val="20"/>
                <w:szCs w:val="20"/>
              </w:rPr>
              <w:t>0.5-0.6</w:t>
            </w:r>
          </w:p>
        </w:tc>
        <w:tc>
          <w:tcPr>
            <w:tcW w:w="1926" w:type="dxa"/>
            <w:shd w:val="clear" w:color="auto" w:fill="auto"/>
          </w:tcPr>
          <w:p w14:paraId="0824FA7E" w14:textId="77777777" w:rsidR="00BA526E" w:rsidRDefault="00BA526E" w:rsidP="00BA526E">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0DAA74F7" w14:textId="77777777" w:rsidR="00BA526E" w:rsidRDefault="000E1914" w:rsidP="00BA526E">
            <w:pPr>
              <w:spacing w:after="0" w:line="240" w:lineRule="auto"/>
              <w:jc w:val="center"/>
              <w:rPr>
                <w:rFonts w:ascii="Arial" w:eastAsia="Arial" w:hAnsi="Arial" w:cs="Arial"/>
                <w:sz w:val="20"/>
                <w:szCs w:val="20"/>
              </w:rPr>
            </w:pPr>
            <w:r>
              <w:rPr>
                <w:rFonts w:ascii="Arial" w:eastAsia="Arial" w:hAnsi="Arial" w:cs="Arial"/>
                <w:b/>
                <w:sz w:val="20"/>
                <w:szCs w:val="20"/>
              </w:rPr>
              <w:t>0.7-0.9</w:t>
            </w:r>
          </w:p>
        </w:tc>
        <w:tc>
          <w:tcPr>
            <w:tcW w:w="1890" w:type="dxa"/>
            <w:shd w:val="clear" w:color="auto" w:fill="auto"/>
          </w:tcPr>
          <w:p w14:paraId="5F55DC41" w14:textId="77777777" w:rsidR="00BA526E" w:rsidRDefault="00BA526E" w:rsidP="00BA526E">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7BEF901D" w14:textId="77777777" w:rsidR="00BA526E" w:rsidRDefault="000E1914" w:rsidP="00BA526E">
            <w:pPr>
              <w:spacing w:after="0" w:line="240" w:lineRule="auto"/>
              <w:jc w:val="center"/>
              <w:rPr>
                <w:rFonts w:ascii="Arial" w:eastAsia="Arial" w:hAnsi="Arial" w:cs="Arial"/>
                <w:sz w:val="20"/>
                <w:szCs w:val="20"/>
              </w:rPr>
            </w:pPr>
            <w:r>
              <w:rPr>
                <w:rFonts w:ascii="Arial" w:eastAsia="Arial" w:hAnsi="Arial" w:cs="Arial"/>
                <w:b/>
                <w:sz w:val="20"/>
                <w:szCs w:val="20"/>
              </w:rPr>
              <w:t>1</w:t>
            </w:r>
          </w:p>
        </w:tc>
        <w:tc>
          <w:tcPr>
            <w:tcW w:w="306" w:type="dxa"/>
            <w:shd w:val="clear" w:color="auto" w:fill="auto"/>
          </w:tcPr>
          <w:p w14:paraId="307894F5" w14:textId="77777777" w:rsidR="00BA526E" w:rsidRDefault="00BA526E" w:rsidP="00BA526E">
            <w:pPr>
              <w:spacing w:after="0" w:line="240" w:lineRule="auto"/>
              <w:jc w:val="center"/>
              <w:rPr>
                <w:rFonts w:ascii="Times New Roman" w:eastAsia="Times New Roman" w:hAnsi="Times New Roman" w:cs="Times New Roman"/>
                <w:sz w:val="20"/>
                <w:szCs w:val="20"/>
              </w:rPr>
            </w:pPr>
          </w:p>
        </w:tc>
      </w:tr>
      <w:tr w:rsidR="00BA526E" w14:paraId="70440D95" w14:textId="77777777" w:rsidTr="00537D4C">
        <w:trPr>
          <w:trHeight w:val="1325"/>
        </w:trPr>
        <w:tc>
          <w:tcPr>
            <w:tcW w:w="1489" w:type="dxa"/>
            <w:shd w:val="clear" w:color="auto" w:fill="auto"/>
          </w:tcPr>
          <w:p w14:paraId="568D3F01" w14:textId="77777777" w:rsidR="00BA526E" w:rsidRDefault="00BA526E" w:rsidP="00BA526E">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Organization</w:t>
            </w:r>
          </w:p>
        </w:tc>
        <w:tc>
          <w:tcPr>
            <w:tcW w:w="1834" w:type="dxa"/>
            <w:shd w:val="clear" w:color="auto" w:fill="auto"/>
          </w:tcPr>
          <w:p w14:paraId="03B6E3A8"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Audience cannot understand presentation because there is no sequence of information.</w:t>
            </w:r>
          </w:p>
        </w:tc>
        <w:tc>
          <w:tcPr>
            <w:tcW w:w="2102" w:type="dxa"/>
            <w:shd w:val="clear" w:color="auto" w:fill="auto"/>
          </w:tcPr>
          <w:p w14:paraId="1A4852CA"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Audience has difficulty following presentation because there is a random sequence of organization.</w:t>
            </w:r>
          </w:p>
        </w:tc>
        <w:tc>
          <w:tcPr>
            <w:tcW w:w="1926" w:type="dxa"/>
            <w:shd w:val="clear" w:color="auto" w:fill="auto"/>
          </w:tcPr>
          <w:p w14:paraId="639CD00B"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presents information in logical sequence which audience can follow.</w:t>
            </w:r>
          </w:p>
        </w:tc>
        <w:tc>
          <w:tcPr>
            <w:tcW w:w="1890" w:type="dxa"/>
            <w:shd w:val="clear" w:color="auto" w:fill="auto"/>
          </w:tcPr>
          <w:p w14:paraId="11E62CD6"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presents information in logical, interesting sequence which audience can follow.</w:t>
            </w:r>
          </w:p>
        </w:tc>
        <w:tc>
          <w:tcPr>
            <w:tcW w:w="306" w:type="dxa"/>
            <w:shd w:val="clear" w:color="auto" w:fill="auto"/>
          </w:tcPr>
          <w:p w14:paraId="4652C45D" w14:textId="77777777" w:rsidR="00BA526E" w:rsidRDefault="00BA526E" w:rsidP="00BA526E">
            <w:pPr>
              <w:spacing w:after="0" w:line="240" w:lineRule="auto"/>
              <w:rPr>
                <w:rFonts w:ascii="Times New Roman" w:eastAsia="Times New Roman" w:hAnsi="Times New Roman" w:cs="Times New Roman"/>
                <w:sz w:val="20"/>
                <w:szCs w:val="20"/>
              </w:rPr>
            </w:pPr>
          </w:p>
        </w:tc>
      </w:tr>
      <w:tr w:rsidR="000E1914" w14:paraId="22853C61" w14:textId="77777777" w:rsidTr="00537D4C">
        <w:trPr>
          <w:trHeight w:val="441"/>
        </w:trPr>
        <w:tc>
          <w:tcPr>
            <w:tcW w:w="1489" w:type="dxa"/>
            <w:shd w:val="clear" w:color="auto" w:fill="auto"/>
          </w:tcPr>
          <w:p w14:paraId="7DC9F93F" w14:textId="77777777" w:rsidR="000E1914" w:rsidRDefault="000E1914" w:rsidP="000E1914">
            <w:pPr>
              <w:spacing w:after="0" w:line="240" w:lineRule="auto"/>
              <w:jc w:val="center"/>
              <w:rPr>
                <w:rFonts w:ascii="Arial" w:eastAsia="Arial" w:hAnsi="Arial" w:cs="Arial"/>
                <w:b/>
                <w:sz w:val="20"/>
                <w:szCs w:val="20"/>
              </w:rPr>
            </w:pPr>
          </w:p>
        </w:tc>
        <w:tc>
          <w:tcPr>
            <w:tcW w:w="1834" w:type="dxa"/>
            <w:shd w:val="clear" w:color="auto" w:fill="auto"/>
          </w:tcPr>
          <w:p w14:paraId="486BEA49"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6F07CADC"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0-0.4</w:t>
            </w:r>
          </w:p>
        </w:tc>
        <w:tc>
          <w:tcPr>
            <w:tcW w:w="2102" w:type="dxa"/>
            <w:shd w:val="clear" w:color="auto" w:fill="auto"/>
          </w:tcPr>
          <w:p w14:paraId="18FE39AF"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6BF7A771"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0.5-0.6</w:t>
            </w:r>
          </w:p>
        </w:tc>
        <w:tc>
          <w:tcPr>
            <w:tcW w:w="1926" w:type="dxa"/>
            <w:shd w:val="clear" w:color="auto" w:fill="auto"/>
          </w:tcPr>
          <w:p w14:paraId="16DF9516"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1A672A5C"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0.7-0.9</w:t>
            </w:r>
          </w:p>
        </w:tc>
        <w:tc>
          <w:tcPr>
            <w:tcW w:w="1890" w:type="dxa"/>
            <w:shd w:val="clear" w:color="auto" w:fill="auto"/>
          </w:tcPr>
          <w:p w14:paraId="02D0DC33"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219C3CAA"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1</w:t>
            </w:r>
          </w:p>
        </w:tc>
        <w:tc>
          <w:tcPr>
            <w:tcW w:w="306" w:type="dxa"/>
            <w:shd w:val="clear" w:color="auto" w:fill="auto"/>
          </w:tcPr>
          <w:p w14:paraId="01CFF8B7" w14:textId="77777777" w:rsidR="000E1914" w:rsidRDefault="000E1914" w:rsidP="000E1914">
            <w:pPr>
              <w:spacing w:after="0" w:line="240" w:lineRule="auto"/>
              <w:rPr>
                <w:rFonts w:ascii="Times New Roman" w:eastAsia="Times New Roman" w:hAnsi="Times New Roman" w:cs="Times New Roman"/>
                <w:sz w:val="20"/>
                <w:szCs w:val="20"/>
              </w:rPr>
            </w:pPr>
          </w:p>
        </w:tc>
      </w:tr>
      <w:tr w:rsidR="00BA526E" w14:paraId="050F218C" w14:textId="77777777" w:rsidTr="00537D4C">
        <w:trPr>
          <w:trHeight w:val="1768"/>
        </w:trPr>
        <w:tc>
          <w:tcPr>
            <w:tcW w:w="1489" w:type="dxa"/>
            <w:shd w:val="clear" w:color="auto" w:fill="auto"/>
          </w:tcPr>
          <w:p w14:paraId="6C6A1C0C" w14:textId="77777777" w:rsidR="00BA526E" w:rsidRDefault="00BA526E" w:rsidP="00BA526E">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Subject Knowledge</w:t>
            </w:r>
          </w:p>
        </w:tc>
        <w:tc>
          <w:tcPr>
            <w:tcW w:w="1834" w:type="dxa"/>
            <w:shd w:val="clear" w:color="auto" w:fill="auto"/>
          </w:tcPr>
          <w:p w14:paraId="3DC2DBCA"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does not appear to have grasp of information; student cannot answer questions about subject.</w:t>
            </w:r>
          </w:p>
        </w:tc>
        <w:tc>
          <w:tcPr>
            <w:tcW w:w="2102" w:type="dxa"/>
            <w:shd w:val="clear" w:color="auto" w:fill="auto"/>
          </w:tcPr>
          <w:p w14:paraId="7776AFB8"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appears to be uncomfortable with information and is able to answer only rudimentary questions.</w:t>
            </w:r>
          </w:p>
        </w:tc>
        <w:tc>
          <w:tcPr>
            <w:tcW w:w="1926" w:type="dxa"/>
            <w:shd w:val="clear" w:color="auto" w:fill="auto"/>
          </w:tcPr>
          <w:p w14:paraId="1F400FCB"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appears to be at ease with expected answers to all questions, but fails to elaborate.</w:t>
            </w:r>
          </w:p>
        </w:tc>
        <w:tc>
          <w:tcPr>
            <w:tcW w:w="1890" w:type="dxa"/>
            <w:shd w:val="clear" w:color="auto" w:fill="auto"/>
          </w:tcPr>
          <w:p w14:paraId="77AAB296"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appears to demonstrate full knowledge (more than required) by answering all class questions with explanations and elaboration.</w:t>
            </w:r>
          </w:p>
        </w:tc>
        <w:tc>
          <w:tcPr>
            <w:tcW w:w="306" w:type="dxa"/>
            <w:shd w:val="clear" w:color="auto" w:fill="auto"/>
          </w:tcPr>
          <w:p w14:paraId="6A922E82" w14:textId="77777777" w:rsidR="00BA526E" w:rsidRDefault="00BA526E" w:rsidP="00BA526E">
            <w:pPr>
              <w:spacing w:after="0" w:line="240" w:lineRule="auto"/>
              <w:rPr>
                <w:rFonts w:ascii="Times New Roman" w:eastAsia="Times New Roman" w:hAnsi="Times New Roman" w:cs="Times New Roman"/>
                <w:sz w:val="20"/>
                <w:szCs w:val="20"/>
              </w:rPr>
            </w:pPr>
          </w:p>
        </w:tc>
      </w:tr>
      <w:tr w:rsidR="000E1914" w14:paraId="31A1FB59" w14:textId="77777777" w:rsidTr="00537D4C">
        <w:trPr>
          <w:trHeight w:val="441"/>
        </w:trPr>
        <w:tc>
          <w:tcPr>
            <w:tcW w:w="1489" w:type="dxa"/>
            <w:shd w:val="clear" w:color="auto" w:fill="auto"/>
          </w:tcPr>
          <w:p w14:paraId="3086B60D" w14:textId="77777777" w:rsidR="000E1914" w:rsidRDefault="000E1914" w:rsidP="000E1914">
            <w:pPr>
              <w:spacing w:after="0" w:line="240" w:lineRule="auto"/>
              <w:jc w:val="center"/>
              <w:rPr>
                <w:rFonts w:ascii="Arial" w:eastAsia="Arial" w:hAnsi="Arial" w:cs="Arial"/>
                <w:b/>
                <w:sz w:val="20"/>
                <w:szCs w:val="20"/>
              </w:rPr>
            </w:pPr>
          </w:p>
        </w:tc>
        <w:tc>
          <w:tcPr>
            <w:tcW w:w="1834" w:type="dxa"/>
            <w:shd w:val="clear" w:color="auto" w:fill="auto"/>
          </w:tcPr>
          <w:p w14:paraId="3B02E16C"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788EB7C2"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0-0.4</w:t>
            </w:r>
          </w:p>
        </w:tc>
        <w:tc>
          <w:tcPr>
            <w:tcW w:w="2102" w:type="dxa"/>
            <w:shd w:val="clear" w:color="auto" w:fill="auto"/>
          </w:tcPr>
          <w:p w14:paraId="162C9147"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46CE17C0"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0.5-0.6</w:t>
            </w:r>
          </w:p>
        </w:tc>
        <w:tc>
          <w:tcPr>
            <w:tcW w:w="1926" w:type="dxa"/>
            <w:shd w:val="clear" w:color="auto" w:fill="auto"/>
          </w:tcPr>
          <w:p w14:paraId="6B71FB1C"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0EBB63A0"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0.7-0.9</w:t>
            </w:r>
          </w:p>
        </w:tc>
        <w:tc>
          <w:tcPr>
            <w:tcW w:w="1890" w:type="dxa"/>
            <w:shd w:val="clear" w:color="auto" w:fill="auto"/>
          </w:tcPr>
          <w:p w14:paraId="45E9ADBE"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30BB29D7"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1</w:t>
            </w:r>
          </w:p>
        </w:tc>
        <w:tc>
          <w:tcPr>
            <w:tcW w:w="306" w:type="dxa"/>
            <w:shd w:val="clear" w:color="auto" w:fill="auto"/>
          </w:tcPr>
          <w:p w14:paraId="1740F274" w14:textId="77777777" w:rsidR="000E1914" w:rsidRDefault="000E1914" w:rsidP="000E1914">
            <w:pPr>
              <w:spacing w:after="0" w:line="240" w:lineRule="auto"/>
              <w:rPr>
                <w:rFonts w:ascii="Times New Roman" w:eastAsia="Times New Roman" w:hAnsi="Times New Roman" w:cs="Times New Roman"/>
                <w:sz w:val="20"/>
                <w:szCs w:val="20"/>
              </w:rPr>
            </w:pPr>
          </w:p>
        </w:tc>
      </w:tr>
      <w:tr w:rsidR="00BA526E" w14:paraId="50A1469F" w14:textId="77777777" w:rsidTr="00537D4C">
        <w:trPr>
          <w:trHeight w:val="1104"/>
        </w:trPr>
        <w:tc>
          <w:tcPr>
            <w:tcW w:w="1489" w:type="dxa"/>
            <w:shd w:val="clear" w:color="auto" w:fill="auto"/>
          </w:tcPr>
          <w:p w14:paraId="2E344971" w14:textId="77777777" w:rsidR="00BA526E" w:rsidRDefault="00BA526E" w:rsidP="00BA526E">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Eye Contact</w:t>
            </w:r>
          </w:p>
        </w:tc>
        <w:tc>
          <w:tcPr>
            <w:tcW w:w="1834" w:type="dxa"/>
            <w:shd w:val="clear" w:color="auto" w:fill="auto"/>
          </w:tcPr>
          <w:p w14:paraId="26F2522A"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reads all of report with no eye contact.</w:t>
            </w:r>
          </w:p>
        </w:tc>
        <w:tc>
          <w:tcPr>
            <w:tcW w:w="2102" w:type="dxa"/>
            <w:shd w:val="clear" w:color="auto" w:fill="auto"/>
          </w:tcPr>
          <w:p w14:paraId="3946CE21"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occasionally uses eye contact, but still reads most of report.</w:t>
            </w:r>
          </w:p>
        </w:tc>
        <w:tc>
          <w:tcPr>
            <w:tcW w:w="1926" w:type="dxa"/>
            <w:shd w:val="clear" w:color="auto" w:fill="auto"/>
          </w:tcPr>
          <w:p w14:paraId="6C5E9CA8"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maintains eye contact most of the time but frequently returns to notes.</w:t>
            </w:r>
          </w:p>
        </w:tc>
        <w:tc>
          <w:tcPr>
            <w:tcW w:w="1890" w:type="dxa"/>
            <w:shd w:val="clear" w:color="auto" w:fill="auto"/>
          </w:tcPr>
          <w:p w14:paraId="04ACBC9D"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maintains eye contact with audience, seldom returning to notes.</w:t>
            </w:r>
          </w:p>
        </w:tc>
        <w:tc>
          <w:tcPr>
            <w:tcW w:w="306" w:type="dxa"/>
            <w:shd w:val="clear" w:color="auto" w:fill="auto"/>
          </w:tcPr>
          <w:p w14:paraId="71CC95F2" w14:textId="77777777" w:rsidR="00BA526E" w:rsidRDefault="00BA526E" w:rsidP="00BA526E">
            <w:pPr>
              <w:spacing w:after="0" w:line="240" w:lineRule="auto"/>
              <w:rPr>
                <w:rFonts w:ascii="Times New Roman" w:eastAsia="Times New Roman" w:hAnsi="Times New Roman" w:cs="Times New Roman"/>
                <w:sz w:val="20"/>
                <w:szCs w:val="20"/>
              </w:rPr>
            </w:pPr>
          </w:p>
        </w:tc>
      </w:tr>
      <w:tr w:rsidR="000E1914" w14:paraId="4EB27FDA" w14:textId="77777777" w:rsidTr="00537D4C">
        <w:trPr>
          <w:trHeight w:val="441"/>
        </w:trPr>
        <w:tc>
          <w:tcPr>
            <w:tcW w:w="1489" w:type="dxa"/>
            <w:shd w:val="clear" w:color="auto" w:fill="auto"/>
          </w:tcPr>
          <w:p w14:paraId="561F1634" w14:textId="77777777" w:rsidR="000E1914" w:rsidRDefault="000E1914" w:rsidP="000E1914">
            <w:pPr>
              <w:spacing w:after="0" w:line="240" w:lineRule="auto"/>
              <w:jc w:val="center"/>
              <w:rPr>
                <w:rFonts w:ascii="Arial" w:eastAsia="Arial" w:hAnsi="Arial" w:cs="Arial"/>
                <w:b/>
                <w:sz w:val="20"/>
                <w:szCs w:val="20"/>
              </w:rPr>
            </w:pPr>
          </w:p>
        </w:tc>
        <w:tc>
          <w:tcPr>
            <w:tcW w:w="1834" w:type="dxa"/>
            <w:shd w:val="clear" w:color="auto" w:fill="auto"/>
          </w:tcPr>
          <w:p w14:paraId="01A3BDEF"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01BA22AA"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0-0.4</w:t>
            </w:r>
          </w:p>
        </w:tc>
        <w:tc>
          <w:tcPr>
            <w:tcW w:w="2102" w:type="dxa"/>
            <w:shd w:val="clear" w:color="auto" w:fill="auto"/>
          </w:tcPr>
          <w:p w14:paraId="5CD08702"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46D8465B"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0.5-0.6</w:t>
            </w:r>
          </w:p>
        </w:tc>
        <w:tc>
          <w:tcPr>
            <w:tcW w:w="1926" w:type="dxa"/>
            <w:shd w:val="clear" w:color="auto" w:fill="auto"/>
          </w:tcPr>
          <w:p w14:paraId="720FEE7E"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683D4504"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0.7-0.9</w:t>
            </w:r>
          </w:p>
        </w:tc>
        <w:tc>
          <w:tcPr>
            <w:tcW w:w="1890" w:type="dxa"/>
            <w:shd w:val="clear" w:color="auto" w:fill="auto"/>
          </w:tcPr>
          <w:p w14:paraId="118DA45D" w14:textId="77777777" w:rsidR="000E1914" w:rsidRDefault="000E1914" w:rsidP="000E1914">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01E74B92" w14:textId="77777777" w:rsidR="000E1914" w:rsidRDefault="000E1914" w:rsidP="000E1914">
            <w:pPr>
              <w:spacing w:after="0" w:line="240" w:lineRule="auto"/>
              <w:jc w:val="center"/>
              <w:rPr>
                <w:rFonts w:ascii="Arial" w:eastAsia="Arial" w:hAnsi="Arial" w:cs="Arial"/>
                <w:sz w:val="20"/>
                <w:szCs w:val="20"/>
              </w:rPr>
            </w:pPr>
            <w:r>
              <w:rPr>
                <w:rFonts w:ascii="Arial" w:eastAsia="Arial" w:hAnsi="Arial" w:cs="Arial"/>
                <w:b/>
                <w:sz w:val="20"/>
                <w:szCs w:val="20"/>
              </w:rPr>
              <w:t>1</w:t>
            </w:r>
          </w:p>
        </w:tc>
        <w:tc>
          <w:tcPr>
            <w:tcW w:w="306" w:type="dxa"/>
            <w:shd w:val="clear" w:color="auto" w:fill="auto"/>
          </w:tcPr>
          <w:p w14:paraId="214AD3F7" w14:textId="77777777" w:rsidR="000E1914" w:rsidRDefault="000E1914" w:rsidP="000E1914">
            <w:pPr>
              <w:spacing w:after="0" w:line="240" w:lineRule="auto"/>
              <w:rPr>
                <w:rFonts w:ascii="Times New Roman" w:eastAsia="Times New Roman" w:hAnsi="Times New Roman" w:cs="Times New Roman"/>
                <w:sz w:val="20"/>
                <w:szCs w:val="20"/>
              </w:rPr>
            </w:pPr>
          </w:p>
        </w:tc>
      </w:tr>
      <w:tr w:rsidR="00BA526E" w14:paraId="3184FCA5" w14:textId="77777777" w:rsidTr="00537D4C">
        <w:trPr>
          <w:trHeight w:val="1768"/>
        </w:trPr>
        <w:tc>
          <w:tcPr>
            <w:tcW w:w="1489" w:type="dxa"/>
            <w:shd w:val="clear" w:color="auto" w:fill="auto"/>
          </w:tcPr>
          <w:p w14:paraId="30DFA5DD" w14:textId="77777777" w:rsidR="00BA526E" w:rsidRDefault="00BA526E" w:rsidP="00BA526E">
            <w:pPr>
              <w:spacing w:after="0" w:line="240" w:lineRule="auto"/>
              <w:jc w:val="center"/>
              <w:rPr>
                <w:rFonts w:ascii="Times New Roman" w:eastAsia="Times New Roman" w:hAnsi="Times New Roman" w:cs="Times New Roman"/>
                <w:sz w:val="20"/>
                <w:szCs w:val="20"/>
              </w:rPr>
            </w:pPr>
            <w:r>
              <w:rPr>
                <w:rFonts w:ascii="Arial" w:eastAsia="Arial" w:hAnsi="Arial" w:cs="Arial"/>
                <w:b/>
                <w:sz w:val="20"/>
                <w:szCs w:val="20"/>
              </w:rPr>
              <w:t>Elocution</w:t>
            </w:r>
          </w:p>
        </w:tc>
        <w:tc>
          <w:tcPr>
            <w:tcW w:w="1834" w:type="dxa"/>
            <w:shd w:val="clear" w:color="auto" w:fill="auto"/>
          </w:tcPr>
          <w:p w14:paraId="0EEAD6B2"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mumbles, incorrectly pronounces terms, and speaks too quietly for students in the back of class to hear.</w:t>
            </w:r>
          </w:p>
        </w:tc>
        <w:tc>
          <w:tcPr>
            <w:tcW w:w="2102" w:type="dxa"/>
            <w:shd w:val="clear" w:color="auto" w:fill="auto"/>
          </w:tcPr>
          <w:p w14:paraId="623B221C"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Student's voice is low. Student incorrectly pronounces terms. Audience members have difficulty hearing presentation.</w:t>
            </w:r>
          </w:p>
        </w:tc>
        <w:tc>
          <w:tcPr>
            <w:tcW w:w="1926" w:type="dxa"/>
            <w:shd w:val="clear" w:color="auto" w:fill="auto"/>
          </w:tcPr>
          <w:p w14:paraId="119875E6"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Student's voice is clear. Student pronounces most words correctly. Most audience members can hear presentation</w:t>
            </w:r>
          </w:p>
        </w:tc>
        <w:tc>
          <w:tcPr>
            <w:tcW w:w="1890" w:type="dxa"/>
            <w:shd w:val="clear" w:color="auto" w:fill="auto"/>
          </w:tcPr>
          <w:p w14:paraId="20EFB759" w14:textId="77777777" w:rsidR="00BA526E" w:rsidRDefault="00BA526E" w:rsidP="00BA526E">
            <w:pPr>
              <w:spacing w:after="0" w:line="240" w:lineRule="auto"/>
              <w:rPr>
                <w:rFonts w:ascii="Times New Roman" w:eastAsia="Times New Roman" w:hAnsi="Times New Roman" w:cs="Times New Roman"/>
                <w:sz w:val="20"/>
                <w:szCs w:val="20"/>
              </w:rPr>
            </w:pPr>
            <w:r>
              <w:rPr>
                <w:rFonts w:ascii="Arial" w:eastAsia="Arial" w:hAnsi="Arial" w:cs="Arial"/>
                <w:sz w:val="20"/>
                <w:szCs w:val="20"/>
              </w:rPr>
              <w:t>Student uses a clear voice and correct, precise pronunciation of terms so that all audience members can hear presentation.</w:t>
            </w:r>
          </w:p>
        </w:tc>
        <w:tc>
          <w:tcPr>
            <w:tcW w:w="306" w:type="dxa"/>
            <w:shd w:val="clear" w:color="auto" w:fill="auto"/>
          </w:tcPr>
          <w:p w14:paraId="27598D0D" w14:textId="77777777" w:rsidR="00BA526E" w:rsidRDefault="00BA526E" w:rsidP="00BA526E">
            <w:pPr>
              <w:spacing w:after="0" w:line="240" w:lineRule="auto"/>
              <w:rPr>
                <w:rFonts w:ascii="Times New Roman" w:eastAsia="Times New Roman" w:hAnsi="Times New Roman" w:cs="Times New Roman"/>
                <w:sz w:val="20"/>
                <w:szCs w:val="20"/>
              </w:rPr>
            </w:pPr>
          </w:p>
        </w:tc>
      </w:tr>
      <w:tr w:rsidR="00BA526E" w14:paraId="124D0751" w14:textId="77777777" w:rsidTr="00537D4C">
        <w:trPr>
          <w:trHeight w:val="441"/>
        </w:trPr>
        <w:tc>
          <w:tcPr>
            <w:tcW w:w="1489" w:type="dxa"/>
            <w:shd w:val="clear" w:color="auto" w:fill="auto"/>
          </w:tcPr>
          <w:p w14:paraId="55DD2660" w14:textId="77777777" w:rsidR="00BA526E" w:rsidRDefault="00BA526E" w:rsidP="00BA526E">
            <w:pPr>
              <w:spacing w:after="0" w:line="240" w:lineRule="auto"/>
              <w:jc w:val="center"/>
              <w:rPr>
                <w:rFonts w:ascii="Arial" w:eastAsia="Arial" w:hAnsi="Arial" w:cs="Arial"/>
                <w:b/>
                <w:sz w:val="20"/>
                <w:szCs w:val="20"/>
              </w:rPr>
            </w:pPr>
          </w:p>
        </w:tc>
        <w:tc>
          <w:tcPr>
            <w:tcW w:w="1834" w:type="dxa"/>
            <w:shd w:val="clear" w:color="auto" w:fill="auto"/>
          </w:tcPr>
          <w:p w14:paraId="201601F3" w14:textId="77777777" w:rsidR="00BA526E" w:rsidRDefault="00BA526E" w:rsidP="00BA526E">
            <w:pPr>
              <w:spacing w:after="0" w:line="240" w:lineRule="auto"/>
              <w:jc w:val="center"/>
              <w:rPr>
                <w:rFonts w:ascii="Arial" w:eastAsia="Arial" w:hAnsi="Arial" w:cs="Arial"/>
                <w:b/>
                <w:sz w:val="20"/>
                <w:szCs w:val="20"/>
              </w:rPr>
            </w:pPr>
            <w:r>
              <w:rPr>
                <w:rFonts w:ascii="Arial" w:eastAsia="Arial" w:hAnsi="Arial" w:cs="Arial"/>
                <w:b/>
                <w:sz w:val="20"/>
                <w:szCs w:val="20"/>
              </w:rPr>
              <w:t>Poor</w:t>
            </w:r>
          </w:p>
          <w:p w14:paraId="07558F4A" w14:textId="77777777" w:rsidR="00BA526E" w:rsidRDefault="000E1914" w:rsidP="00BA526E">
            <w:pPr>
              <w:spacing w:after="0" w:line="240" w:lineRule="auto"/>
              <w:jc w:val="center"/>
              <w:rPr>
                <w:rFonts w:ascii="Arial" w:eastAsia="Arial" w:hAnsi="Arial" w:cs="Arial"/>
                <w:b/>
                <w:sz w:val="20"/>
                <w:szCs w:val="20"/>
              </w:rPr>
            </w:pPr>
            <w:r>
              <w:rPr>
                <w:rFonts w:ascii="Arial" w:eastAsia="Arial" w:hAnsi="Arial" w:cs="Arial"/>
                <w:b/>
                <w:sz w:val="20"/>
                <w:szCs w:val="20"/>
              </w:rPr>
              <w:t>0-2</w:t>
            </w:r>
          </w:p>
        </w:tc>
        <w:tc>
          <w:tcPr>
            <w:tcW w:w="2102" w:type="dxa"/>
            <w:shd w:val="clear" w:color="auto" w:fill="auto"/>
          </w:tcPr>
          <w:p w14:paraId="7866AC59" w14:textId="77777777" w:rsidR="00BA526E" w:rsidRDefault="00BA526E" w:rsidP="00BA526E">
            <w:pPr>
              <w:spacing w:after="0" w:line="240" w:lineRule="auto"/>
              <w:jc w:val="center"/>
              <w:rPr>
                <w:rFonts w:ascii="Arial" w:eastAsia="Arial" w:hAnsi="Arial" w:cs="Arial"/>
                <w:b/>
                <w:sz w:val="20"/>
                <w:szCs w:val="20"/>
              </w:rPr>
            </w:pPr>
            <w:r>
              <w:rPr>
                <w:rFonts w:ascii="Arial" w:eastAsia="Arial" w:hAnsi="Arial" w:cs="Arial"/>
                <w:b/>
                <w:sz w:val="20"/>
                <w:szCs w:val="20"/>
              </w:rPr>
              <w:t>Fair</w:t>
            </w:r>
          </w:p>
          <w:p w14:paraId="15EEC174" w14:textId="77777777" w:rsidR="00BA526E" w:rsidRDefault="000E1914" w:rsidP="00BA526E">
            <w:pPr>
              <w:spacing w:after="0" w:line="240" w:lineRule="auto"/>
              <w:jc w:val="center"/>
              <w:rPr>
                <w:rFonts w:ascii="Arial" w:eastAsia="Arial" w:hAnsi="Arial" w:cs="Arial"/>
                <w:sz w:val="20"/>
                <w:szCs w:val="20"/>
              </w:rPr>
            </w:pPr>
            <w:r>
              <w:rPr>
                <w:rFonts w:ascii="Arial" w:eastAsia="Arial" w:hAnsi="Arial" w:cs="Arial"/>
                <w:b/>
                <w:sz w:val="20"/>
                <w:szCs w:val="20"/>
              </w:rPr>
              <w:t>3-4</w:t>
            </w:r>
          </w:p>
        </w:tc>
        <w:tc>
          <w:tcPr>
            <w:tcW w:w="1926" w:type="dxa"/>
            <w:shd w:val="clear" w:color="auto" w:fill="auto"/>
          </w:tcPr>
          <w:p w14:paraId="03804102" w14:textId="77777777" w:rsidR="00BA526E" w:rsidRDefault="00BA526E" w:rsidP="00BA526E">
            <w:pPr>
              <w:spacing w:after="0" w:line="240" w:lineRule="auto"/>
              <w:jc w:val="center"/>
              <w:rPr>
                <w:rFonts w:ascii="Arial" w:eastAsia="Arial" w:hAnsi="Arial" w:cs="Arial"/>
                <w:b/>
                <w:sz w:val="20"/>
                <w:szCs w:val="20"/>
              </w:rPr>
            </w:pPr>
            <w:r>
              <w:rPr>
                <w:rFonts w:ascii="Arial" w:eastAsia="Arial" w:hAnsi="Arial" w:cs="Arial"/>
                <w:b/>
                <w:sz w:val="20"/>
                <w:szCs w:val="20"/>
              </w:rPr>
              <w:t>Good</w:t>
            </w:r>
          </w:p>
          <w:p w14:paraId="6A4A903D" w14:textId="77777777" w:rsidR="00BA526E" w:rsidRDefault="000E1914" w:rsidP="00BA526E">
            <w:pPr>
              <w:spacing w:after="0" w:line="240" w:lineRule="auto"/>
              <w:jc w:val="center"/>
              <w:rPr>
                <w:rFonts w:ascii="Arial" w:eastAsia="Arial" w:hAnsi="Arial" w:cs="Arial"/>
                <w:sz w:val="20"/>
                <w:szCs w:val="20"/>
              </w:rPr>
            </w:pPr>
            <w:r>
              <w:rPr>
                <w:rFonts w:ascii="Arial" w:eastAsia="Arial" w:hAnsi="Arial" w:cs="Arial"/>
                <w:b/>
                <w:sz w:val="20"/>
                <w:szCs w:val="20"/>
              </w:rPr>
              <w:t>4-5</w:t>
            </w:r>
          </w:p>
        </w:tc>
        <w:tc>
          <w:tcPr>
            <w:tcW w:w="1890" w:type="dxa"/>
            <w:shd w:val="clear" w:color="auto" w:fill="auto"/>
          </w:tcPr>
          <w:p w14:paraId="498C5BF0" w14:textId="77777777" w:rsidR="00BA526E" w:rsidRDefault="00BA526E" w:rsidP="00BA526E">
            <w:pPr>
              <w:spacing w:after="0" w:line="240" w:lineRule="auto"/>
              <w:jc w:val="center"/>
              <w:rPr>
                <w:rFonts w:ascii="Arial" w:eastAsia="Arial" w:hAnsi="Arial" w:cs="Arial"/>
                <w:b/>
                <w:sz w:val="20"/>
                <w:szCs w:val="20"/>
              </w:rPr>
            </w:pPr>
            <w:r>
              <w:rPr>
                <w:rFonts w:ascii="Arial" w:eastAsia="Arial" w:hAnsi="Arial" w:cs="Arial"/>
                <w:b/>
                <w:sz w:val="20"/>
                <w:szCs w:val="20"/>
              </w:rPr>
              <w:t>Excellent</w:t>
            </w:r>
          </w:p>
          <w:p w14:paraId="28AFCF9E" w14:textId="77777777" w:rsidR="00BA526E" w:rsidRDefault="000E1914" w:rsidP="00BA526E">
            <w:pPr>
              <w:spacing w:after="0" w:line="240" w:lineRule="auto"/>
              <w:jc w:val="center"/>
              <w:rPr>
                <w:rFonts w:ascii="Arial" w:eastAsia="Arial" w:hAnsi="Arial" w:cs="Arial"/>
                <w:sz w:val="20"/>
                <w:szCs w:val="20"/>
              </w:rPr>
            </w:pPr>
            <w:r>
              <w:rPr>
                <w:rFonts w:ascii="Arial" w:eastAsia="Arial" w:hAnsi="Arial" w:cs="Arial"/>
                <w:b/>
                <w:sz w:val="20"/>
                <w:szCs w:val="20"/>
              </w:rPr>
              <w:t>6</w:t>
            </w:r>
          </w:p>
        </w:tc>
        <w:tc>
          <w:tcPr>
            <w:tcW w:w="306" w:type="dxa"/>
            <w:shd w:val="clear" w:color="auto" w:fill="auto"/>
          </w:tcPr>
          <w:p w14:paraId="7BBCBA89" w14:textId="77777777" w:rsidR="00BA526E" w:rsidRDefault="00BA526E" w:rsidP="00BA526E">
            <w:pPr>
              <w:spacing w:after="0" w:line="240" w:lineRule="auto"/>
              <w:rPr>
                <w:rFonts w:ascii="Times New Roman" w:eastAsia="Times New Roman" w:hAnsi="Times New Roman" w:cs="Times New Roman"/>
                <w:sz w:val="20"/>
                <w:szCs w:val="20"/>
              </w:rPr>
            </w:pPr>
          </w:p>
        </w:tc>
      </w:tr>
      <w:tr w:rsidR="000E1914" w14:paraId="76B1746F" w14:textId="77777777" w:rsidTr="00537D4C">
        <w:trPr>
          <w:trHeight w:val="2209"/>
        </w:trPr>
        <w:tc>
          <w:tcPr>
            <w:tcW w:w="1489" w:type="dxa"/>
            <w:shd w:val="clear" w:color="auto" w:fill="auto"/>
          </w:tcPr>
          <w:p w14:paraId="301E777B" w14:textId="77777777" w:rsidR="000E1914" w:rsidRPr="000E1914" w:rsidRDefault="000E1914" w:rsidP="00BA526E">
            <w:pPr>
              <w:spacing w:after="0" w:line="240" w:lineRule="auto"/>
              <w:jc w:val="center"/>
              <w:rPr>
                <w:rFonts w:ascii="Arial" w:eastAsia="Arial" w:hAnsi="Arial" w:cs="Arial"/>
                <w:b/>
                <w:sz w:val="20"/>
                <w:szCs w:val="20"/>
              </w:rPr>
            </w:pPr>
            <w:r w:rsidRPr="000E1914">
              <w:rPr>
                <w:rFonts w:ascii="Arial" w:eastAsia="Arial" w:hAnsi="Arial" w:cs="Arial"/>
                <w:b/>
                <w:sz w:val="20"/>
                <w:szCs w:val="20"/>
              </w:rPr>
              <w:t>Discussion Facilitation</w:t>
            </w:r>
          </w:p>
        </w:tc>
        <w:tc>
          <w:tcPr>
            <w:tcW w:w="1834" w:type="dxa"/>
            <w:shd w:val="clear" w:color="auto" w:fill="auto"/>
          </w:tcPr>
          <w:p w14:paraId="1BDA8759" w14:textId="77777777" w:rsidR="000E1914" w:rsidRPr="000E1914" w:rsidRDefault="000E1914" w:rsidP="000E1914">
            <w:pPr>
              <w:spacing w:after="0" w:line="240" w:lineRule="auto"/>
              <w:rPr>
                <w:rFonts w:ascii="Arial" w:eastAsia="Arial" w:hAnsi="Arial" w:cs="Arial"/>
                <w:sz w:val="20"/>
                <w:szCs w:val="20"/>
              </w:rPr>
            </w:pPr>
            <w:r w:rsidRPr="000E1914">
              <w:rPr>
                <w:rFonts w:ascii="Arial" w:eastAsia="Arial" w:hAnsi="Arial" w:cs="Arial"/>
                <w:sz w:val="20"/>
                <w:szCs w:val="20"/>
              </w:rPr>
              <w:t>Student is not prepared with discussion questions and/or they engage in behaviors that close down discussion and topic exploration.</w:t>
            </w:r>
          </w:p>
        </w:tc>
        <w:tc>
          <w:tcPr>
            <w:tcW w:w="2102" w:type="dxa"/>
            <w:shd w:val="clear" w:color="auto" w:fill="auto"/>
          </w:tcPr>
          <w:p w14:paraId="298716C2" w14:textId="77777777" w:rsidR="000E1914" w:rsidRPr="000E1914" w:rsidRDefault="000E1914" w:rsidP="000E1914">
            <w:pPr>
              <w:spacing w:after="0" w:line="240" w:lineRule="auto"/>
              <w:rPr>
                <w:rFonts w:ascii="Arial" w:eastAsia="Arial" w:hAnsi="Arial" w:cs="Arial"/>
                <w:sz w:val="20"/>
                <w:szCs w:val="20"/>
              </w:rPr>
            </w:pPr>
            <w:r w:rsidRPr="000E1914">
              <w:rPr>
                <w:rFonts w:ascii="Arial" w:eastAsia="Arial" w:hAnsi="Arial" w:cs="Arial"/>
                <w:sz w:val="20"/>
                <w:szCs w:val="20"/>
              </w:rPr>
              <w:t>Student is prepared with discussion prompts. However, the prompts may be unclear or tangential to the assigned topic. Discussion facilitation is less effective.</w:t>
            </w:r>
          </w:p>
        </w:tc>
        <w:tc>
          <w:tcPr>
            <w:tcW w:w="1926" w:type="dxa"/>
            <w:shd w:val="clear" w:color="auto" w:fill="auto"/>
          </w:tcPr>
          <w:p w14:paraId="3E80D782" w14:textId="77777777" w:rsidR="000E1914" w:rsidRPr="000E1914" w:rsidRDefault="000E1914" w:rsidP="000E1914">
            <w:pPr>
              <w:spacing w:after="0" w:line="240" w:lineRule="auto"/>
              <w:rPr>
                <w:rFonts w:ascii="Arial" w:eastAsia="Arial" w:hAnsi="Arial" w:cs="Arial"/>
                <w:sz w:val="20"/>
                <w:szCs w:val="20"/>
              </w:rPr>
            </w:pPr>
            <w:r w:rsidRPr="000E1914">
              <w:rPr>
                <w:rFonts w:ascii="Arial" w:eastAsia="Arial" w:hAnsi="Arial" w:cs="Arial"/>
                <w:sz w:val="20"/>
                <w:szCs w:val="20"/>
              </w:rPr>
              <w:t>Student's pre-written discussion questions and facilitation skills appropriately relate to the assigned topic. Student facilitates discussion of the topic effectively.</w:t>
            </w:r>
          </w:p>
        </w:tc>
        <w:tc>
          <w:tcPr>
            <w:tcW w:w="1890" w:type="dxa"/>
            <w:shd w:val="clear" w:color="auto" w:fill="auto"/>
          </w:tcPr>
          <w:p w14:paraId="6FD8778E" w14:textId="77777777" w:rsidR="000E1914" w:rsidRPr="000E1914" w:rsidRDefault="000E1914" w:rsidP="000E1914">
            <w:pPr>
              <w:spacing w:after="0" w:line="240" w:lineRule="auto"/>
              <w:rPr>
                <w:rFonts w:ascii="Arial" w:eastAsia="Arial" w:hAnsi="Arial" w:cs="Arial"/>
                <w:sz w:val="20"/>
                <w:szCs w:val="20"/>
              </w:rPr>
            </w:pPr>
            <w:r w:rsidRPr="000E1914">
              <w:rPr>
                <w:rFonts w:ascii="Arial" w:eastAsia="Arial" w:hAnsi="Arial" w:cs="Arial"/>
                <w:sz w:val="20"/>
                <w:szCs w:val="20"/>
              </w:rPr>
              <w:t>Student's pre-written discussion questions and facilitation skills effectively engage the class in a deep discussion of the topic.</w:t>
            </w:r>
          </w:p>
        </w:tc>
        <w:tc>
          <w:tcPr>
            <w:tcW w:w="306" w:type="dxa"/>
            <w:shd w:val="clear" w:color="auto" w:fill="auto"/>
          </w:tcPr>
          <w:p w14:paraId="5E6F80EA" w14:textId="77777777" w:rsidR="000E1914" w:rsidRDefault="000E1914" w:rsidP="00BA526E">
            <w:pPr>
              <w:spacing w:after="0" w:line="240" w:lineRule="auto"/>
              <w:rPr>
                <w:rFonts w:ascii="Times New Roman" w:eastAsia="Times New Roman" w:hAnsi="Times New Roman" w:cs="Times New Roman"/>
                <w:sz w:val="20"/>
                <w:szCs w:val="20"/>
              </w:rPr>
            </w:pPr>
          </w:p>
        </w:tc>
      </w:tr>
      <w:tr w:rsidR="00BA526E" w14:paraId="2626B389" w14:textId="77777777" w:rsidTr="00537D4C">
        <w:trPr>
          <w:trHeight w:val="441"/>
        </w:trPr>
        <w:tc>
          <w:tcPr>
            <w:tcW w:w="9549" w:type="dxa"/>
            <w:gridSpan w:val="6"/>
            <w:shd w:val="clear" w:color="auto" w:fill="FFFFFF"/>
          </w:tcPr>
          <w:p w14:paraId="10CCC7F4" w14:textId="77777777" w:rsidR="00BA526E" w:rsidRDefault="00BA526E" w:rsidP="00BA526E">
            <w:pPr>
              <w:spacing w:after="0" w:line="240" w:lineRule="auto"/>
              <w:ind w:left="6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Comments:</w:t>
            </w:r>
          </w:p>
          <w:p w14:paraId="1B1F9869" w14:textId="77777777" w:rsidR="00BA526E" w:rsidRDefault="00BA526E" w:rsidP="00BA526E">
            <w:pPr>
              <w:spacing w:after="0" w:line="240" w:lineRule="auto"/>
              <w:ind w:left="66"/>
              <w:rPr>
                <w:rFonts w:ascii="Times New Roman" w:eastAsia="Times New Roman" w:hAnsi="Times New Roman" w:cs="Times New Roman"/>
                <w:color w:val="000000"/>
                <w:sz w:val="20"/>
                <w:szCs w:val="20"/>
              </w:rPr>
            </w:pPr>
          </w:p>
        </w:tc>
      </w:tr>
      <w:tr w:rsidR="00BA526E" w14:paraId="705589F1" w14:textId="77777777" w:rsidTr="00537D4C">
        <w:trPr>
          <w:trHeight w:val="269"/>
        </w:trPr>
        <w:tc>
          <w:tcPr>
            <w:tcW w:w="9243" w:type="dxa"/>
            <w:gridSpan w:val="5"/>
            <w:shd w:val="clear" w:color="auto" w:fill="D9D9D9"/>
          </w:tcPr>
          <w:p w14:paraId="35C25BDF" w14:textId="77777777" w:rsidR="00BA526E" w:rsidRDefault="00BA526E" w:rsidP="00BA526E">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Organization</w:t>
            </w:r>
          </w:p>
        </w:tc>
        <w:tc>
          <w:tcPr>
            <w:tcW w:w="306" w:type="dxa"/>
            <w:shd w:val="clear" w:color="auto" w:fill="auto"/>
          </w:tcPr>
          <w:p w14:paraId="7C4B5053" w14:textId="77777777" w:rsidR="00BA526E" w:rsidRDefault="00BA526E" w:rsidP="00BA526E">
            <w:pPr>
              <w:spacing w:after="0" w:line="240" w:lineRule="auto"/>
              <w:ind w:left="66"/>
              <w:rPr>
                <w:rFonts w:ascii="Times New Roman" w:eastAsia="Times New Roman" w:hAnsi="Times New Roman" w:cs="Times New Roman"/>
                <w:color w:val="000000"/>
                <w:sz w:val="20"/>
                <w:szCs w:val="20"/>
              </w:rPr>
            </w:pPr>
          </w:p>
        </w:tc>
      </w:tr>
      <w:tr w:rsidR="00BA526E" w14:paraId="77923917" w14:textId="77777777" w:rsidTr="00537D4C">
        <w:trPr>
          <w:trHeight w:val="259"/>
        </w:trPr>
        <w:tc>
          <w:tcPr>
            <w:tcW w:w="9243" w:type="dxa"/>
            <w:gridSpan w:val="5"/>
            <w:shd w:val="clear" w:color="auto" w:fill="D9D9D9"/>
          </w:tcPr>
          <w:p w14:paraId="1C99E441" w14:textId="77777777" w:rsidR="00BA526E" w:rsidRDefault="00BA526E" w:rsidP="00BA526E">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Subject Knowledge</w:t>
            </w:r>
          </w:p>
        </w:tc>
        <w:tc>
          <w:tcPr>
            <w:tcW w:w="306" w:type="dxa"/>
            <w:shd w:val="clear" w:color="auto" w:fill="auto"/>
          </w:tcPr>
          <w:p w14:paraId="56D65546" w14:textId="77777777" w:rsidR="00BA526E" w:rsidRDefault="00BA526E" w:rsidP="00BA526E">
            <w:pPr>
              <w:spacing w:after="0" w:line="240" w:lineRule="auto"/>
              <w:ind w:left="66"/>
              <w:rPr>
                <w:rFonts w:ascii="Times New Roman" w:eastAsia="Times New Roman" w:hAnsi="Times New Roman" w:cs="Times New Roman"/>
                <w:color w:val="000000"/>
                <w:sz w:val="20"/>
                <w:szCs w:val="20"/>
              </w:rPr>
            </w:pPr>
          </w:p>
        </w:tc>
      </w:tr>
      <w:tr w:rsidR="00BA526E" w14:paraId="29278F0D" w14:textId="77777777" w:rsidTr="00537D4C">
        <w:trPr>
          <w:trHeight w:val="269"/>
        </w:trPr>
        <w:tc>
          <w:tcPr>
            <w:tcW w:w="9243" w:type="dxa"/>
            <w:gridSpan w:val="5"/>
            <w:shd w:val="clear" w:color="auto" w:fill="D9D9D9"/>
          </w:tcPr>
          <w:p w14:paraId="3FA51F51" w14:textId="77777777" w:rsidR="00BA526E" w:rsidRDefault="00BA526E" w:rsidP="00BA526E">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Eye Contact</w:t>
            </w:r>
          </w:p>
        </w:tc>
        <w:tc>
          <w:tcPr>
            <w:tcW w:w="306" w:type="dxa"/>
            <w:shd w:val="clear" w:color="auto" w:fill="auto"/>
          </w:tcPr>
          <w:p w14:paraId="3CAF38EC" w14:textId="77777777" w:rsidR="00BA526E" w:rsidRDefault="00BA526E" w:rsidP="00BA526E">
            <w:pPr>
              <w:spacing w:after="0" w:line="240" w:lineRule="auto"/>
              <w:ind w:left="66"/>
              <w:rPr>
                <w:rFonts w:ascii="Times New Roman" w:eastAsia="Times New Roman" w:hAnsi="Times New Roman" w:cs="Times New Roman"/>
                <w:color w:val="000000"/>
                <w:sz w:val="20"/>
                <w:szCs w:val="20"/>
              </w:rPr>
            </w:pPr>
          </w:p>
        </w:tc>
      </w:tr>
      <w:tr w:rsidR="00BA526E" w14:paraId="2F30B034" w14:textId="77777777" w:rsidTr="00537D4C">
        <w:trPr>
          <w:trHeight w:val="269"/>
        </w:trPr>
        <w:tc>
          <w:tcPr>
            <w:tcW w:w="9243" w:type="dxa"/>
            <w:gridSpan w:val="5"/>
            <w:shd w:val="clear" w:color="auto" w:fill="D9D9D9"/>
          </w:tcPr>
          <w:p w14:paraId="6DA7ACFA" w14:textId="77777777" w:rsidR="00BA526E" w:rsidRDefault="00BA526E" w:rsidP="00BA526E">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Elocution</w:t>
            </w:r>
          </w:p>
        </w:tc>
        <w:tc>
          <w:tcPr>
            <w:tcW w:w="306" w:type="dxa"/>
            <w:shd w:val="clear" w:color="auto" w:fill="auto"/>
          </w:tcPr>
          <w:p w14:paraId="54A3E90E" w14:textId="77777777" w:rsidR="00BA526E" w:rsidRDefault="00BA526E" w:rsidP="00BA526E">
            <w:pPr>
              <w:spacing w:after="0" w:line="240" w:lineRule="auto"/>
              <w:ind w:left="66"/>
              <w:rPr>
                <w:rFonts w:ascii="Times New Roman" w:eastAsia="Times New Roman" w:hAnsi="Times New Roman" w:cs="Times New Roman"/>
                <w:color w:val="000000"/>
                <w:sz w:val="20"/>
                <w:szCs w:val="20"/>
              </w:rPr>
            </w:pPr>
          </w:p>
        </w:tc>
      </w:tr>
      <w:tr w:rsidR="00BA526E" w14:paraId="39BDDD00" w14:textId="77777777" w:rsidTr="00537D4C">
        <w:trPr>
          <w:trHeight w:val="259"/>
        </w:trPr>
        <w:tc>
          <w:tcPr>
            <w:tcW w:w="9243" w:type="dxa"/>
            <w:gridSpan w:val="5"/>
            <w:shd w:val="clear" w:color="auto" w:fill="D9D9D9"/>
          </w:tcPr>
          <w:p w14:paraId="79E486DD" w14:textId="77777777" w:rsidR="00BA526E" w:rsidRDefault="00BA526E" w:rsidP="000E1914">
            <w:pPr>
              <w:spacing w:after="0" w:line="240" w:lineRule="auto"/>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Total </w:t>
            </w:r>
            <w:r w:rsidR="000E1914">
              <w:rPr>
                <w:rFonts w:ascii="Times New Roman" w:eastAsia="Times New Roman" w:hAnsi="Times New Roman" w:cs="Times New Roman"/>
                <w:b/>
                <w:i/>
                <w:color w:val="000000"/>
                <w:sz w:val="24"/>
                <w:szCs w:val="24"/>
              </w:rPr>
              <w:t>Points</w:t>
            </w:r>
            <w:r>
              <w:rPr>
                <w:rFonts w:ascii="Times New Roman" w:eastAsia="Times New Roman" w:hAnsi="Times New Roman" w:cs="Times New Roman"/>
                <w:b/>
                <w:i/>
                <w:color w:val="000000"/>
                <w:sz w:val="24"/>
                <w:szCs w:val="24"/>
              </w:rPr>
              <w:t>:</w:t>
            </w:r>
          </w:p>
        </w:tc>
        <w:tc>
          <w:tcPr>
            <w:tcW w:w="306" w:type="dxa"/>
            <w:shd w:val="clear" w:color="auto" w:fill="auto"/>
          </w:tcPr>
          <w:p w14:paraId="4F16D388" w14:textId="77777777" w:rsidR="00BA526E" w:rsidRDefault="00BA526E" w:rsidP="00BA526E">
            <w:pPr>
              <w:spacing w:after="0" w:line="240" w:lineRule="auto"/>
              <w:ind w:left="66"/>
              <w:rPr>
                <w:rFonts w:ascii="Times New Roman" w:eastAsia="Times New Roman" w:hAnsi="Times New Roman" w:cs="Times New Roman"/>
                <w:color w:val="000000"/>
                <w:sz w:val="20"/>
                <w:szCs w:val="20"/>
              </w:rPr>
            </w:pPr>
          </w:p>
        </w:tc>
      </w:tr>
    </w:tbl>
    <w:p w14:paraId="43D4259D" w14:textId="77777777" w:rsidR="00BA526E" w:rsidRDefault="00BA526E" w:rsidP="00BA526E">
      <w:pPr>
        <w:jc w:val="center"/>
        <w:rPr>
          <w:rFonts w:ascii="Times New Roman" w:hAnsi="Times New Roman" w:cs="Times New Roman"/>
          <w:sz w:val="24"/>
          <w:szCs w:val="24"/>
        </w:rPr>
      </w:pPr>
    </w:p>
    <w:sectPr w:rsidR="00BA526E" w:rsidSect="00927B4D">
      <w:headerReference w:type="even" r:id="rId32"/>
      <w:headerReference w:type="default" r:id="rId3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D382" w14:textId="77777777" w:rsidR="003F31E5" w:rsidRDefault="003F31E5">
      <w:pPr>
        <w:spacing w:after="0" w:line="240" w:lineRule="auto"/>
      </w:pPr>
      <w:r>
        <w:separator/>
      </w:r>
    </w:p>
  </w:endnote>
  <w:endnote w:type="continuationSeparator" w:id="0">
    <w:p w14:paraId="5C081232" w14:textId="77777777" w:rsidR="003F31E5" w:rsidRDefault="003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man 10cpi">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9924" w14:textId="77777777" w:rsidR="003F31E5" w:rsidRDefault="003F31E5">
      <w:pPr>
        <w:spacing w:after="0" w:line="240" w:lineRule="auto"/>
      </w:pPr>
      <w:r>
        <w:separator/>
      </w:r>
    </w:p>
  </w:footnote>
  <w:footnote w:type="continuationSeparator" w:id="0">
    <w:p w14:paraId="025AC6CF" w14:textId="77777777" w:rsidR="003F31E5" w:rsidRDefault="003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8D3E" w14:textId="77777777" w:rsidR="00BA526E" w:rsidRDefault="00BA526E">
    <w:pPr>
      <w:pBdr>
        <w:top w:val="nil"/>
        <w:left w:val="nil"/>
        <w:bottom w:val="nil"/>
        <w:right w:val="nil"/>
        <w:between w:val="nil"/>
      </w:pBdr>
      <w:tabs>
        <w:tab w:val="center" w:pos="4320"/>
        <w:tab w:val="right" w:pos="8640"/>
      </w:tabs>
      <w:spacing w:after="0" w:line="240" w:lineRule="auto"/>
      <w:jc w:val="right"/>
      <w:rPr>
        <w:rFonts w:ascii="Roman 10cpi" w:eastAsia="Roman 10cpi" w:hAnsi="Roman 10cpi" w:cs="Roman 10cpi"/>
        <w:color w:val="000000"/>
        <w:sz w:val="20"/>
        <w:szCs w:val="20"/>
      </w:rPr>
    </w:pPr>
    <w:r>
      <w:rPr>
        <w:rFonts w:ascii="Roman 10cpi" w:eastAsia="Roman 10cpi" w:hAnsi="Roman 10cpi" w:cs="Roman 10cpi"/>
        <w:color w:val="000000"/>
        <w:sz w:val="20"/>
        <w:szCs w:val="20"/>
      </w:rPr>
      <w:fldChar w:fldCharType="begin"/>
    </w:r>
    <w:r>
      <w:rPr>
        <w:rFonts w:ascii="Roman 10cpi" w:eastAsia="Roman 10cpi" w:hAnsi="Roman 10cpi" w:cs="Roman 10cpi"/>
        <w:color w:val="000000"/>
        <w:sz w:val="20"/>
        <w:szCs w:val="20"/>
      </w:rPr>
      <w:instrText>PAGE</w:instrText>
    </w:r>
    <w:r>
      <w:rPr>
        <w:rFonts w:ascii="Roman 10cpi" w:eastAsia="Roman 10cpi" w:hAnsi="Roman 10cpi" w:cs="Roman 10cpi"/>
        <w:color w:val="000000"/>
        <w:sz w:val="20"/>
        <w:szCs w:val="20"/>
      </w:rPr>
      <w:fldChar w:fldCharType="end"/>
    </w:r>
  </w:p>
  <w:p w14:paraId="16CB8740" w14:textId="77777777" w:rsidR="00BA526E" w:rsidRDefault="00BA526E">
    <w:pPr>
      <w:pBdr>
        <w:top w:val="nil"/>
        <w:left w:val="nil"/>
        <w:bottom w:val="nil"/>
        <w:right w:val="nil"/>
        <w:between w:val="nil"/>
      </w:pBdr>
      <w:tabs>
        <w:tab w:val="center" w:pos="4320"/>
        <w:tab w:val="right" w:pos="8640"/>
      </w:tabs>
      <w:spacing w:after="0" w:line="240" w:lineRule="auto"/>
      <w:ind w:right="360"/>
      <w:rPr>
        <w:rFonts w:ascii="Roman 10cpi" w:eastAsia="Roman 10cpi" w:hAnsi="Roman 10cpi" w:cs="Roman 10cp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7C84" w14:textId="77777777" w:rsidR="00BA526E" w:rsidRDefault="00BA526E">
    <w:pPr>
      <w:pBdr>
        <w:top w:val="nil"/>
        <w:left w:val="nil"/>
        <w:bottom w:val="nil"/>
        <w:right w:val="nil"/>
        <w:between w:val="nil"/>
      </w:pBdr>
      <w:tabs>
        <w:tab w:val="center" w:pos="4320"/>
        <w:tab w:val="right" w:pos="8640"/>
      </w:tabs>
      <w:spacing w:after="0" w:line="240" w:lineRule="auto"/>
      <w:rPr>
        <w:rFonts w:ascii="Roman 10cpi" w:eastAsia="Roman 10cpi" w:hAnsi="Roman 10cpi" w:cs="Roman 10cpi"/>
        <w:color w:val="000000"/>
        <w:sz w:val="20"/>
        <w:szCs w:val="20"/>
      </w:rPr>
    </w:pPr>
  </w:p>
  <w:p w14:paraId="08EDAB8C" w14:textId="77777777" w:rsidR="00BA526E" w:rsidRDefault="00BA526E">
    <w:pPr>
      <w:pBdr>
        <w:top w:val="nil"/>
        <w:left w:val="nil"/>
        <w:bottom w:val="nil"/>
        <w:right w:val="nil"/>
        <w:between w:val="nil"/>
      </w:pBdr>
      <w:tabs>
        <w:tab w:val="center" w:pos="4320"/>
        <w:tab w:val="right" w:pos="8640"/>
      </w:tabs>
      <w:spacing w:after="0" w:line="240" w:lineRule="auto"/>
      <w:ind w:right="360"/>
      <w:rPr>
        <w:rFonts w:ascii="Roman 10cpi" w:eastAsia="Roman 10cpi" w:hAnsi="Roman 10cpi" w:cs="Roman 10cp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0147"/>
    <w:multiLevelType w:val="multilevel"/>
    <w:tmpl w:val="761C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4A217A"/>
    <w:multiLevelType w:val="multilevel"/>
    <w:tmpl w:val="F4784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7354CA"/>
    <w:multiLevelType w:val="hybridMultilevel"/>
    <w:tmpl w:val="1AF6C4DE"/>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A6764"/>
    <w:multiLevelType w:val="hybridMultilevel"/>
    <w:tmpl w:val="EE6646F2"/>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B2AAC"/>
    <w:multiLevelType w:val="multilevel"/>
    <w:tmpl w:val="82E409F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5" w15:restartNumberingAfterBreak="0">
    <w:nsid w:val="44C758FF"/>
    <w:multiLevelType w:val="multilevel"/>
    <w:tmpl w:val="ED9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07A29"/>
    <w:multiLevelType w:val="hybridMultilevel"/>
    <w:tmpl w:val="81566204"/>
    <w:lvl w:ilvl="0" w:tplc="AAD6494E">
      <w:start w:val="1"/>
      <w:numFmt w:val="decimal"/>
      <w:pStyle w:val="leftnoboldorderedlist"/>
      <w:lvlText w:val="%1."/>
      <w:lvlJc w:val="left"/>
      <w:pPr>
        <w:tabs>
          <w:tab w:val="num" w:pos="360"/>
        </w:tabs>
        <w:ind w:left="360" w:hanging="360"/>
      </w:pPr>
      <w:rPr>
        <w:rFonts w:cs="Times New Roman" w:hint="default"/>
      </w:rPr>
    </w:lvl>
    <w:lvl w:ilvl="1" w:tplc="3ED24AE2">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9755721"/>
    <w:multiLevelType w:val="hybridMultilevel"/>
    <w:tmpl w:val="C9CAD43E"/>
    <w:lvl w:ilvl="0" w:tplc="2D7AF3D4">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067A1"/>
    <w:multiLevelType w:val="hybridMultilevel"/>
    <w:tmpl w:val="8FE4B960"/>
    <w:lvl w:ilvl="0" w:tplc="6AEECB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73D96"/>
    <w:multiLevelType w:val="hybridMultilevel"/>
    <w:tmpl w:val="854A04FE"/>
    <w:lvl w:ilvl="0" w:tplc="5016CF12">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D44AB"/>
    <w:multiLevelType w:val="hybridMultilevel"/>
    <w:tmpl w:val="30ACADE2"/>
    <w:lvl w:ilvl="0" w:tplc="685AA8B8">
      <w:start w:val="1"/>
      <w:numFmt w:val="lowerLetter"/>
      <w:lvlText w:val="%1."/>
      <w:lvlJc w:val="left"/>
      <w:pPr>
        <w:ind w:left="820" w:hanging="720"/>
      </w:pPr>
      <w:rPr>
        <w:rFonts w:ascii="Times New Roman" w:eastAsia="Times New Roman" w:hAnsi="Times New Roman" w:cs="Times New Roman" w:hint="default"/>
        <w:spacing w:val="-3"/>
        <w:w w:val="99"/>
        <w:sz w:val="24"/>
        <w:szCs w:val="24"/>
      </w:rPr>
    </w:lvl>
    <w:lvl w:ilvl="1" w:tplc="41608726">
      <w:start w:val="1"/>
      <w:numFmt w:val="decimal"/>
      <w:lvlText w:val="%2."/>
      <w:lvlJc w:val="left"/>
      <w:pPr>
        <w:ind w:left="820" w:hanging="360"/>
      </w:pPr>
      <w:rPr>
        <w:rFonts w:ascii="Times New Roman" w:eastAsia="Times New Roman" w:hAnsi="Times New Roman" w:cs="Times New Roman" w:hint="default"/>
        <w:spacing w:val="-5"/>
        <w:w w:val="99"/>
        <w:sz w:val="24"/>
        <w:szCs w:val="24"/>
      </w:rPr>
    </w:lvl>
    <w:lvl w:ilvl="2" w:tplc="6512EC5C">
      <w:numFmt w:val="bullet"/>
      <w:lvlText w:val="•"/>
      <w:lvlJc w:val="left"/>
      <w:pPr>
        <w:ind w:left="2073" w:hanging="360"/>
      </w:pPr>
      <w:rPr>
        <w:rFonts w:hint="default"/>
      </w:rPr>
    </w:lvl>
    <w:lvl w:ilvl="3" w:tplc="0ABAFA3A">
      <w:numFmt w:val="bullet"/>
      <w:lvlText w:val="•"/>
      <w:lvlJc w:val="left"/>
      <w:pPr>
        <w:ind w:left="2966" w:hanging="360"/>
      </w:pPr>
      <w:rPr>
        <w:rFonts w:hint="default"/>
      </w:rPr>
    </w:lvl>
    <w:lvl w:ilvl="4" w:tplc="50B6D514">
      <w:numFmt w:val="bullet"/>
      <w:lvlText w:val="•"/>
      <w:lvlJc w:val="left"/>
      <w:pPr>
        <w:ind w:left="3860" w:hanging="360"/>
      </w:pPr>
      <w:rPr>
        <w:rFonts w:hint="default"/>
      </w:rPr>
    </w:lvl>
    <w:lvl w:ilvl="5" w:tplc="E0A48E26">
      <w:numFmt w:val="bullet"/>
      <w:lvlText w:val="•"/>
      <w:lvlJc w:val="left"/>
      <w:pPr>
        <w:ind w:left="4753" w:hanging="360"/>
      </w:pPr>
      <w:rPr>
        <w:rFonts w:hint="default"/>
      </w:rPr>
    </w:lvl>
    <w:lvl w:ilvl="6" w:tplc="C608C58A">
      <w:numFmt w:val="bullet"/>
      <w:lvlText w:val="•"/>
      <w:lvlJc w:val="left"/>
      <w:pPr>
        <w:ind w:left="5646" w:hanging="360"/>
      </w:pPr>
      <w:rPr>
        <w:rFonts w:hint="default"/>
      </w:rPr>
    </w:lvl>
    <w:lvl w:ilvl="7" w:tplc="C0FE71EA">
      <w:numFmt w:val="bullet"/>
      <w:lvlText w:val="•"/>
      <w:lvlJc w:val="left"/>
      <w:pPr>
        <w:ind w:left="6540" w:hanging="360"/>
      </w:pPr>
      <w:rPr>
        <w:rFonts w:hint="default"/>
      </w:rPr>
    </w:lvl>
    <w:lvl w:ilvl="8" w:tplc="B17A09B6">
      <w:numFmt w:val="bullet"/>
      <w:lvlText w:val="•"/>
      <w:lvlJc w:val="left"/>
      <w:pPr>
        <w:ind w:left="7433" w:hanging="360"/>
      </w:pPr>
      <w:rPr>
        <w:rFonts w:hint="default"/>
      </w:rPr>
    </w:lvl>
  </w:abstractNum>
  <w:abstractNum w:abstractNumId="11" w15:restartNumberingAfterBreak="0">
    <w:nsid w:val="7DF86B08"/>
    <w:multiLevelType w:val="multilevel"/>
    <w:tmpl w:val="CDCE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995509">
    <w:abstractNumId w:val="4"/>
  </w:num>
  <w:num w:numId="2" w16cid:durableId="1542130371">
    <w:abstractNumId w:val="0"/>
  </w:num>
  <w:num w:numId="3" w16cid:durableId="1980303329">
    <w:abstractNumId w:val="1"/>
  </w:num>
  <w:num w:numId="4" w16cid:durableId="94598052">
    <w:abstractNumId w:val="9"/>
  </w:num>
  <w:num w:numId="5" w16cid:durableId="1487938211">
    <w:abstractNumId w:val="7"/>
  </w:num>
  <w:num w:numId="6" w16cid:durableId="1603609362">
    <w:abstractNumId w:val="10"/>
  </w:num>
  <w:num w:numId="7" w16cid:durableId="1762799590">
    <w:abstractNumId w:val="3"/>
  </w:num>
  <w:num w:numId="8" w16cid:durableId="1349408583">
    <w:abstractNumId w:val="2"/>
  </w:num>
  <w:num w:numId="9" w16cid:durableId="531841778">
    <w:abstractNumId w:val="6"/>
  </w:num>
  <w:num w:numId="10" w16cid:durableId="651712683">
    <w:abstractNumId w:val="8"/>
  </w:num>
  <w:num w:numId="11" w16cid:durableId="28674072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928416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E3"/>
    <w:rsid w:val="00003202"/>
    <w:rsid w:val="0002372A"/>
    <w:rsid w:val="000336CB"/>
    <w:rsid w:val="00046517"/>
    <w:rsid w:val="00062687"/>
    <w:rsid w:val="00066C57"/>
    <w:rsid w:val="000728A7"/>
    <w:rsid w:val="000943D3"/>
    <w:rsid w:val="000B2454"/>
    <w:rsid w:val="000E1914"/>
    <w:rsid w:val="000F4828"/>
    <w:rsid w:val="000F53F6"/>
    <w:rsid w:val="00140BE3"/>
    <w:rsid w:val="00174C9D"/>
    <w:rsid w:val="001A45E1"/>
    <w:rsid w:val="001B5FA2"/>
    <w:rsid w:val="001C3011"/>
    <w:rsid w:val="001D2589"/>
    <w:rsid w:val="002349E2"/>
    <w:rsid w:val="0024336E"/>
    <w:rsid w:val="00246499"/>
    <w:rsid w:val="00280F3E"/>
    <w:rsid w:val="00294FCA"/>
    <w:rsid w:val="002D0FB2"/>
    <w:rsid w:val="002F4CD4"/>
    <w:rsid w:val="00303258"/>
    <w:rsid w:val="0034582A"/>
    <w:rsid w:val="003518B8"/>
    <w:rsid w:val="003953AA"/>
    <w:rsid w:val="003F08AB"/>
    <w:rsid w:val="003F1CC4"/>
    <w:rsid w:val="003F2BC9"/>
    <w:rsid w:val="003F31E5"/>
    <w:rsid w:val="003F7C66"/>
    <w:rsid w:val="004235E3"/>
    <w:rsid w:val="00433F93"/>
    <w:rsid w:val="004345C9"/>
    <w:rsid w:val="00435E69"/>
    <w:rsid w:val="00437D23"/>
    <w:rsid w:val="00454B1D"/>
    <w:rsid w:val="004B1372"/>
    <w:rsid w:val="004C5A2F"/>
    <w:rsid w:val="004D0EDD"/>
    <w:rsid w:val="004F09DC"/>
    <w:rsid w:val="004F4C13"/>
    <w:rsid w:val="005230D7"/>
    <w:rsid w:val="00534E56"/>
    <w:rsid w:val="00537D4C"/>
    <w:rsid w:val="005429D2"/>
    <w:rsid w:val="00553693"/>
    <w:rsid w:val="0059085C"/>
    <w:rsid w:val="005A2DB5"/>
    <w:rsid w:val="005A7CAB"/>
    <w:rsid w:val="005B4100"/>
    <w:rsid w:val="006036DB"/>
    <w:rsid w:val="00652479"/>
    <w:rsid w:val="0067470D"/>
    <w:rsid w:val="006771E0"/>
    <w:rsid w:val="00681CE7"/>
    <w:rsid w:val="00684C2F"/>
    <w:rsid w:val="00692A7A"/>
    <w:rsid w:val="006C52E0"/>
    <w:rsid w:val="006D284C"/>
    <w:rsid w:val="006D729A"/>
    <w:rsid w:val="006E6D0A"/>
    <w:rsid w:val="0071289F"/>
    <w:rsid w:val="007B4710"/>
    <w:rsid w:val="007D2A57"/>
    <w:rsid w:val="0080044F"/>
    <w:rsid w:val="00832544"/>
    <w:rsid w:val="008571DA"/>
    <w:rsid w:val="00885ED1"/>
    <w:rsid w:val="008906AB"/>
    <w:rsid w:val="00896F1F"/>
    <w:rsid w:val="00901449"/>
    <w:rsid w:val="00907E6C"/>
    <w:rsid w:val="00916CB3"/>
    <w:rsid w:val="0092696C"/>
    <w:rsid w:val="00927061"/>
    <w:rsid w:val="00927B4D"/>
    <w:rsid w:val="00951AA8"/>
    <w:rsid w:val="009531F9"/>
    <w:rsid w:val="0099051C"/>
    <w:rsid w:val="009935F3"/>
    <w:rsid w:val="009972B7"/>
    <w:rsid w:val="00997597"/>
    <w:rsid w:val="009A632A"/>
    <w:rsid w:val="009C4CF0"/>
    <w:rsid w:val="009D703B"/>
    <w:rsid w:val="009E37BE"/>
    <w:rsid w:val="009F4418"/>
    <w:rsid w:val="00A031FE"/>
    <w:rsid w:val="00A13FFC"/>
    <w:rsid w:val="00A335E9"/>
    <w:rsid w:val="00A751A7"/>
    <w:rsid w:val="00A86905"/>
    <w:rsid w:val="00AA296D"/>
    <w:rsid w:val="00AC4589"/>
    <w:rsid w:val="00AD461D"/>
    <w:rsid w:val="00AF3F62"/>
    <w:rsid w:val="00B10AC4"/>
    <w:rsid w:val="00B24278"/>
    <w:rsid w:val="00B365C9"/>
    <w:rsid w:val="00B63E3F"/>
    <w:rsid w:val="00B90404"/>
    <w:rsid w:val="00BA526E"/>
    <w:rsid w:val="00BD6614"/>
    <w:rsid w:val="00C10672"/>
    <w:rsid w:val="00C22414"/>
    <w:rsid w:val="00C3224E"/>
    <w:rsid w:val="00C33B22"/>
    <w:rsid w:val="00C76E54"/>
    <w:rsid w:val="00C80C97"/>
    <w:rsid w:val="00C80D6B"/>
    <w:rsid w:val="00CC7045"/>
    <w:rsid w:val="00CE2A7E"/>
    <w:rsid w:val="00CE656C"/>
    <w:rsid w:val="00CF35A3"/>
    <w:rsid w:val="00CF62B7"/>
    <w:rsid w:val="00CF74CB"/>
    <w:rsid w:val="00D21582"/>
    <w:rsid w:val="00D22C96"/>
    <w:rsid w:val="00D24810"/>
    <w:rsid w:val="00D52F2B"/>
    <w:rsid w:val="00D742B7"/>
    <w:rsid w:val="00D751DD"/>
    <w:rsid w:val="00D80C47"/>
    <w:rsid w:val="00DA2FF4"/>
    <w:rsid w:val="00DB3124"/>
    <w:rsid w:val="00DD2FF0"/>
    <w:rsid w:val="00DF537D"/>
    <w:rsid w:val="00E26032"/>
    <w:rsid w:val="00E31D97"/>
    <w:rsid w:val="00E70D38"/>
    <w:rsid w:val="00E743DC"/>
    <w:rsid w:val="00E76761"/>
    <w:rsid w:val="00E92495"/>
    <w:rsid w:val="00EB06AE"/>
    <w:rsid w:val="00ED07C5"/>
    <w:rsid w:val="00EE67A9"/>
    <w:rsid w:val="00EF16A1"/>
    <w:rsid w:val="00F16524"/>
    <w:rsid w:val="00F23581"/>
    <w:rsid w:val="00F248AD"/>
    <w:rsid w:val="00F32ECB"/>
    <w:rsid w:val="00F43B2F"/>
    <w:rsid w:val="00F4495A"/>
    <w:rsid w:val="00FB0829"/>
    <w:rsid w:val="00FD5099"/>
    <w:rsid w:val="00FE0C77"/>
    <w:rsid w:val="00FF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A15B"/>
  <w15:docId w15:val="{2C412455-3A17-4059-B4D5-1631C62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Roman 10cpi" w:eastAsia="Roman 10cpi" w:hAnsi="Roman 10cpi" w:cs="Roman 10cpi"/>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b/>
      <w:sz w:val="26"/>
      <w:szCs w:val="26"/>
    </w:rPr>
  </w:style>
  <w:style w:type="paragraph" w:styleId="Heading4">
    <w:name w:val="heading 4"/>
    <w:basedOn w:val="Normal"/>
    <w:next w:val="Normal"/>
    <w:pPr>
      <w:keepNext/>
      <w:spacing w:after="0" w:line="240" w:lineRule="auto"/>
      <w:jc w:val="center"/>
      <w:outlineLvl w:val="3"/>
    </w:pPr>
    <w:rPr>
      <w:rFonts w:ascii="Century" w:eastAsia="Century" w:hAnsi="Century" w:cs="Century"/>
      <w:b/>
      <w:sz w:val="24"/>
      <w:szCs w:val="24"/>
    </w:rPr>
  </w:style>
  <w:style w:type="paragraph" w:styleId="Heading5">
    <w:name w:val="heading 5"/>
    <w:basedOn w:val="Normal"/>
    <w:next w:val="Normal"/>
    <w:pPr>
      <w:keepNext/>
      <w:spacing w:after="0" w:line="240" w:lineRule="auto"/>
      <w:outlineLvl w:val="4"/>
    </w:pPr>
    <w:rPr>
      <w:rFonts w:ascii="Century" w:eastAsia="Century" w:hAnsi="Century" w:cs="Century"/>
      <w:b/>
      <w:sz w:val="24"/>
      <w:szCs w:val="24"/>
      <w:u w:val="single"/>
    </w:rPr>
  </w:style>
  <w:style w:type="paragraph" w:styleId="Heading6">
    <w:name w:val="heading 6"/>
    <w:basedOn w:val="Normal"/>
    <w:next w:val="Normal"/>
    <w:pPr>
      <w:keepNext/>
      <w:spacing w:after="0" w:line="240" w:lineRule="auto"/>
      <w:ind w:left="1440" w:hanging="1440"/>
      <w:outlineLvl w:val="5"/>
    </w:pPr>
    <w:rPr>
      <w:rFonts w:ascii="Century" w:eastAsia="Century" w:hAnsi="Century" w:cs="Century"/>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Century" w:eastAsia="Century" w:hAnsi="Century" w:cs="Century"/>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365C9"/>
    <w:rPr>
      <w:color w:val="0000FF" w:themeColor="hyperlink"/>
      <w:u w:val="single"/>
    </w:rPr>
  </w:style>
  <w:style w:type="table" w:styleId="TableGrid">
    <w:name w:val="Table Grid"/>
    <w:basedOn w:val="TableNormal"/>
    <w:uiPriority w:val="39"/>
    <w:rsid w:val="00927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67A9"/>
    <w:rPr>
      <w:color w:val="800080" w:themeColor="followedHyperlink"/>
      <w:u w:val="single"/>
    </w:rPr>
  </w:style>
  <w:style w:type="paragraph" w:styleId="ListParagraph">
    <w:name w:val="List Paragraph"/>
    <w:basedOn w:val="Normal"/>
    <w:uiPriority w:val="34"/>
    <w:qFormat/>
    <w:rsid w:val="00832544"/>
    <w:pPr>
      <w:ind w:left="720"/>
      <w:contextualSpacing/>
    </w:pPr>
  </w:style>
  <w:style w:type="character" w:styleId="CommentReference">
    <w:name w:val="annotation reference"/>
    <w:basedOn w:val="DefaultParagraphFont"/>
    <w:uiPriority w:val="99"/>
    <w:semiHidden/>
    <w:unhideWhenUsed/>
    <w:rsid w:val="00C22414"/>
    <w:rPr>
      <w:sz w:val="16"/>
      <w:szCs w:val="16"/>
    </w:rPr>
  </w:style>
  <w:style w:type="paragraph" w:styleId="CommentText">
    <w:name w:val="annotation text"/>
    <w:basedOn w:val="Normal"/>
    <w:link w:val="CommentTextChar"/>
    <w:uiPriority w:val="99"/>
    <w:semiHidden/>
    <w:unhideWhenUsed/>
    <w:rsid w:val="00C22414"/>
    <w:pPr>
      <w:spacing w:line="240" w:lineRule="auto"/>
    </w:pPr>
    <w:rPr>
      <w:sz w:val="20"/>
      <w:szCs w:val="20"/>
    </w:rPr>
  </w:style>
  <w:style w:type="character" w:customStyle="1" w:styleId="CommentTextChar">
    <w:name w:val="Comment Text Char"/>
    <w:basedOn w:val="DefaultParagraphFont"/>
    <w:link w:val="CommentText"/>
    <w:uiPriority w:val="99"/>
    <w:semiHidden/>
    <w:rsid w:val="00C22414"/>
    <w:rPr>
      <w:sz w:val="20"/>
      <w:szCs w:val="20"/>
    </w:rPr>
  </w:style>
  <w:style w:type="paragraph" w:styleId="CommentSubject">
    <w:name w:val="annotation subject"/>
    <w:basedOn w:val="CommentText"/>
    <w:next w:val="CommentText"/>
    <w:link w:val="CommentSubjectChar"/>
    <w:uiPriority w:val="99"/>
    <w:semiHidden/>
    <w:unhideWhenUsed/>
    <w:rsid w:val="00C22414"/>
    <w:rPr>
      <w:b/>
      <w:bCs/>
    </w:rPr>
  </w:style>
  <w:style w:type="character" w:customStyle="1" w:styleId="CommentSubjectChar">
    <w:name w:val="Comment Subject Char"/>
    <w:basedOn w:val="CommentTextChar"/>
    <w:link w:val="CommentSubject"/>
    <w:uiPriority w:val="99"/>
    <w:semiHidden/>
    <w:rsid w:val="00C22414"/>
    <w:rPr>
      <w:b/>
      <w:bCs/>
      <w:sz w:val="20"/>
      <w:szCs w:val="20"/>
    </w:rPr>
  </w:style>
  <w:style w:type="paragraph" w:styleId="BalloonText">
    <w:name w:val="Balloon Text"/>
    <w:basedOn w:val="Normal"/>
    <w:link w:val="BalloonTextChar"/>
    <w:uiPriority w:val="99"/>
    <w:semiHidden/>
    <w:unhideWhenUsed/>
    <w:rsid w:val="00C2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414"/>
    <w:rPr>
      <w:rFonts w:ascii="Segoe UI" w:hAnsi="Segoe UI" w:cs="Segoe UI"/>
      <w:sz w:val="18"/>
      <w:szCs w:val="18"/>
    </w:rPr>
  </w:style>
  <w:style w:type="paragraph" w:styleId="Footer">
    <w:name w:val="footer"/>
    <w:basedOn w:val="Normal"/>
    <w:link w:val="FooterChar"/>
    <w:uiPriority w:val="99"/>
    <w:unhideWhenUsed/>
    <w:rsid w:val="00916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CB3"/>
  </w:style>
  <w:style w:type="paragraph" w:styleId="Header">
    <w:name w:val="header"/>
    <w:basedOn w:val="Normal"/>
    <w:link w:val="HeaderChar"/>
    <w:uiPriority w:val="99"/>
    <w:unhideWhenUsed/>
    <w:rsid w:val="00916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CB3"/>
  </w:style>
  <w:style w:type="paragraph" w:styleId="NormalWeb">
    <w:name w:val="Normal (Web)"/>
    <w:basedOn w:val="Normal"/>
    <w:uiPriority w:val="99"/>
    <w:rsid w:val="00C3224E"/>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leftnoboldorderedlist">
    <w:name w:val="left no bold ordered list"/>
    <w:basedOn w:val="Normal"/>
    <w:uiPriority w:val="99"/>
    <w:rsid w:val="00C3224E"/>
    <w:pPr>
      <w:numPr>
        <w:numId w:val="9"/>
      </w:numPr>
      <w:spacing w:after="0" w:line="240" w:lineRule="auto"/>
      <w:jc w:val="both"/>
    </w:pPr>
    <w:rPr>
      <w:rFonts w:ascii="Times New Roman" w:eastAsia="Times New Roman" w:hAnsi="Times New Roman" w:cs="Times New Roman"/>
      <w:sz w:val="20"/>
      <w:szCs w:val="24"/>
    </w:rPr>
  </w:style>
  <w:style w:type="character" w:customStyle="1" w:styleId="screenreader-only">
    <w:name w:val="screenreader-only"/>
    <w:basedOn w:val="DefaultParagraphFont"/>
    <w:rsid w:val="00C3224E"/>
  </w:style>
  <w:style w:type="character" w:styleId="UnresolvedMention">
    <w:name w:val="Unresolved Mention"/>
    <w:basedOn w:val="DefaultParagraphFont"/>
    <w:uiPriority w:val="99"/>
    <w:semiHidden/>
    <w:unhideWhenUsed/>
    <w:rsid w:val="007B4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31201">
      <w:bodyDiv w:val="1"/>
      <w:marLeft w:val="0"/>
      <w:marRight w:val="0"/>
      <w:marTop w:val="0"/>
      <w:marBottom w:val="0"/>
      <w:divBdr>
        <w:top w:val="none" w:sz="0" w:space="0" w:color="auto"/>
        <w:left w:val="none" w:sz="0" w:space="0" w:color="auto"/>
        <w:bottom w:val="none" w:sz="0" w:space="0" w:color="auto"/>
        <w:right w:val="none" w:sz="0" w:space="0" w:color="auto"/>
      </w:divBdr>
    </w:div>
    <w:div w:id="1168524632">
      <w:bodyDiv w:val="1"/>
      <w:marLeft w:val="0"/>
      <w:marRight w:val="0"/>
      <w:marTop w:val="0"/>
      <w:marBottom w:val="0"/>
      <w:divBdr>
        <w:top w:val="none" w:sz="0" w:space="0" w:color="auto"/>
        <w:left w:val="none" w:sz="0" w:space="0" w:color="auto"/>
        <w:bottom w:val="none" w:sz="0" w:space="0" w:color="auto"/>
        <w:right w:val="none" w:sz="0" w:space="0" w:color="auto"/>
      </w:divBdr>
    </w:div>
    <w:div w:id="1348678687">
      <w:bodyDiv w:val="1"/>
      <w:marLeft w:val="0"/>
      <w:marRight w:val="0"/>
      <w:marTop w:val="0"/>
      <w:marBottom w:val="0"/>
      <w:divBdr>
        <w:top w:val="none" w:sz="0" w:space="0" w:color="auto"/>
        <w:left w:val="none" w:sz="0" w:space="0" w:color="auto"/>
        <w:bottom w:val="none" w:sz="0" w:space="0" w:color="auto"/>
        <w:right w:val="none" w:sz="0" w:space="0" w:color="auto"/>
      </w:divBdr>
    </w:div>
    <w:div w:id="2024817978">
      <w:bodyDiv w:val="1"/>
      <w:marLeft w:val="0"/>
      <w:marRight w:val="0"/>
      <w:marTop w:val="0"/>
      <w:marBottom w:val="0"/>
      <w:divBdr>
        <w:top w:val="none" w:sz="0" w:space="0" w:color="auto"/>
        <w:left w:val="none" w:sz="0" w:space="0" w:color="auto"/>
        <w:bottom w:val="none" w:sz="0" w:space="0" w:color="auto"/>
        <w:right w:val="none" w:sz="0" w:space="0" w:color="auto"/>
      </w:divBdr>
      <w:divsChild>
        <w:div w:id="1869760768">
          <w:marLeft w:val="0"/>
          <w:marRight w:val="0"/>
          <w:marTop w:val="0"/>
          <w:marBottom w:val="0"/>
          <w:divBdr>
            <w:top w:val="none" w:sz="0" w:space="0" w:color="auto"/>
            <w:left w:val="none" w:sz="0" w:space="0" w:color="auto"/>
            <w:bottom w:val="none" w:sz="0" w:space="0" w:color="auto"/>
            <w:right w:val="none" w:sz="0" w:space="0" w:color="auto"/>
          </w:divBdr>
        </w:div>
        <w:div w:id="845704412">
          <w:marLeft w:val="0"/>
          <w:marRight w:val="0"/>
          <w:marTop w:val="0"/>
          <w:marBottom w:val="0"/>
          <w:divBdr>
            <w:top w:val="none" w:sz="0" w:space="0" w:color="auto"/>
            <w:left w:val="none" w:sz="0" w:space="0" w:color="auto"/>
            <w:bottom w:val="none" w:sz="0" w:space="0" w:color="auto"/>
            <w:right w:val="none" w:sz="0" w:space="0" w:color="auto"/>
          </w:divBdr>
        </w:div>
        <w:div w:id="1549994430">
          <w:marLeft w:val="0"/>
          <w:marRight w:val="0"/>
          <w:marTop w:val="0"/>
          <w:marBottom w:val="0"/>
          <w:divBdr>
            <w:top w:val="none" w:sz="0" w:space="0" w:color="auto"/>
            <w:left w:val="none" w:sz="0" w:space="0" w:color="auto"/>
            <w:bottom w:val="none" w:sz="0" w:space="0" w:color="auto"/>
            <w:right w:val="none" w:sz="0" w:space="0" w:color="auto"/>
          </w:divBdr>
        </w:div>
        <w:div w:id="1032926849">
          <w:marLeft w:val="0"/>
          <w:marRight w:val="0"/>
          <w:marTop w:val="0"/>
          <w:marBottom w:val="0"/>
          <w:divBdr>
            <w:top w:val="none" w:sz="0" w:space="0" w:color="auto"/>
            <w:left w:val="none" w:sz="0" w:space="0" w:color="auto"/>
            <w:bottom w:val="none" w:sz="0" w:space="0" w:color="auto"/>
            <w:right w:val="none" w:sz="0" w:space="0" w:color="auto"/>
          </w:divBdr>
        </w:div>
        <w:div w:id="20188431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t.counseling.org/2018/08/the-hurting-counselor/" TargetMode="External"/><Relationship Id="rId18" Type="http://schemas.openxmlformats.org/officeDocument/2006/relationships/hyperlink" Target="https://apastyle.apa.org/instructional-aids/tutorials-webinars" TargetMode="External"/><Relationship Id="rId26" Type="http://schemas.openxmlformats.org/officeDocument/2006/relationships/hyperlink" Target="https://olympic.accessiblelearning.com/WFU/" TargetMode="External"/><Relationship Id="rId3" Type="http://schemas.openxmlformats.org/officeDocument/2006/relationships/styles" Target="styles.xml"/><Relationship Id="rId21" Type="http://schemas.openxmlformats.org/officeDocument/2006/relationships/hyperlink" Target="https://www.youtube.com/watch?v=7dzkS0ioqq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t.counseling.org/2016/03/coping-with-college/" TargetMode="External"/><Relationship Id="rId17" Type="http://schemas.openxmlformats.org/officeDocument/2006/relationships/hyperlink" Target="https://owl.purdue.edu/owl/research_and_citation/apa_style/apa_formatting_and_style_guide/general_format.html" TargetMode="External"/><Relationship Id="rId25" Type="http://schemas.openxmlformats.org/officeDocument/2006/relationships/hyperlink" Target="mailto:class@wfu.ed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rod.wp.cdn.aws.wfu.edu/sites/306/2022/08/General-handbook-Fall-2022-FINAL-07-29-22.pdf" TargetMode="External"/><Relationship Id="rId20" Type="http://schemas.openxmlformats.org/officeDocument/2006/relationships/hyperlink" Target="https://ncblcmhc.org/" TargetMode="External"/><Relationship Id="rId29" Type="http://schemas.openxmlformats.org/officeDocument/2006/relationships/hyperlink" Target="https://studentconduct.wfu.edu/honor-system-wf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8/08/03/opinion/sunday/depression-william-styron.html" TargetMode="External"/><Relationship Id="rId24" Type="http://schemas.openxmlformats.org/officeDocument/2006/relationships/hyperlink" Target="https://www.onetcenter.org/IP.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ientificamerican.com/article/how-to-think-about-implicit-bias/" TargetMode="External"/><Relationship Id="rId23" Type="http://schemas.openxmlformats.org/officeDocument/2006/relationships/hyperlink" Target="http://www.mentalhealthamerica.net/about-us" TargetMode="External"/><Relationship Id="rId28" Type="http://schemas.openxmlformats.org/officeDocument/2006/relationships/hyperlink" Target="https://diversity.wfu.edu/realizing-inclusion-diversity-and-equity/" TargetMode="External"/><Relationship Id="rId10" Type="http://schemas.openxmlformats.org/officeDocument/2006/relationships/hyperlink" Target="https://ct.counseling.org/2012/03/a-closer-look-at-developing-counselor-identity/" TargetMode="External"/><Relationship Id="rId19" Type="http://schemas.openxmlformats.org/officeDocument/2006/relationships/hyperlink" Target="https://www.counseling.org/resources/aca-code-of-ethics.pdf" TargetMode="External"/><Relationship Id="rId31" Type="http://schemas.openxmlformats.org/officeDocument/2006/relationships/hyperlink" Target="https://prod.wp.cdn.aws.wfu.edu/sites/306/2022/08/General-handbook-Fall-2022-FINAL-07-29-22.pdf" TargetMode="External"/><Relationship Id="rId4" Type="http://schemas.openxmlformats.org/officeDocument/2006/relationships/settings" Target="settings.xml"/><Relationship Id="rId9" Type="http://schemas.openxmlformats.org/officeDocument/2006/relationships/hyperlink" Target="https://ct.counseling.org/2018/05/guiding-lights/" TargetMode="External"/><Relationship Id="rId14" Type="http://schemas.openxmlformats.org/officeDocument/2006/relationships/hyperlink" Target="https://ct.counseling.org/2013/11/counseling-theories-converge-person-client-therapist/" TargetMode="External"/><Relationship Id="rId22" Type="http://schemas.openxmlformats.org/officeDocument/2006/relationships/hyperlink" Target="https://www.youtube.com/watch?v=FeLLt39DI8A" TargetMode="External"/><Relationship Id="rId27" Type="http://schemas.openxmlformats.org/officeDocument/2006/relationships/hyperlink" Target="https://class.wfu.edu/" TargetMode="External"/><Relationship Id="rId30" Type="http://schemas.openxmlformats.org/officeDocument/2006/relationships/hyperlink" Target="https://prod.wp.cdn.aws.wfu.edu/sites/275/2021/06/Honor-Code-Policy_1-30-2020.pdf" TargetMode="External"/><Relationship Id="rId35" Type="http://schemas.openxmlformats.org/officeDocument/2006/relationships/theme" Target="theme/theme1.xml"/><Relationship Id="rId8" Type="http://schemas.openxmlformats.org/officeDocument/2006/relationships/hyperlink" Target="mailto:iversnn@wf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FF52-F3FF-4102-BCDA-F343B486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14</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Wake Forest University</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Ivers, Nathaniel N.</dc:creator>
  <cp:lastModifiedBy>Ivers, Nathaniel N.</cp:lastModifiedBy>
  <cp:revision>17</cp:revision>
  <cp:lastPrinted>2022-08-23T12:38:00Z</cp:lastPrinted>
  <dcterms:created xsi:type="dcterms:W3CDTF">2023-08-10T16:22:00Z</dcterms:created>
  <dcterms:modified xsi:type="dcterms:W3CDTF">2023-10-12T18:19:00Z</dcterms:modified>
</cp:coreProperties>
</file>