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1C301" w14:textId="77777777" w:rsidR="005915BF" w:rsidRDefault="005915BF" w:rsidP="005915BF">
      <w:pPr>
        <w:pStyle w:val="BodyText"/>
        <w:spacing w:before="92"/>
        <w:ind w:left="1234" w:right="1242"/>
        <w:jc w:val="center"/>
      </w:pPr>
      <w:r>
        <w:rPr>
          <w:w w:val="105"/>
        </w:rPr>
        <w:t>GUIDELINES FOR PROPOSALS FOR FIRST YEAR SEMINAR (FYS) COURSES</w:t>
      </w:r>
    </w:p>
    <w:p w14:paraId="44D2C0A6" w14:textId="5C9943C6" w:rsidR="005915BF" w:rsidRDefault="005915BF" w:rsidP="005915BF">
      <w:pPr>
        <w:pStyle w:val="BodyText"/>
        <w:spacing w:before="12"/>
        <w:ind w:left="1234" w:right="1240"/>
        <w:jc w:val="center"/>
      </w:pPr>
      <w:r>
        <w:rPr>
          <w:w w:val="105"/>
        </w:rPr>
        <w:t xml:space="preserve">Version: </w:t>
      </w:r>
      <w:r w:rsidR="00C8086B">
        <w:rPr>
          <w:w w:val="105"/>
        </w:rPr>
        <w:t>August 202</w:t>
      </w:r>
      <w:r w:rsidR="00E65792">
        <w:rPr>
          <w:w w:val="105"/>
        </w:rPr>
        <w:t>1</w:t>
      </w:r>
    </w:p>
    <w:p w14:paraId="64357E7D" w14:textId="77777777" w:rsidR="005915BF" w:rsidRDefault="005915BF" w:rsidP="005915BF">
      <w:pPr>
        <w:pStyle w:val="BodyText"/>
        <w:ind w:left="0"/>
        <w:rPr>
          <w:sz w:val="23"/>
        </w:rPr>
      </w:pPr>
    </w:p>
    <w:p w14:paraId="7342679C" w14:textId="5687F484" w:rsidR="005915BF" w:rsidRPr="00C8086B" w:rsidRDefault="005915BF" w:rsidP="00C8086B">
      <w:pPr>
        <w:pStyle w:val="BodyText"/>
        <w:spacing w:line="252" w:lineRule="auto"/>
        <w:ind w:right="113"/>
        <w:jc w:val="both"/>
        <w:rPr>
          <w:w w:val="102"/>
        </w:rPr>
      </w:pPr>
      <w:r>
        <w:t xml:space="preserve">Committee on First Year Seminars: </w:t>
      </w:r>
      <w:r w:rsidR="00266158">
        <w:t>Ben Coates (</w:t>
      </w:r>
      <w:proofErr w:type="spellStart"/>
      <w:r w:rsidR="00266158">
        <w:t>Div</w:t>
      </w:r>
      <w:proofErr w:type="spellEnd"/>
      <w:r w:rsidR="00266158">
        <w:t xml:space="preserve"> 1</w:t>
      </w:r>
      <w:r w:rsidR="00C8086B">
        <w:t>, 202</w:t>
      </w:r>
      <w:r w:rsidR="00E65792">
        <w:t>1</w:t>
      </w:r>
      <w:r w:rsidR="00C8086B">
        <w:t>-202</w:t>
      </w:r>
      <w:r w:rsidR="00E65792">
        <w:t>2</w:t>
      </w:r>
      <w:r w:rsidR="00C8086B">
        <w:t xml:space="preserve"> Chair</w:t>
      </w:r>
      <w:r w:rsidR="00266158">
        <w:t xml:space="preserve">), Melissa Jenkins </w:t>
      </w:r>
      <w:r>
        <w:rPr>
          <w:w w:val="102"/>
        </w:rPr>
        <w:t>(</w:t>
      </w:r>
      <w:proofErr w:type="spellStart"/>
      <w:r>
        <w:rPr>
          <w:w w:val="102"/>
        </w:rPr>
        <w:t>Div</w:t>
      </w:r>
      <w:proofErr w:type="spellEnd"/>
      <w:r>
        <w:t xml:space="preserve"> </w:t>
      </w:r>
      <w:r>
        <w:rPr>
          <w:w w:val="102"/>
        </w:rPr>
        <w:t>II),</w:t>
      </w:r>
      <w:r>
        <w:t xml:space="preserve"> </w:t>
      </w:r>
      <w:r w:rsidR="00C8086B" w:rsidRPr="00C8086B">
        <w:rPr>
          <w:w w:val="102"/>
        </w:rPr>
        <w:t xml:space="preserve">Elizabeth </w:t>
      </w:r>
      <w:proofErr w:type="spellStart"/>
      <w:r w:rsidR="00C8086B" w:rsidRPr="00C8086B">
        <w:rPr>
          <w:w w:val="102"/>
        </w:rPr>
        <w:t>Clendinning</w:t>
      </w:r>
      <w:proofErr w:type="spellEnd"/>
      <w:r w:rsidR="00C8086B">
        <w:rPr>
          <w:w w:val="102"/>
        </w:rPr>
        <w:t xml:space="preserve"> </w:t>
      </w:r>
      <w:r>
        <w:rPr>
          <w:w w:val="102"/>
        </w:rPr>
        <w:t>(</w:t>
      </w:r>
      <w:proofErr w:type="spellStart"/>
      <w:r>
        <w:rPr>
          <w:w w:val="102"/>
        </w:rPr>
        <w:t>Div</w:t>
      </w:r>
      <w:proofErr w:type="spellEnd"/>
      <w:r>
        <w:t xml:space="preserve"> </w:t>
      </w:r>
      <w:r>
        <w:rPr>
          <w:w w:val="102"/>
        </w:rPr>
        <w:t>III</w:t>
      </w:r>
      <w:r w:rsidR="00266158">
        <w:rPr>
          <w:w w:val="102"/>
        </w:rPr>
        <w:t xml:space="preserve">), </w:t>
      </w:r>
      <w:r w:rsidR="00C8086B">
        <w:rPr>
          <w:w w:val="102"/>
        </w:rPr>
        <w:t>Ron Von Burg</w:t>
      </w:r>
      <w:r>
        <w:t xml:space="preserve"> </w:t>
      </w:r>
      <w:r>
        <w:rPr>
          <w:w w:val="102"/>
        </w:rPr>
        <w:t>(</w:t>
      </w:r>
      <w:proofErr w:type="spellStart"/>
      <w:r>
        <w:rPr>
          <w:w w:val="102"/>
        </w:rPr>
        <w:t>Div</w:t>
      </w:r>
      <w:proofErr w:type="spellEnd"/>
      <w:r>
        <w:t xml:space="preserve"> </w:t>
      </w:r>
      <w:r>
        <w:rPr>
          <w:w w:val="102"/>
        </w:rPr>
        <w:t>IV),</w:t>
      </w:r>
      <w:r>
        <w:t xml:space="preserve"> </w:t>
      </w:r>
      <w:r w:rsidR="00E65792">
        <w:rPr>
          <w:w w:val="102"/>
        </w:rPr>
        <w:t>Katy Lack</w:t>
      </w:r>
      <w:r>
        <w:t xml:space="preserve"> </w:t>
      </w:r>
      <w:r>
        <w:rPr>
          <w:w w:val="102"/>
        </w:rPr>
        <w:t>(</w:t>
      </w:r>
      <w:proofErr w:type="spellStart"/>
      <w:r>
        <w:rPr>
          <w:w w:val="102"/>
        </w:rPr>
        <w:t>Div</w:t>
      </w:r>
      <w:proofErr w:type="spellEnd"/>
      <w:r>
        <w:t xml:space="preserve"> </w:t>
      </w:r>
      <w:r>
        <w:rPr>
          <w:w w:val="102"/>
        </w:rPr>
        <w:t xml:space="preserve">V), </w:t>
      </w:r>
      <w:r w:rsidR="00285332">
        <w:rPr>
          <w:w w:val="102"/>
        </w:rPr>
        <w:t>Ashley Hairston</w:t>
      </w:r>
      <w:r>
        <w:t xml:space="preserve"> </w:t>
      </w:r>
      <w:r>
        <w:rPr>
          <w:w w:val="102"/>
        </w:rPr>
        <w:t>(Dean</w:t>
      </w:r>
      <w:r>
        <w:t xml:space="preserve"> </w:t>
      </w:r>
      <w:r>
        <w:rPr>
          <w:w w:val="102"/>
        </w:rPr>
        <w:t>of</w:t>
      </w:r>
      <w:r>
        <w:t xml:space="preserve"> </w:t>
      </w:r>
      <w:r>
        <w:rPr>
          <w:w w:val="102"/>
        </w:rPr>
        <w:t>the</w:t>
      </w:r>
      <w:r>
        <w:t xml:space="preserve"> </w:t>
      </w:r>
      <w:r>
        <w:rPr>
          <w:w w:val="102"/>
        </w:rPr>
        <w:t>College</w:t>
      </w:r>
      <w:r>
        <w:t xml:space="preserve"> </w:t>
      </w:r>
      <w:r w:rsidR="00266158">
        <w:rPr>
          <w:w w:val="102"/>
        </w:rPr>
        <w:t xml:space="preserve">designate). </w:t>
      </w:r>
    </w:p>
    <w:p w14:paraId="558DC295" w14:textId="77777777" w:rsidR="005915BF" w:rsidRDefault="005915BF" w:rsidP="005915BF">
      <w:pPr>
        <w:pStyle w:val="BodyText"/>
        <w:spacing w:before="12"/>
        <w:ind w:left="0"/>
      </w:pPr>
    </w:p>
    <w:p w14:paraId="2D470FCB" w14:textId="77777777" w:rsidR="00C8086B" w:rsidRDefault="00C8086B" w:rsidP="00C8086B">
      <w:pPr>
        <w:pStyle w:val="BodyText"/>
        <w:spacing w:line="252" w:lineRule="auto"/>
        <w:ind w:right="113"/>
        <w:jc w:val="both"/>
      </w:pPr>
      <w:r>
        <w:rPr>
          <w:w w:val="105"/>
        </w:rPr>
        <w:t xml:space="preserve">The Committee on First Year Seminars solicits, evaluates, and makes approval decisions regarding proposals for new First Year Seminars. Any regular faculty member who has successfully completed one semester of teaching and has an appointment in a department/program at Wake Forest University is eligible to submit a First Year Seminar course proposal. Departments/programs are encouraged to promote FYS opportunities among faculty and to </w:t>
      </w:r>
      <w:r>
        <w:rPr>
          <w:w w:val="102"/>
        </w:rPr>
        <w:t>inclu</w:t>
      </w:r>
      <w:r>
        <w:rPr>
          <w:spacing w:val="1"/>
          <w:w w:val="102"/>
        </w:rPr>
        <w:t>d</w:t>
      </w:r>
      <w:r>
        <w:rPr>
          <w:w w:val="102"/>
        </w:rPr>
        <w:t>e</w:t>
      </w:r>
      <w:r>
        <w:t xml:space="preserve"> </w:t>
      </w:r>
      <w:r w:rsidRPr="0069173D">
        <w:rPr>
          <w:w w:val="105"/>
        </w:rPr>
        <w:t>FYS sections in their regular</w:t>
      </w:r>
      <w:r>
        <w:t xml:space="preserve"> </w:t>
      </w:r>
      <w:r>
        <w:rPr>
          <w:w w:val="102"/>
        </w:rPr>
        <w:t>c</w:t>
      </w:r>
      <w:r>
        <w:rPr>
          <w:spacing w:val="1"/>
          <w:w w:val="102"/>
        </w:rPr>
        <w:t>ou</w:t>
      </w:r>
      <w:r>
        <w:rPr>
          <w:w w:val="102"/>
        </w:rPr>
        <w:t>rs</w:t>
      </w:r>
      <w:r>
        <w:rPr>
          <w:spacing w:val="1"/>
          <w:w w:val="102"/>
        </w:rPr>
        <w:t>e</w:t>
      </w:r>
      <w:r>
        <w:rPr>
          <w:w w:val="34"/>
        </w:rPr>
        <w:t>-­‐</w:t>
      </w:r>
      <w:r>
        <w:rPr>
          <w:w w:val="102"/>
        </w:rPr>
        <w:t>sc</w:t>
      </w:r>
      <w:r>
        <w:rPr>
          <w:spacing w:val="1"/>
          <w:w w:val="102"/>
        </w:rPr>
        <w:t>h</w:t>
      </w:r>
      <w:r>
        <w:rPr>
          <w:w w:val="102"/>
        </w:rPr>
        <w:t>e</w:t>
      </w:r>
      <w:r>
        <w:rPr>
          <w:spacing w:val="1"/>
          <w:w w:val="102"/>
        </w:rPr>
        <w:t>du</w:t>
      </w:r>
      <w:r>
        <w:rPr>
          <w:w w:val="102"/>
        </w:rPr>
        <w:t>le</w:t>
      </w:r>
      <w:r>
        <w:t xml:space="preserve"> </w:t>
      </w:r>
      <w:r>
        <w:rPr>
          <w:spacing w:val="1"/>
          <w:w w:val="102"/>
        </w:rPr>
        <w:t>p</w:t>
      </w:r>
      <w:r>
        <w:rPr>
          <w:w w:val="102"/>
        </w:rPr>
        <w:t>la</w:t>
      </w:r>
      <w:r>
        <w:rPr>
          <w:spacing w:val="1"/>
          <w:w w:val="102"/>
        </w:rPr>
        <w:t>nn</w:t>
      </w:r>
      <w:r>
        <w:rPr>
          <w:w w:val="102"/>
        </w:rPr>
        <w:t>i</w:t>
      </w:r>
      <w:r>
        <w:rPr>
          <w:spacing w:val="1"/>
          <w:w w:val="102"/>
        </w:rPr>
        <w:t>n</w:t>
      </w:r>
      <w:r>
        <w:rPr>
          <w:w w:val="102"/>
        </w:rPr>
        <w:t>g.</w:t>
      </w:r>
      <w:r>
        <w:t xml:space="preserve"> </w:t>
      </w:r>
      <w:r>
        <w:rPr>
          <w:spacing w:val="-20"/>
        </w:rPr>
        <w:t xml:space="preserve"> </w:t>
      </w:r>
      <w:r>
        <w:rPr>
          <w:w w:val="102"/>
        </w:rPr>
        <w:t>T</w:t>
      </w:r>
      <w:r>
        <w:rPr>
          <w:spacing w:val="1"/>
          <w:w w:val="102"/>
        </w:rPr>
        <w:t>h</w:t>
      </w:r>
      <w:r>
        <w:rPr>
          <w:w w:val="102"/>
        </w:rPr>
        <w:t>e</w:t>
      </w:r>
      <w:r>
        <w:t xml:space="preserve"> </w:t>
      </w:r>
      <w:r>
        <w:rPr>
          <w:w w:val="102"/>
        </w:rPr>
        <w:t>“</w:t>
      </w:r>
      <w:r>
        <w:rPr>
          <w:spacing w:val="2"/>
          <w:w w:val="102"/>
        </w:rPr>
        <w:t>M</w:t>
      </w:r>
      <w:r>
        <w:rPr>
          <w:spacing w:val="1"/>
          <w:w w:val="102"/>
        </w:rPr>
        <w:t>o</w:t>
      </w:r>
      <w:r>
        <w:rPr>
          <w:w w:val="102"/>
        </w:rPr>
        <w:t>tivati</w:t>
      </w:r>
      <w:r>
        <w:rPr>
          <w:spacing w:val="1"/>
          <w:w w:val="102"/>
        </w:rPr>
        <w:t>on</w:t>
      </w:r>
      <w:r>
        <w:rPr>
          <w:w w:val="102"/>
        </w:rPr>
        <w:t>s</w:t>
      </w:r>
      <w:r>
        <w:t xml:space="preserve"> </w:t>
      </w:r>
      <w:r>
        <w:rPr>
          <w:w w:val="102"/>
        </w:rPr>
        <w:t>f</w:t>
      </w:r>
      <w:r>
        <w:rPr>
          <w:spacing w:val="1"/>
          <w:w w:val="102"/>
        </w:rPr>
        <w:t>o</w:t>
      </w:r>
      <w:r>
        <w:rPr>
          <w:w w:val="102"/>
        </w:rPr>
        <w:t>r</w:t>
      </w:r>
      <w:r>
        <w:t xml:space="preserve"> </w:t>
      </w:r>
      <w:r>
        <w:rPr>
          <w:w w:val="102"/>
        </w:rPr>
        <w:t>First</w:t>
      </w:r>
      <w:r>
        <w:t xml:space="preserve"> </w:t>
      </w:r>
      <w:r>
        <w:rPr>
          <w:w w:val="102"/>
        </w:rPr>
        <w:t xml:space="preserve">Year </w:t>
      </w:r>
      <w:r>
        <w:rPr>
          <w:w w:val="105"/>
        </w:rPr>
        <w:t>Seminar</w:t>
      </w:r>
      <w:r>
        <w:rPr>
          <w:spacing w:val="-4"/>
          <w:w w:val="105"/>
        </w:rPr>
        <w:t xml:space="preserve"> </w:t>
      </w:r>
      <w:r>
        <w:rPr>
          <w:w w:val="105"/>
        </w:rPr>
        <w:t>Structure</w:t>
      </w:r>
      <w:r>
        <w:rPr>
          <w:spacing w:val="-3"/>
          <w:w w:val="105"/>
        </w:rPr>
        <w:t xml:space="preserve"> </w:t>
      </w:r>
      <w:r>
        <w:rPr>
          <w:w w:val="105"/>
        </w:rPr>
        <w:t>and</w:t>
      </w:r>
      <w:r>
        <w:rPr>
          <w:spacing w:val="-3"/>
          <w:w w:val="105"/>
        </w:rPr>
        <w:t xml:space="preserve"> </w:t>
      </w:r>
      <w:r>
        <w:rPr>
          <w:w w:val="105"/>
        </w:rPr>
        <w:t>Content”</w:t>
      </w:r>
      <w:r>
        <w:rPr>
          <w:spacing w:val="-4"/>
          <w:w w:val="105"/>
        </w:rPr>
        <w:t xml:space="preserve"> </w:t>
      </w:r>
      <w:r>
        <w:rPr>
          <w:w w:val="105"/>
        </w:rPr>
        <w:t>can</w:t>
      </w:r>
      <w:r>
        <w:rPr>
          <w:spacing w:val="-3"/>
          <w:w w:val="105"/>
        </w:rPr>
        <w:t xml:space="preserve"> </w:t>
      </w:r>
      <w:r>
        <w:rPr>
          <w:w w:val="105"/>
        </w:rPr>
        <w:t>be</w:t>
      </w:r>
      <w:r>
        <w:rPr>
          <w:spacing w:val="-3"/>
          <w:w w:val="105"/>
        </w:rPr>
        <w:t xml:space="preserve"> </w:t>
      </w:r>
      <w:r>
        <w:rPr>
          <w:w w:val="105"/>
        </w:rPr>
        <w:t>found</w:t>
      </w:r>
      <w:r>
        <w:rPr>
          <w:spacing w:val="-3"/>
          <w:w w:val="105"/>
        </w:rPr>
        <w:t xml:space="preserve"> </w:t>
      </w:r>
      <w:r>
        <w:rPr>
          <w:w w:val="105"/>
        </w:rPr>
        <w:t>at</w:t>
      </w:r>
      <w:r>
        <w:rPr>
          <w:spacing w:val="-4"/>
          <w:w w:val="105"/>
        </w:rPr>
        <w:t xml:space="preserve"> </w:t>
      </w:r>
      <w:r>
        <w:rPr>
          <w:w w:val="105"/>
        </w:rPr>
        <w:t>the</w:t>
      </w:r>
      <w:r>
        <w:rPr>
          <w:spacing w:val="-3"/>
          <w:w w:val="105"/>
        </w:rPr>
        <w:t xml:space="preserve"> </w:t>
      </w:r>
      <w:r>
        <w:rPr>
          <w:w w:val="105"/>
        </w:rPr>
        <w:t>end</w:t>
      </w:r>
      <w:r>
        <w:rPr>
          <w:spacing w:val="-3"/>
          <w:w w:val="105"/>
        </w:rPr>
        <w:t xml:space="preserve"> </w:t>
      </w:r>
      <w:r>
        <w:rPr>
          <w:w w:val="105"/>
        </w:rPr>
        <w:t>of</w:t>
      </w:r>
      <w:r>
        <w:rPr>
          <w:spacing w:val="-4"/>
          <w:w w:val="105"/>
        </w:rPr>
        <w:t xml:space="preserve"> </w:t>
      </w:r>
      <w:r>
        <w:rPr>
          <w:w w:val="105"/>
        </w:rPr>
        <w:t>this</w:t>
      </w:r>
      <w:r>
        <w:rPr>
          <w:spacing w:val="-4"/>
          <w:w w:val="105"/>
        </w:rPr>
        <w:t xml:space="preserve"> </w:t>
      </w:r>
      <w:r>
        <w:rPr>
          <w:w w:val="105"/>
        </w:rPr>
        <w:t>document.</w:t>
      </w:r>
    </w:p>
    <w:p w14:paraId="1A35B1D8" w14:textId="77777777" w:rsidR="00C8086B" w:rsidRDefault="00C8086B" w:rsidP="00C8086B">
      <w:pPr>
        <w:pStyle w:val="BodyText"/>
        <w:spacing w:before="12"/>
        <w:ind w:left="0"/>
      </w:pPr>
    </w:p>
    <w:p w14:paraId="18F46FCE" w14:textId="3D0F647D" w:rsidR="00C8086B" w:rsidRDefault="00C8086B" w:rsidP="00C8086B">
      <w:pPr>
        <w:pStyle w:val="BodyText"/>
        <w:spacing w:line="252" w:lineRule="auto"/>
        <w:ind w:right="113"/>
        <w:jc w:val="both"/>
      </w:pPr>
      <w:r>
        <w:t xml:space="preserve">FYS PROPOSAL SUBMISSION: Proposals should be prepared by instructors using the official form </w:t>
      </w:r>
      <w:r>
        <w:rPr>
          <w:w w:val="102"/>
        </w:rPr>
        <w:t>(</w:t>
      </w:r>
      <w:r>
        <w:rPr>
          <w:spacing w:val="1"/>
          <w:w w:val="102"/>
        </w:rPr>
        <w:t>down</w:t>
      </w:r>
      <w:r>
        <w:rPr>
          <w:w w:val="102"/>
        </w:rPr>
        <w:t>l</w:t>
      </w:r>
      <w:r>
        <w:rPr>
          <w:spacing w:val="1"/>
          <w:w w:val="102"/>
        </w:rPr>
        <w:t>o</w:t>
      </w:r>
      <w:r>
        <w:rPr>
          <w:w w:val="102"/>
        </w:rPr>
        <w:t>a</w:t>
      </w:r>
      <w:r>
        <w:rPr>
          <w:spacing w:val="1"/>
          <w:w w:val="102"/>
        </w:rPr>
        <w:t>d</w:t>
      </w:r>
      <w:r>
        <w:rPr>
          <w:w w:val="102"/>
        </w:rPr>
        <w:t>a</w:t>
      </w:r>
      <w:r>
        <w:rPr>
          <w:spacing w:val="1"/>
          <w:w w:val="102"/>
        </w:rPr>
        <w:t>b</w:t>
      </w:r>
      <w:r>
        <w:rPr>
          <w:w w:val="102"/>
        </w:rPr>
        <w:t>le</w:t>
      </w:r>
      <w:r>
        <w:t xml:space="preserve">  </w:t>
      </w:r>
      <w:r>
        <w:rPr>
          <w:spacing w:val="12"/>
        </w:rPr>
        <w:t xml:space="preserve"> </w:t>
      </w:r>
      <w:r>
        <w:rPr>
          <w:w w:val="102"/>
        </w:rPr>
        <w:t>fr</w:t>
      </w:r>
      <w:r>
        <w:rPr>
          <w:spacing w:val="1"/>
          <w:w w:val="102"/>
        </w:rPr>
        <w:t>o</w:t>
      </w:r>
      <w:r>
        <w:rPr>
          <w:w w:val="102"/>
        </w:rPr>
        <w:t>m</w:t>
      </w:r>
      <w:r>
        <w:t xml:space="preserve">  </w:t>
      </w:r>
      <w:r>
        <w:rPr>
          <w:spacing w:val="13"/>
        </w:rPr>
        <w:t xml:space="preserve"> </w:t>
      </w:r>
      <w:r>
        <w:rPr>
          <w:spacing w:val="1"/>
          <w:w w:val="102"/>
        </w:rPr>
        <w:t>UR</w:t>
      </w:r>
      <w:r>
        <w:rPr>
          <w:w w:val="102"/>
        </w:rPr>
        <w:t>L:</w:t>
      </w:r>
      <w:r>
        <w:t xml:space="preserve">  </w:t>
      </w:r>
      <w:r>
        <w:rPr>
          <w:spacing w:val="11"/>
        </w:rPr>
        <w:t xml:space="preserve"> </w:t>
      </w:r>
      <w:hyperlink r:id="rId5">
        <w:r>
          <w:rPr>
            <w:color w:val="0F51CC"/>
            <w:spacing w:val="1"/>
            <w:w w:val="102"/>
          </w:rPr>
          <w:t>h</w:t>
        </w:r>
        <w:r>
          <w:rPr>
            <w:color w:val="0F51CC"/>
            <w:w w:val="102"/>
          </w:rPr>
          <w:t>tt</w:t>
        </w:r>
        <w:r>
          <w:rPr>
            <w:color w:val="0F51CC"/>
            <w:spacing w:val="1"/>
            <w:w w:val="102"/>
          </w:rPr>
          <w:t>p</w:t>
        </w:r>
        <w:r>
          <w:rPr>
            <w:color w:val="0F51CC"/>
            <w:w w:val="102"/>
          </w:rPr>
          <w:t>://c</w:t>
        </w:r>
        <w:r>
          <w:rPr>
            <w:color w:val="0F51CC"/>
            <w:spacing w:val="1"/>
            <w:w w:val="102"/>
          </w:rPr>
          <w:t>o</w:t>
        </w:r>
        <w:r>
          <w:rPr>
            <w:color w:val="0F51CC"/>
            <w:w w:val="102"/>
          </w:rPr>
          <w:t>ll</w:t>
        </w:r>
        <w:r>
          <w:rPr>
            <w:color w:val="0F51CC"/>
            <w:spacing w:val="1"/>
            <w:w w:val="102"/>
          </w:rPr>
          <w:t>e</w:t>
        </w:r>
        <w:r>
          <w:rPr>
            <w:color w:val="0F51CC"/>
            <w:w w:val="102"/>
          </w:rPr>
          <w:t>g</w:t>
        </w:r>
        <w:r>
          <w:rPr>
            <w:color w:val="0F51CC"/>
            <w:spacing w:val="1"/>
            <w:w w:val="102"/>
          </w:rPr>
          <w:t>e</w:t>
        </w:r>
        <w:r>
          <w:rPr>
            <w:color w:val="0F51CC"/>
            <w:w w:val="102"/>
          </w:rPr>
          <w:t>.</w:t>
        </w:r>
        <w:r>
          <w:rPr>
            <w:color w:val="0F51CC"/>
            <w:spacing w:val="1"/>
            <w:w w:val="102"/>
          </w:rPr>
          <w:t>w</w:t>
        </w:r>
        <w:r>
          <w:rPr>
            <w:color w:val="0F51CC"/>
            <w:w w:val="102"/>
          </w:rPr>
          <w:t>f</w:t>
        </w:r>
        <w:r>
          <w:rPr>
            <w:color w:val="0F51CC"/>
            <w:spacing w:val="1"/>
            <w:w w:val="102"/>
          </w:rPr>
          <w:t>u</w:t>
        </w:r>
        <w:r>
          <w:rPr>
            <w:color w:val="0F51CC"/>
            <w:w w:val="102"/>
          </w:rPr>
          <w:t>.</w:t>
        </w:r>
        <w:r>
          <w:rPr>
            <w:color w:val="0F51CC"/>
            <w:spacing w:val="1"/>
            <w:w w:val="102"/>
          </w:rPr>
          <w:t>edu</w:t>
        </w:r>
        <w:r>
          <w:rPr>
            <w:color w:val="0F51CC"/>
            <w:w w:val="102"/>
          </w:rPr>
          <w:t>/aca</w:t>
        </w:r>
        <w:r>
          <w:rPr>
            <w:color w:val="0F51CC"/>
            <w:spacing w:val="1"/>
            <w:w w:val="102"/>
          </w:rPr>
          <w:t>d</w:t>
        </w:r>
        <w:r>
          <w:rPr>
            <w:color w:val="0F51CC"/>
            <w:w w:val="102"/>
          </w:rPr>
          <w:t>e</w:t>
        </w:r>
        <w:r>
          <w:rPr>
            <w:color w:val="0F51CC"/>
            <w:spacing w:val="2"/>
            <w:w w:val="102"/>
          </w:rPr>
          <w:t>m</w:t>
        </w:r>
        <w:r>
          <w:rPr>
            <w:color w:val="0F51CC"/>
            <w:w w:val="102"/>
          </w:rPr>
          <w:t>ics/first</w:t>
        </w:r>
        <w:r>
          <w:rPr>
            <w:color w:val="0F51CC"/>
            <w:w w:val="34"/>
          </w:rPr>
          <w:t>-­‐</w:t>
        </w:r>
      </w:hyperlink>
      <w:r>
        <w:rPr>
          <w:color w:val="0F51CC"/>
          <w:w w:val="102"/>
        </w:rPr>
        <w:t>y</w:t>
      </w:r>
      <w:r>
        <w:rPr>
          <w:color w:val="0F51CC"/>
          <w:spacing w:val="1"/>
          <w:w w:val="102"/>
        </w:rPr>
        <w:t>e</w:t>
      </w:r>
      <w:r>
        <w:rPr>
          <w:color w:val="0F51CC"/>
          <w:w w:val="102"/>
        </w:rPr>
        <w:t>ar</w:t>
      </w:r>
      <w:r>
        <w:rPr>
          <w:color w:val="0F51CC"/>
          <w:w w:val="34"/>
        </w:rPr>
        <w:t>-­‐</w:t>
      </w:r>
      <w:r>
        <w:rPr>
          <w:color w:val="0F51CC"/>
          <w:w w:val="102"/>
        </w:rPr>
        <w:t>se</w:t>
      </w:r>
      <w:r>
        <w:rPr>
          <w:color w:val="0F51CC"/>
          <w:spacing w:val="2"/>
          <w:w w:val="102"/>
        </w:rPr>
        <w:t>m</w:t>
      </w:r>
      <w:r>
        <w:rPr>
          <w:color w:val="0F51CC"/>
          <w:w w:val="102"/>
        </w:rPr>
        <w:t>i</w:t>
      </w:r>
      <w:r>
        <w:rPr>
          <w:color w:val="0F51CC"/>
          <w:spacing w:val="1"/>
          <w:w w:val="102"/>
        </w:rPr>
        <w:t>n</w:t>
      </w:r>
      <w:r>
        <w:rPr>
          <w:color w:val="0F51CC"/>
          <w:w w:val="102"/>
        </w:rPr>
        <w:t>ars/</w:t>
      </w:r>
      <w:r>
        <w:rPr>
          <w:w w:val="102"/>
        </w:rPr>
        <w:t>)</w:t>
      </w:r>
      <w:r>
        <w:t xml:space="preserve">  </w:t>
      </w:r>
      <w:r>
        <w:rPr>
          <w:spacing w:val="11"/>
        </w:rPr>
        <w:t xml:space="preserve"> </w:t>
      </w:r>
      <w:r>
        <w:rPr>
          <w:w w:val="102"/>
        </w:rPr>
        <w:t>t</w:t>
      </w:r>
      <w:r>
        <w:rPr>
          <w:spacing w:val="1"/>
          <w:w w:val="102"/>
        </w:rPr>
        <w:t>h</w:t>
      </w:r>
      <w:r>
        <w:rPr>
          <w:w w:val="102"/>
        </w:rPr>
        <w:t>en</w:t>
      </w:r>
      <w:r>
        <w:t xml:space="preserve">  </w:t>
      </w:r>
      <w:r>
        <w:rPr>
          <w:spacing w:val="12"/>
        </w:rPr>
        <w:t xml:space="preserve"> </w:t>
      </w:r>
      <w:r>
        <w:rPr>
          <w:w w:val="102"/>
        </w:rPr>
        <w:t>t</w:t>
      </w:r>
      <w:r>
        <w:rPr>
          <w:spacing w:val="1"/>
          <w:w w:val="102"/>
        </w:rPr>
        <w:t>h</w:t>
      </w:r>
      <w:r>
        <w:rPr>
          <w:w w:val="102"/>
        </w:rPr>
        <w:t xml:space="preserve">e </w:t>
      </w:r>
      <w:r>
        <w:t xml:space="preserve">relevant Department Chair/Program  Director  should  review  and  submit  the  proposal  via  email to the </w:t>
      </w:r>
      <w:r w:rsidR="00E65792">
        <w:t>Chair of the Committee</w:t>
      </w:r>
      <w:r w:rsidR="001172D4">
        <w:t xml:space="preserve"> (</w:t>
      </w:r>
      <w:hyperlink r:id="rId6" w:history="1">
        <w:r w:rsidR="00E65792" w:rsidRPr="00D5623F">
          <w:rPr>
            <w:rStyle w:val="Hyperlink"/>
          </w:rPr>
          <w:t>coatesba@wfu.edu</w:t>
        </w:r>
      </w:hyperlink>
      <w:r w:rsidR="001172D4">
        <w:t>)</w:t>
      </w:r>
      <w:r>
        <w:t>.  The following endorsement</w:t>
      </w:r>
      <w:r>
        <w:rPr>
          <w:spacing w:val="21"/>
        </w:rPr>
        <w:t xml:space="preserve"> </w:t>
      </w:r>
      <w:r>
        <w:t>should</w:t>
      </w:r>
      <w:r>
        <w:rPr>
          <w:spacing w:val="23"/>
        </w:rPr>
        <w:t xml:space="preserve"> </w:t>
      </w:r>
      <w:r>
        <w:t>be</w:t>
      </w:r>
      <w:r>
        <w:rPr>
          <w:spacing w:val="23"/>
        </w:rPr>
        <w:t xml:space="preserve"> </w:t>
      </w:r>
      <w:r>
        <w:t>included</w:t>
      </w:r>
      <w:r>
        <w:rPr>
          <w:spacing w:val="23"/>
        </w:rPr>
        <w:t xml:space="preserve"> </w:t>
      </w:r>
      <w:r>
        <w:t>in</w:t>
      </w:r>
      <w:r>
        <w:rPr>
          <w:spacing w:val="23"/>
        </w:rPr>
        <w:t xml:space="preserve"> </w:t>
      </w:r>
      <w:r>
        <w:t>the</w:t>
      </w:r>
      <w:r>
        <w:rPr>
          <w:spacing w:val="23"/>
        </w:rPr>
        <w:t xml:space="preserve"> </w:t>
      </w:r>
      <w:r>
        <w:t>body</w:t>
      </w:r>
      <w:r>
        <w:rPr>
          <w:spacing w:val="23"/>
        </w:rPr>
        <w:t xml:space="preserve"> </w:t>
      </w:r>
      <w:r>
        <w:t>of</w:t>
      </w:r>
      <w:r>
        <w:rPr>
          <w:spacing w:val="21"/>
        </w:rPr>
        <w:t xml:space="preserve"> </w:t>
      </w:r>
      <w:r>
        <w:t>the</w:t>
      </w:r>
      <w:r>
        <w:rPr>
          <w:spacing w:val="23"/>
        </w:rPr>
        <w:t xml:space="preserve"> </w:t>
      </w:r>
      <w:r>
        <w:t>email:</w:t>
      </w:r>
    </w:p>
    <w:p w14:paraId="7471FE7C" w14:textId="77777777" w:rsidR="00C8086B" w:rsidRDefault="00C8086B" w:rsidP="00C8086B">
      <w:pPr>
        <w:pStyle w:val="BodyText"/>
        <w:spacing w:before="12"/>
        <w:ind w:left="0"/>
      </w:pPr>
    </w:p>
    <w:p w14:paraId="543CD448" w14:textId="77777777" w:rsidR="00C8086B" w:rsidRDefault="00C8086B" w:rsidP="00C8086B">
      <w:pPr>
        <w:pStyle w:val="BodyText"/>
        <w:ind w:left="825"/>
        <w:jc w:val="both"/>
      </w:pPr>
      <w:r>
        <w:rPr>
          <w:w w:val="105"/>
        </w:rPr>
        <w:t>To the First Year Seminar Proposal Review Committee –</w:t>
      </w:r>
    </w:p>
    <w:p w14:paraId="3CA8A419" w14:textId="77777777" w:rsidR="00C8086B" w:rsidRDefault="00C8086B" w:rsidP="00C8086B">
      <w:pPr>
        <w:pStyle w:val="BodyText"/>
        <w:ind w:left="0"/>
        <w:rPr>
          <w:sz w:val="23"/>
        </w:rPr>
      </w:pPr>
    </w:p>
    <w:p w14:paraId="2CAC3A09" w14:textId="77777777" w:rsidR="00C8086B" w:rsidRDefault="00C8086B" w:rsidP="00C8086B">
      <w:pPr>
        <w:pStyle w:val="BodyText"/>
        <w:spacing w:line="252" w:lineRule="auto"/>
        <w:ind w:left="825" w:right="111"/>
        <w:jc w:val="both"/>
      </w:pPr>
      <w:r>
        <w:rPr>
          <w:w w:val="105"/>
        </w:rPr>
        <w:t>I have reviewed this proposal for a First Year Seminar titled “TITLE” to be taught by INSTRUCTOR NAME through the DEPARTMENT OR PROGRAM NAME of which I am the CHAIR/DIRECTOR. I endorse it as a plan for an effective course to be taught by the instructor as described.</w:t>
      </w:r>
    </w:p>
    <w:p w14:paraId="663B34C6" w14:textId="77777777" w:rsidR="00C8086B" w:rsidRDefault="00C8086B" w:rsidP="00C8086B">
      <w:pPr>
        <w:pStyle w:val="BodyText"/>
        <w:spacing w:before="11"/>
        <w:ind w:left="0"/>
      </w:pPr>
    </w:p>
    <w:p w14:paraId="0864710A" w14:textId="77777777" w:rsidR="00C8086B" w:rsidRDefault="00C8086B" w:rsidP="00C8086B">
      <w:pPr>
        <w:pStyle w:val="BodyText"/>
        <w:spacing w:line="252" w:lineRule="auto"/>
        <w:ind w:left="825" w:right="6088"/>
      </w:pPr>
      <w:r>
        <w:rPr>
          <w:w w:val="105"/>
        </w:rPr>
        <w:t>Yours sincerely, NAME</w:t>
      </w:r>
    </w:p>
    <w:p w14:paraId="10514FB2" w14:textId="77777777" w:rsidR="00C8086B" w:rsidRDefault="00C8086B" w:rsidP="00C8086B">
      <w:pPr>
        <w:pStyle w:val="BodyText"/>
        <w:spacing w:before="6"/>
        <w:ind w:left="0"/>
      </w:pPr>
    </w:p>
    <w:p w14:paraId="1A6B28F2" w14:textId="6F679BD3" w:rsidR="00C8086B" w:rsidRDefault="00C8086B" w:rsidP="00C8086B">
      <w:pPr>
        <w:pStyle w:val="BodyText"/>
        <w:spacing w:line="252" w:lineRule="auto"/>
        <w:ind w:right="112"/>
        <w:jc w:val="both"/>
      </w:pPr>
      <w:r w:rsidRPr="00F154CA">
        <w:rPr>
          <w:w w:val="105"/>
        </w:rPr>
        <w:t>DUE</w:t>
      </w:r>
      <w:r w:rsidRPr="00F154CA">
        <w:rPr>
          <w:spacing w:val="-3"/>
          <w:w w:val="105"/>
        </w:rPr>
        <w:t xml:space="preserve"> </w:t>
      </w:r>
      <w:r w:rsidRPr="00F154CA">
        <w:rPr>
          <w:w w:val="105"/>
        </w:rPr>
        <w:t>DATE:</w:t>
      </w:r>
      <w:r w:rsidRPr="00F154CA">
        <w:rPr>
          <w:spacing w:val="-4"/>
          <w:w w:val="105"/>
        </w:rPr>
        <w:t xml:space="preserve"> </w:t>
      </w:r>
      <w:r w:rsidRPr="00F154CA">
        <w:rPr>
          <w:w w:val="105"/>
        </w:rPr>
        <w:t>Proposals</w:t>
      </w:r>
      <w:r w:rsidRPr="00F154CA">
        <w:rPr>
          <w:spacing w:val="-4"/>
          <w:w w:val="105"/>
        </w:rPr>
        <w:t xml:space="preserve"> </w:t>
      </w:r>
      <w:r w:rsidRPr="00F154CA">
        <w:rPr>
          <w:w w:val="105"/>
        </w:rPr>
        <w:t>for</w:t>
      </w:r>
      <w:r w:rsidRPr="00F154CA">
        <w:rPr>
          <w:spacing w:val="-4"/>
          <w:w w:val="105"/>
        </w:rPr>
        <w:t xml:space="preserve"> </w:t>
      </w:r>
      <w:r w:rsidRPr="00F154CA">
        <w:rPr>
          <w:w w:val="105"/>
        </w:rPr>
        <w:t>new</w:t>
      </w:r>
      <w:r w:rsidRPr="00F154CA">
        <w:rPr>
          <w:spacing w:val="-2"/>
          <w:w w:val="105"/>
        </w:rPr>
        <w:t xml:space="preserve"> </w:t>
      </w:r>
      <w:r w:rsidRPr="00F154CA">
        <w:rPr>
          <w:w w:val="105"/>
        </w:rPr>
        <w:t>FYS</w:t>
      </w:r>
      <w:r w:rsidRPr="00F154CA">
        <w:rPr>
          <w:spacing w:val="-3"/>
          <w:w w:val="105"/>
        </w:rPr>
        <w:t xml:space="preserve"> </w:t>
      </w:r>
      <w:r w:rsidRPr="00F154CA">
        <w:rPr>
          <w:w w:val="105"/>
        </w:rPr>
        <w:t>sections</w:t>
      </w:r>
      <w:r w:rsidRPr="00F154CA">
        <w:rPr>
          <w:spacing w:val="-4"/>
          <w:w w:val="105"/>
        </w:rPr>
        <w:t xml:space="preserve"> </w:t>
      </w:r>
      <w:r w:rsidRPr="00F154CA">
        <w:rPr>
          <w:w w:val="105"/>
        </w:rPr>
        <w:t>are</w:t>
      </w:r>
      <w:r w:rsidRPr="00F154CA">
        <w:rPr>
          <w:spacing w:val="-3"/>
          <w:w w:val="105"/>
        </w:rPr>
        <w:t xml:space="preserve"> </w:t>
      </w:r>
      <w:r w:rsidR="00DC482D">
        <w:rPr>
          <w:spacing w:val="-3"/>
          <w:w w:val="105"/>
        </w:rPr>
        <w:t xml:space="preserve">officially </w:t>
      </w:r>
      <w:r w:rsidRPr="00F154CA">
        <w:rPr>
          <w:w w:val="105"/>
        </w:rPr>
        <w:t>due</w:t>
      </w:r>
      <w:r w:rsidRPr="00F154CA">
        <w:rPr>
          <w:spacing w:val="-3"/>
          <w:w w:val="105"/>
        </w:rPr>
        <w:t xml:space="preserve"> </w:t>
      </w:r>
      <w:r w:rsidRPr="00F154CA">
        <w:rPr>
          <w:w w:val="105"/>
        </w:rPr>
        <w:t>at</w:t>
      </w:r>
      <w:r w:rsidRPr="00F154CA">
        <w:rPr>
          <w:spacing w:val="-4"/>
          <w:w w:val="105"/>
        </w:rPr>
        <w:t xml:space="preserve"> </w:t>
      </w:r>
      <w:r w:rsidRPr="00F154CA">
        <w:rPr>
          <w:w w:val="105"/>
        </w:rPr>
        <w:t>noon</w:t>
      </w:r>
      <w:r w:rsidRPr="00F154CA">
        <w:rPr>
          <w:spacing w:val="-3"/>
          <w:w w:val="105"/>
        </w:rPr>
        <w:t xml:space="preserve"> </w:t>
      </w:r>
      <w:r w:rsidRPr="00F154CA">
        <w:rPr>
          <w:w w:val="105"/>
        </w:rPr>
        <w:t>on</w:t>
      </w:r>
      <w:r w:rsidRPr="00F154CA">
        <w:rPr>
          <w:spacing w:val="-3"/>
          <w:w w:val="105"/>
        </w:rPr>
        <w:t xml:space="preserve"> </w:t>
      </w:r>
      <w:r w:rsidRPr="00F154CA">
        <w:rPr>
          <w:w w:val="105"/>
        </w:rPr>
        <w:t>the</w:t>
      </w:r>
      <w:r w:rsidRPr="00F154CA">
        <w:rPr>
          <w:spacing w:val="-3"/>
          <w:w w:val="105"/>
        </w:rPr>
        <w:t xml:space="preserve"> </w:t>
      </w:r>
      <w:r w:rsidRPr="00F154CA">
        <w:rPr>
          <w:w w:val="105"/>
        </w:rPr>
        <w:t>first</w:t>
      </w:r>
      <w:r w:rsidRPr="00F154CA">
        <w:rPr>
          <w:spacing w:val="-4"/>
          <w:w w:val="105"/>
        </w:rPr>
        <w:t xml:space="preserve"> </w:t>
      </w:r>
      <w:r>
        <w:rPr>
          <w:w w:val="105"/>
        </w:rPr>
        <w:t>Friday</w:t>
      </w:r>
      <w:r w:rsidRPr="00F154CA">
        <w:rPr>
          <w:spacing w:val="-3"/>
          <w:w w:val="105"/>
        </w:rPr>
        <w:t xml:space="preserve"> </w:t>
      </w:r>
      <w:r w:rsidRPr="00F154CA">
        <w:rPr>
          <w:w w:val="105"/>
        </w:rPr>
        <w:t>following</w:t>
      </w:r>
      <w:r>
        <w:rPr>
          <w:w w:val="105"/>
        </w:rPr>
        <w:t xml:space="preserve"> the</w:t>
      </w:r>
      <w:r w:rsidRPr="00F154CA">
        <w:rPr>
          <w:spacing w:val="-3"/>
          <w:w w:val="105"/>
        </w:rPr>
        <w:t xml:space="preserve"> </w:t>
      </w:r>
      <w:r w:rsidRPr="00F154CA">
        <w:rPr>
          <w:w w:val="105"/>
        </w:rPr>
        <w:t>start</w:t>
      </w:r>
      <w:r w:rsidRPr="00F154CA">
        <w:rPr>
          <w:spacing w:val="-4"/>
          <w:w w:val="105"/>
        </w:rPr>
        <w:t xml:space="preserve"> </w:t>
      </w:r>
      <w:r w:rsidRPr="00F154CA">
        <w:rPr>
          <w:w w:val="105"/>
        </w:rPr>
        <w:t xml:space="preserve">of a semester (e.g. </w:t>
      </w:r>
      <w:r w:rsidRPr="001172D4">
        <w:rPr>
          <w:b/>
          <w:w w:val="105"/>
        </w:rPr>
        <w:t xml:space="preserve">Friday, </w:t>
      </w:r>
      <w:r w:rsidR="001172D4" w:rsidRPr="001172D4">
        <w:rPr>
          <w:b/>
          <w:w w:val="105"/>
        </w:rPr>
        <w:t>August 2</w:t>
      </w:r>
      <w:r w:rsidR="00E65792">
        <w:rPr>
          <w:b/>
          <w:w w:val="105"/>
        </w:rPr>
        <w:t>7</w:t>
      </w:r>
      <w:r w:rsidRPr="001172D4">
        <w:rPr>
          <w:b/>
          <w:w w:val="105"/>
        </w:rPr>
        <w:t>, 202</w:t>
      </w:r>
      <w:r w:rsidR="00E65792">
        <w:rPr>
          <w:b/>
          <w:w w:val="105"/>
        </w:rPr>
        <w:t>1</w:t>
      </w:r>
      <w:r w:rsidRPr="001172D4">
        <w:rPr>
          <w:b/>
          <w:w w:val="105"/>
        </w:rPr>
        <w:t xml:space="preserve"> for new proposals to be taught in </w:t>
      </w:r>
      <w:r w:rsidR="001624DE">
        <w:rPr>
          <w:b/>
          <w:w w:val="105"/>
        </w:rPr>
        <w:t>Spring</w:t>
      </w:r>
      <w:r w:rsidRPr="001172D4">
        <w:rPr>
          <w:b/>
          <w:w w:val="105"/>
        </w:rPr>
        <w:t xml:space="preserve"> 202</w:t>
      </w:r>
      <w:r w:rsidR="00E65792">
        <w:rPr>
          <w:b/>
          <w:w w:val="105"/>
        </w:rPr>
        <w:t>2</w:t>
      </w:r>
      <w:r w:rsidRPr="00F154CA">
        <w:rPr>
          <w:w w:val="105"/>
        </w:rPr>
        <w:t xml:space="preserve">). </w:t>
      </w:r>
      <w:r w:rsidR="00E65792">
        <w:rPr>
          <w:w w:val="105"/>
        </w:rPr>
        <w:t xml:space="preserve">(For 2021, late proposals will also be accepted until the second Friday, September 3). </w:t>
      </w:r>
      <w:r w:rsidRPr="00F154CA">
        <w:rPr>
          <w:w w:val="105"/>
        </w:rPr>
        <w:t>Note that proposals should be submitted at least one semester in advance of when they will be</w:t>
      </w:r>
      <w:r>
        <w:rPr>
          <w:w w:val="105"/>
        </w:rPr>
        <w:t xml:space="preserve"> first</w:t>
      </w:r>
      <w:r>
        <w:rPr>
          <w:spacing w:val="-9"/>
          <w:w w:val="105"/>
        </w:rPr>
        <w:t xml:space="preserve"> </w:t>
      </w:r>
      <w:r>
        <w:rPr>
          <w:w w:val="105"/>
        </w:rPr>
        <w:t>offered.</w:t>
      </w:r>
    </w:p>
    <w:p w14:paraId="1C0E981E" w14:textId="77777777" w:rsidR="00C8086B" w:rsidRDefault="00C8086B" w:rsidP="00C8086B">
      <w:pPr>
        <w:pStyle w:val="BodyText"/>
        <w:spacing w:before="11"/>
        <w:ind w:left="0"/>
      </w:pPr>
    </w:p>
    <w:p w14:paraId="76EE8652" w14:textId="77777777" w:rsidR="00C8086B" w:rsidRDefault="00C8086B" w:rsidP="00C8086B">
      <w:pPr>
        <w:pStyle w:val="BodyText"/>
        <w:jc w:val="both"/>
      </w:pPr>
      <w:r>
        <w:rPr>
          <w:w w:val="105"/>
        </w:rPr>
        <w:t>FYS PROPOSAL PREPARATION GUIDELINES:</w:t>
      </w:r>
    </w:p>
    <w:p w14:paraId="37A3E64F" w14:textId="77777777" w:rsidR="00C8086B" w:rsidRDefault="00C8086B" w:rsidP="00C8086B">
      <w:pPr>
        <w:pStyle w:val="BodyText"/>
        <w:spacing w:before="12" w:line="252" w:lineRule="auto"/>
        <w:ind w:right="110"/>
        <w:jc w:val="both"/>
      </w:pPr>
      <w:r>
        <w:rPr>
          <w:w w:val="105"/>
        </w:rPr>
        <w:t>Proposals should be no more than three pages in length, must include the instructor’s name, department, and rank, and the following eight elements.</w:t>
      </w:r>
    </w:p>
    <w:p w14:paraId="25C73B8B" w14:textId="77777777" w:rsidR="00C8086B" w:rsidRDefault="00C8086B" w:rsidP="00C8086B">
      <w:pPr>
        <w:pStyle w:val="BodyText"/>
        <w:spacing w:before="12"/>
        <w:ind w:left="0"/>
      </w:pPr>
    </w:p>
    <w:p w14:paraId="67440AFA" w14:textId="77777777" w:rsidR="00C8086B" w:rsidRDefault="00C8086B" w:rsidP="001172D4">
      <w:pPr>
        <w:pStyle w:val="ListParagraph"/>
        <w:numPr>
          <w:ilvl w:val="0"/>
          <w:numId w:val="6"/>
        </w:numPr>
        <w:tabs>
          <w:tab w:val="left" w:pos="360"/>
        </w:tabs>
        <w:spacing w:line="252" w:lineRule="auto"/>
        <w:ind w:left="360" w:right="113" w:hanging="255"/>
        <w:rPr>
          <w:sz w:val="21"/>
        </w:rPr>
      </w:pPr>
      <w:r>
        <w:rPr>
          <w:w w:val="105"/>
          <w:sz w:val="21"/>
          <w:u w:val="single"/>
        </w:rPr>
        <w:t>Title and Description</w:t>
      </w:r>
      <w:r>
        <w:rPr>
          <w:w w:val="105"/>
          <w:sz w:val="21"/>
        </w:rPr>
        <w:t>: Provide the title and a brief description of the topic and general goals of the proposed</w:t>
      </w:r>
      <w:r>
        <w:rPr>
          <w:spacing w:val="-10"/>
          <w:w w:val="105"/>
          <w:sz w:val="21"/>
        </w:rPr>
        <w:t xml:space="preserve"> </w:t>
      </w:r>
      <w:r>
        <w:rPr>
          <w:w w:val="105"/>
          <w:sz w:val="21"/>
        </w:rPr>
        <w:t>course.</w:t>
      </w:r>
    </w:p>
    <w:p w14:paraId="3865FD9A" w14:textId="77777777" w:rsidR="00C8086B" w:rsidRDefault="00C8086B" w:rsidP="001172D4">
      <w:pPr>
        <w:pStyle w:val="BodyText"/>
        <w:tabs>
          <w:tab w:val="left" w:pos="360"/>
        </w:tabs>
        <w:spacing w:before="12"/>
        <w:ind w:left="360" w:hanging="255"/>
      </w:pPr>
    </w:p>
    <w:p w14:paraId="3BBEBC2F" w14:textId="77777777" w:rsidR="00C8086B" w:rsidRDefault="00C8086B" w:rsidP="001172D4">
      <w:pPr>
        <w:pStyle w:val="ListParagraph"/>
        <w:numPr>
          <w:ilvl w:val="0"/>
          <w:numId w:val="6"/>
        </w:numPr>
        <w:tabs>
          <w:tab w:val="left" w:pos="360"/>
        </w:tabs>
        <w:spacing w:line="252" w:lineRule="auto"/>
        <w:ind w:left="360" w:right="114" w:hanging="255"/>
        <w:rPr>
          <w:sz w:val="21"/>
        </w:rPr>
      </w:pPr>
      <w:r>
        <w:rPr>
          <w:w w:val="105"/>
          <w:sz w:val="21"/>
          <w:u w:val="single"/>
        </w:rPr>
        <w:t>Format</w:t>
      </w:r>
      <w:r>
        <w:rPr>
          <w:w w:val="105"/>
          <w:sz w:val="21"/>
        </w:rPr>
        <w:t>: Describe how the course will be conducted and what pedagogical methods will be employed.</w:t>
      </w:r>
    </w:p>
    <w:p w14:paraId="1F463C9B" w14:textId="77777777" w:rsidR="00C8086B" w:rsidRDefault="00C8086B" w:rsidP="001172D4">
      <w:pPr>
        <w:tabs>
          <w:tab w:val="left" w:pos="360"/>
        </w:tabs>
        <w:spacing w:line="252" w:lineRule="auto"/>
        <w:ind w:left="360" w:hanging="255"/>
        <w:jc w:val="both"/>
        <w:rPr>
          <w:sz w:val="21"/>
        </w:rPr>
        <w:sectPr w:rsidR="00C8086B" w:rsidSect="005915BF">
          <w:pgSz w:w="12240" w:h="15840"/>
          <w:pgMar w:top="1360" w:right="1680" w:bottom="280" w:left="1700" w:header="720" w:footer="720" w:gutter="0"/>
          <w:cols w:space="720"/>
        </w:sectPr>
      </w:pPr>
    </w:p>
    <w:p w14:paraId="648FBE81" w14:textId="77777777" w:rsidR="00C8086B" w:rsidRPr="0069173D" w:rsidRDefault="00C8086B" w:rsidP="001172D4">
      <w:pPr>
        <w:pStyle w:val="ListParagraph"/>
        <w:numPr>
          <w:ilvl w:val="0"/>
          <w:numId w:val="6"/>
        </w:numPr>
        <w:tabs>
          <w:tab w:val="left" w:pos="360"/>
        </w:tabs>
        <w:spacing w:line="252" w:lineRule="auto"/>
        <w:ind w:left="360" w:right="155" w:hanging="255"/>
        <w:rPr>
          <w:sz w:val="21"/>
        </w:rPr>
      </w:pPr>
      <w:r>
        <w:rPr>
          <w:w w:val="105"/>
          <w:sz w:val="21"/>
          <w:u w:val="single"/>
        </w:rPr>
        <w:lastRenderedPageBreak/>
        <w:t>Content</w:t>
      </w:r>
      <w:r>
        <w:rPr>
          <w:w w:val="105"/>
          <w:sz w:val="21"/>
        </w:rPr>
        <w:t>: Provide a list of proposed readings, films, art, other objects, performance pieces, and any other content to be used in the course (with full citations). Briefly describe how they</w:t>
      </w:r>
      <w:proofErr w:type="gramStart"/>
      <w:r>
        <w:rPr>
          <w:w w:val="105"/>
          <w:sz w:val="21"/>
        </w:rPr>
        <w:t>, as a</w:t>
      </w:r>
      <w:r>
        <w:rPr>
          <w:spacing w:val="-3"/>
          <w:w w:val="105"/>
          <w:sz w:val="21"/>
        </w:rPr>
        <w:t xml:space="preserve"> </w:t>
      </w:r>
      <w:r>
        <w:rPr>
          <w:w w:val="105"/>
          <w:sz w:val="21"/>
        </w:rPr>
        <w:t>whole,</w:t>
      </w:r>
      <w:r>
        <w:rPr>
          <w:spacing w:val="-3"/>
          <w:w w:val="105"/>
          <w:sz w:val="21"/>
        </w:rPr>
        <w:t xml:space="preserve"> </w:t>
      </w:r>
      <w:r>
        <w:rPr>
          <w:w w:val="105"/>
          <w:sz w:val="21"/>
        </w:rPr>
        <w:t>connect</w:t>
      </w:r>
      <w:proofErr w:type="gramEnd"/>
      <w:r>
        <w:rPr>
          <w:spacing w:val="-3"/>
          <w:w w:val="105"/>
          <w:sz w:val="21"/>
        </w:rPr>
        <w:t xml:space="preserve"> </w:t>
      </w:r>
      <w:r>
        <w:rPr>
          <w:w w:val="105"/>
          <w:sz w:val="21"/>
        </w:rPr>
        <w:t>to</w:t>
      </w:r>
      <w:r>
        <w:rPr>
          <w:spacing w:val="-3"/>
          <w:w w:val="105"/>
          <w:sz w:val="21"/>
        </w:rPr>
        <w:t xml:space="preserve"> </w:t>
      </w:r>
      <w:r>
        <w:rPr>
          <w:w w:val="105"/>
          <w:sz w:val="21"/>
        </w:rPr>
        <w:t>the</w:t>
      </w:r>
      <w:r>
        <w:rPr>
          <w:spacing w:val="-5"/>
          <w:w w:val="105"/>
          <w:sz w:val="21"/>
        </w:rPr>
        <w:t xml:space="preserve"> </w:t>
      </w:r>
      <w:r>
        <w:rPr>
          <w:w w:val="105"/>
          <w:sz w:val="21"/>
        </w:rPr>
        <w:t>topic</w:t>
      </w:r>
      <w:r>
        <w:rPr>
          <w:spacing w:val="-5"/>
          <w:w w:val="105"/>
          <w:sz w:val="21"/>
        </w:rPr>
        <w:t xml:space="preserve"> </w:t>
      </w:r>
      <w:r>
        <w:rPr>
          <w:w w:val="105"/>
          <w:sz w:val="21"/>
        </w:rPr>
        <w:t>and</w:t>
      </w:r>
      <w:r>
        <w:rPr>
          <w:spacing w:val="-4"/>
          <w:w w:val="105"/>
          <w:sz w:val="21"/>
        </w:rPr>
        <w:t xml:space="preserve"> </w:t>
      </w:r>
      <w:r>
        <w:rPr>
          <w:w w:val="105"/>
          <w:sz w:val="21"/>
        </w:rPr>
        <w:t>goals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 xml:space="preserve">course. </w:t>
      </w:r>
    </w:p>
    <w:p w14:paraId="798C3D8A" w14:textId="77777777" w:rsidR="00C8086B" w:rsidRPr="0069173D" w:rsidRDefault="00C8086B" w:rsidP="001172D4">
      <w:pPr>
        <w:pStyle w:val="ListParagraph"/>
        <w:tabs>
          <w:tab w:val="left" w:pos="360"/>
        </w:tabs>
        <w:ind w:left="360" w:hanging="255"/>
        <w:rPr>
          <w:w w:val="105"/>
          <w:sz w:val="21"/>
        </w:rPr>
      </w:pPr>
    </w:p>
    <w:p w14:paraId="1421DFCE" w14:textId="77777777" w:rsidR="00C8086B" w:rsidRPr="0069173D" w:rsidRDefault="00C8086B" w:rsidP="001172D4">
      <w:pPr>
        <w:pStyle w:val="ListParagraph"/>
        <w:numPr>
          <w:ilvl w:val="0"/>
          <w:numId w:val="6"/>
        </w:numPr>
        <w:tabs>
          <w:tab w:val="left" w:pos="360"/>
        </w:tabs>
        <w:spacing w:line="252" w:lineRule="auto"/>
        <w:ind w:left="360" w:right="155" w:hanging="255"/>
        <w:rPr>
          <w:sz w:val="21"/>
        </w:rPr>
      </w:pPr>
      <w:r w:rsidRPr="0069173D">
        <w:rPr>
          <w:w w:val="105"/>
          <w:sz w:val="21"/>
          <w:u w:val="single"/>
        </w:rPr>
        <w:t>Assignments and Evaluation of Students</w:t>
      </w:r>
      <w:r w:rsidRPr="0069173D">
        <w:rPr>
          <w:w w:val="105"/>
          <w:sz w:val="21"/>
        </w:rPr>
        <w:t>: Provide and describe brief examples of the assignments and activities (</w:t>
      </w:r>
      <w:proofErr w:type="gramStart"/>
      <w:r w:rsidRPr="0069173D">
        <w:rPr>
          <w:w w:val="105"/>
          <w:sz w:val="21"/>
        </w:rPr>
        <w:t>e.g.</w:t>
      </w:r>
      <w:proofErr w:type="gramEnd"/>
      <w:r w:rsidRPr="0069173D">
        <w:rPr>
          <w:w w:val="105"/>
          <w:sz w:val="21"/>
        </w:rPr>
        <w:t xml:space="preserve"> written papers, oral presentations, performances, class discussion, etc.) by which students will be evaluated and their contribution to the overall course grade. Note that a significant amount of written work and oral presentation is expected, though the precise amount can vary based on course characteristics. Similarly, it is important to provide early and regular feedback to first year students.</w:t>
      </w:r>
    </w:p>
    <w:p w14:paraId="7293A14C" w14:textId="77777777" w:rsidR="00C8086B" w:rsidRPr="0069173D" w:rsidRDefault="00C8086B" w:rsidP="001172D4">
      <w:pPr>
        <w:tabs>
          <w:tab w:val="left" w:pos="360"/>
        </w:tabs>
        <w:spacing w:line="252" w:lineRule="auto"/>
        <w:ind w:left="360" w:right="155" w:hanging="255"/>
        <w:rPr>
          <w:sz w:val="21"/>
        </w:rPr>
      </w:pPr>
    </w:p>
    <w:p w14:paraId="249FDB0B" w14:textId="77777777" w:rsidR="00C8086B" w:rsidRPr="0069173D" w:rsidRDefault="00C8086B" w:rsidP="001172D4">
      <w:pPr>
        <w:pStyle w:val="ListParagraph"/>
        <w:numPr>
          <w:ilvl w:val="0"/>
          <w:numId w:val="6"/>
        </w:numPr>
        <w:tabs>
          <w:tab w:val="left" w:pos="360"/>
        </w:tabs>
        <w:spacing w:line="252" w:lineRule="auto"/>
        <w:ind w:left="360" w:right="155" w:hanging="255"/>
        <w:rPr>
          <w:sz w:val="21"/>
        </w:rPr>
      </w:pPr>
      <w:r w:rsidRPr="0069173D">
        <w:rPr>
          <w:w w:val="105"/>
          <w:sz w:val="21"/>
          <w:u w:val="single"/>
        </w:rPr>
        <w:t>Outcomes and Assessment</w:t>
      </w:r>
      <w:r w:rsidRPr="0069173D">
        <w:rPr>
          <w:w w:val="105"/>
          <w:sz w:val="21"/>
        </w:rPr>
        <w:t>: Briefly describe how combinations of the proposed course structure, content, assignments, and other activities will successfully meet the four Student Learning</w:t>
      </w:r>
      <w:r w:rsidRPr="0069173D">
        <w:rPr>
          <w:spacing w:val="-6"/>
          <w:w w:val="105"/>
          <w:sz w:val="21"/>
        </w:rPr>
        <w:t xml:space="preserve"> </w:t>
      </w:r>
      <w:r w:rsidRPr="0069173D">
        <w:rPr>
          <w:w w:val="105"/>
          <w:sz w:val="21"/>
        </w:rPr>
        <w:t>Outcomes</w:t>
      </w:r>
      <w:r w:rsidRPr="0069173D">
        <w:rPr>
          <w:spacing w:val="-6"/>
          <w:w w:val="105"/>
          <w:sz w:val="21"/>
        </w:rPr>
        <w:t xml:space="preserve"> </w:t>
      </w:r>
      <w:r w:rsidRPr="0069173D">
        <w:rPr>
          <w:w w:val="105"/>
          <w:sz w:val="21"/>
        </w:rPr>
        <w:t>(SLO)</w:t>
      </w:r>
      <w:r w:rsidRPr="0069173D">
        <w:rPr>
          <w:spacing w:val="-6"/>
          <w:w w:val="105"/>
          <w:sz w:val="21"/>
        </w:rPr>
        <w:t xml:space="preserve"> </w:t>
      </w:r>
      <w:r w:rsidRPr="0069173D">
        <w:rPr>
          <w:w w:val="105"/>
          <w:sz w:val="21"/>
        </w:rPr>
        <w:t>of</w:t>
      </w:r>
      <w:r w:rsidRPr="0069173D">
        <w:rPr>
          <w:spacing w:val="-6"/>
          <w:w w:val="105"/>
          <w:sz w:val="21"/>
        </w:rPr>
        <w:t xml:space="preserve"> </w:t>
      </w:r>
      <w:r w:rsidRPr="0069173D">
        <w:rPr>
          <w:w w:val="105"/>
          <w:sz w:val="21"/>
        </w:rPr>
        <w:t>the</w:t>
      </w:r>
      <w:r w:rsidRPr="0069173D">
        <w:rPr>
          <w:spacing w:val="-6"/>
          <w:w w:val="105"/>
          <w:sz w:val="21"/>
        </w:rPr>
        <w:t xml:space="preserve"> </w:t>
      </w:r>
      <w:r w:rsidRPr="0069173D">
        <w:rPr>
          <w:w w:val="105"/>
          <w:sz w:val="21"/>
        </w:rPr>
        <w:t>First</w:t>
      </w:r>
      <w:r w:rsidRPr="0069173D">
        <w:rPr>
          <w:spacing w:val="-6"/>
          <w:w w:val="105"/>
          <w:sz w:val="21"/>
        </w:rPr>
        <w:t xml:space="preserve"> </w:t>
      </w:r>
      <w:r w:rsidRPr="0069173D">
        <w:rPr>
          <w:w w:val="105"/>
          <w:sz w:val="21"/>
        </w:rPr>
        <w:t>Year</w:t>
      </w:r>
      <w:r w:rsidRPr="0069173D">
        <w:rPr>
          <w:spacing w:val="-6"/>
          <w:w w:val="105"/>
          <w:sz w:val="21"/>
        </w:rPr>
        <w:t xml:space="preserve"> </w:t>
      </w:r>
      <w:r w:rsidRPr="0069173D">
        <w:rPr>
          <w:w w:val="105"/>
          <w:sz w:val="21"/>
        </w:rPr>
        <w:t>Seminar</w:t>
      </w:r>
      <w:r w:rsidRPr="0069173D">
        <w:rPr>
          <w:spacing w:val="-5"/>
          <w:w w:val="105"/>
          <w:sz w:val="21"/>
        </w:rPr>
        <w:t xml:space="preserve"> </w:t>
      </w:r>
      <w:r w:rsidRPr="0069173D">
        <w:rPr>
          <w:w w:val="105"/>
          <w:sz w:val="21"/>
        </w:rPr>
        <w:t>Program</w:t>
      </w:r>
      <w:r w:rsidRPr="0069173D">
        <w:rPr>
          <w:spacing w:val="-5"/>
          <w:w w:val="105"/>
          <w:sz w:val="21"/>
        </w:rPr>
        <w:t xml:space="preserve"> </w:t>
      </w:r>
      <w:r w:rsidRPr="0069173D">
        <w:rPr>
          <w:w w:val="105"/>
          <w:sz w:val="21"/>
        </w:rPr>
        <w:t>(see</w:t>
      </w:r>
      <w:r w:rsidRPr="0069173D">
        <w:rPr>
          <w:spacing w:val="-6"/>
          <w:w w:val="105"/>
          <w:sz w:val="21"/>
        </w:rPr>
        <w:t xml:space="preserve"> </w:t>
      </w:r>
      <w:r w:rsidRPr="0069173D">
        <w:rPr>
          <w:w w:val="105"/>
          <w:sz w:val="21"/>
        </w:rPr>
        <w:t>list</w:t>
      </w:r>
      <w:r w:rsidRPr="0069173D">
        <w:rPr>
          <w:spacing w:val="-6"/>
          <w:w w:val="105"/>
          <w:sz w:val="21"/>
        </w:rPr>
        <w:t xml:space="preserve"> </w:t>
      </w:r>
      <w:r w:rsidRPr="0069173D">
        <w:rPr>
          <w:w w:val="105"/>
          <w:sz w:val="21"/>
        </w:rPr>
        <w:t>provided</w:t>
      </w:r>
      <w:r w:rsidRPr="0069173D">
        <w:rPr>
          <w:spacing w:val="-6"/>
          <w:w w:val="105"/>
          <w:sz w:val="21"/>
        </w:rPr>
        <w:t xml:space="preserve"> </w:t>
      </w:r>
      <w:r w:rsidRPr="0069173D">
        <w:rPr>
          <w:w w:val="105"/>
          <w:sz w:val="21"/>
        </w:rPr>
        <w:t>below).</w:t>
      </w:r>
    </w:p>
    <w:p w14:paraId="23A30758" w14:textId="77777777" w:rsidR="00C8086B" w:rsidRPr="0069173D" w:rsidRDefault="00C8086B" w:rsidP="001172D4">
      <w:pPr>
        <w:tabs>
          <w:tab w:val="left" w:pos="360"/>
        </w:tabs>
        <w:spacing w:line="252" w:lineRule="auto"/>
        <w:ind w:left="360" w:right="155" w:hanging="255"/>
        <w:rPr>
          <w:sz w:val="21"/>
        </w:rPr>
      </w:pPr>
    </w:p>
    <w:p w14:paraId="405D8659" w14:textId="77777777" w:rsidR="00C8086B" w:rsidRPr="0069173D" w:rsidRDefault="00C8086B" w:rsidP="001172D4">
      <w:pPr>
        <w:pStyle w:val="ListParagraph"/>
        <w:numPr>
          <w:ilvl w:val="0"/>
          <w:numId w:val="6"/>
        </w:numPr>
        <w:tabs>
          <w:tab w:val="left" w:pos="360"/>
        </w:tabs>
        <w:spacing w:line="252" w:lineRule="auto"/>
        <w:ind w:left="360" w:right="155" w:hanging="255"/>
        <w:rPr>
          <w:sz w:val="21"/>
        </w:rPr>
      </w:pPr>
      <w:r w:rsidRPr="0069173D">
        <w:rPr>
          <w:w w:val="105"/>
          <w:sz w:val="21"/>
          <w:u w:val="single"/>
        </w:rPr>
        <w:t>Schedule</w:t>
      </w:r>
      <w:r w:rsidRPr="0069173D">
        <w:rPr>
          <w:w w:val="105"/>
          <w:sz w:val="21"/>
        </w:rPr>
        <w:t>: State the semester(s) in which you plan to offer your seminar, how many sections you</w:t>
      </w:r>
      <w:r w:rsidRPr="0069173D">
        <w:rPr>
          <w:spacing w:val="-4"/>
          <w:w w:val="105"/>
          <w:sz w:val="21"/>
        </w:rPr>
        <w:t xml:space="preserve"> </w:t>
      </w:r>
      <w:r w:rsidRPr="0069173D">
        <w:rPr>
          <w:w w:val="105"/>
          <w:sz w:val="21"/>
        </w:rPr>
        <w:t>plan</w:t>
      </w:r>
      <w:r w:rsidRPr="0069173D">
        <w:rPr>
          <w:spacing w:val="-4"/>
          <w:w w:val="105"/>
          <w:sz w:val="21"/>
        </w:rPr>
        <w:t xml:space="preserve"> </w:t>
      </w:r>
      <w:r w:rsidRPr="0069173D">
        <w:rPr>
          <w:w w:val="105"/>
          <w:sz w:val="21"/>
        </w:rPr>
        <w:t>to</w:t>
      </w:r>
      <w:r w:rsidRPr="0069173D">
        <w:rPr>
          <w:spacing w:val="-4"/>
          <w:w w:val="105"/>
          <w:sz w:val="21"/>
        </w:rPr>
        <w:t xml:space="preserve"> </w:t>
      </w:r>
      <w:r w:rsidRPr="0069173D">
        <w:rPr>
          <w:w w:val="105"/>
          <w:sz w:val="21"/>
        </w:rPr>
        <w:t>teach,</w:t>
      </w:r>
      <w:r w:rsidRPr="0069173D">
        <w:rPr>
          <w:spacing w:val="-4"/>
          <w:w w:val="105"/>
          <w:sz w:val="21"/>
        </w:rPr>
        <w:t xml:space="preserve"> </w:t>
      </w:r>
      <w:r w:rsidRPr="0069173D">
        <w:rPr>
          <w:w w:val="105"/>
          <w:sz w:val="21"/>
        </w:rPr>
        <w:t>and</w:t>
      </w:r>
      <w:r w:rsidRPr="0069173D">
        <w:rPr>
          <w:spacing w:val="-4"/>
          <w:w w:val="105"/>
          <w:sz w:val="21"/>
        </w:rPr>
        <w:t xml:space="preserve"> </w:t>
      </w:r>
      <w:r w:rsidRPr="0069173D">
        <w:rPr>
          <w:w w:val="105"/>
          <w:sz w:val="21"/>
        </w:rPr>
        <w:t>any</w:t>
      </w:r>
      <w:r w:rsidRPr="0069173D">
        <w:rPr>
          <w:spacing w:val="-4"/>
          <w:w w:val="105"/>
          <w:sz w:val="21"/>
        </w:rPr>
        <w:t xml:space="preserve"> </w:t>
      </w:r>
      <w:r w:rsidRPr="0069173D">
        <w:rPr>
          <w:w w:val="105"/>
          <w:sz w:val="21"/>
        </w:rPr>
        <w:t>timing</w:t>
      </w:r>
      <w:r w:rsidRPr="0069173D">
        <w:rPr>
          <w:spacing w:val="-4"/>
          <w:w w:val="105"/>
          <w:sz w:val="21"/>
        </w:rPr>
        <w:t xml:space="preserve"> </w:t>
      </w:r>
      <w:r w:rsidRPr="0069173D">
        <w:rPr>
          <w:w w:val="105"/>
          <w:sz w:val="21"/>
        </w:rPr>
        <w:t>constraints</w:t>
      </w:r>
      <w:r w:rsidRPr="0069173D">
        <w:rPr>
          <w:spacing w:val="-4"/>
          <w:w w:val="105"/>
          <w:sz w:val="21"/>
        </w:rPr>
        <w:t xml:space="preserve"> </w:t>
      </w:r>
      <w:r w:rsidRPr="0069173D">
        <w:rPr>
          <w:w w:val="105"/>
          <w:sz w:val="21"/>
        </w:rPr>
        <w:t>that</w:t>
      </w:r>
      <w:r w:rsidRPr="0069173D">
        <w:rPr>
          <w:spacing w:val="-4"/>
          <w:w w:val="105"/>
          <w:sz w:val="21"/>
        </w:rPr>
        <w:t xml:space="preserve"> </w:t>
      </w:r>
      <w:r w:rsidRPr="0069173D">
        <w:rPr>
          <w:w w:val="105"/>
          <w:sz w:val="21"/>
        </w:rPr>
        <w:t>may</w:t>
      </w:r>
      <w:r w:rsidRPr="0069173D">
        <w:rPr>
          <w:spacing w:val="-4"/>
          <w:w w:val="105"/>
          <w:sz w:val="21"/>
        </w:rPr>
        <w:t xml:space="preserve"> </w:t>
      </w:r>
      <w:r w:rsidRPr="0069173D">
        <w:rPr>
          <w:w w:val="105"/>
          <w:sz w:val="21"/>
        </w:rPr>
        <w:t>apply.</w:t>
      </w:r>
      <w:r w:rsidRPr="0069173D">
        <w:rPr>
          <w:spacing w:val="-4"/>
          <w:w w:val="105"/>
          <w:sz w:val="21"/>
        </w:rPr>
        <w:t xml:space="preserve"> </w:t>
      </w:r>
      <w:r w:rsidRPr="0069173D">
        <w:rPr>
          <w:w w:val="105"/>
          <w:sz w:val="21"/>
        </w:rPr>
        <w:t>Please</w:t>
      </w:r>
      <w:r w:rsidRPr="0069173D">
        <w:rPr>
          <w:spacing w:val="-4"/>
          <w:w w:val="105"/>
          <w:sz w:val="21"/>
        </w:rPr>
        <w:t xml:space="preserve"> </w:t>
      </w:r>
      <w:r w:rsidRPr="0069173D">
        <w:rPr>
          <w:w w:val="105"/>
          <w:sz w:val="21"/>
        </w:rPr>
        <w:t>note</w:t>
      </w:r>
      <w:r w:rsidRPr="0069173D">
        <w:rPr>
          <w:spacing w:val="-4"/>
          <w:w w:val="105"/>
          <w:sz w:val="21"/>
        </w:rPr>
        <w:t xml:space="preserve"> </w:t>
      </w:r>
      <w:r w:rsidRPr="0069173D">
        <w:rPr>
          <w:w w:val="105"/>
          <w:sz w:val="21"/>
        </w:rPr>
        <w:t>that</w:t>
      </w:r>
      <w:r w:rsidRPr="0069173D">
        <w:rPr>
          <w:spacing w:val="-4"/>
          <w:w w:val="105"/>
          <w:sz w:val="21"/>
        </w:rPr>
        <w:t xml:space="preserve"> </w:t>
      </w:r>
      <w:r w:rsidRPr="0069173D">
        <w:rPr>
          <w:w w:val="105"/>
          <w:sz w:val="21"/>
        </w:rPr>
        <w:t>classes</w:t>
      </w:r>
      <w:r w:rsidRPr="0069173D">
        <w:rPr>
          <w:spacing w:val="-4"/>
          <w:w w:val="105"/>
          <w:sz w:val="21"/>
        </w:rPr>
        <w:t xml:space="preserve"> </w:t>
      </w:r>
      <w:r w:rsidRPr="0069173D">
        <w:rPr>
          <w:w w:val="105"/>
          <w:sz w:val="21"/>
        </w:rPr>
        <w:t>that</w:t>
      </w:r>
      <w:r w:rsidRPr="0069173D">
        <w:rPr>
          <w:spacing w:val="-4"/>
          <w:w w:val="105"/>
          <w:sz w:val="21"/>
        </w:rPr>
        <w:t xml:space="preserve"> </w:t>
      </w:r>
      <w:r w:rsidRPr="0069173D">
        <w:rPr>
          <w:w w:val="105"/>
          <w:sz w:val="21"/>
        </w:rPr>
        <w:t>meet two or three times per week are preferable to (and may be required over) those that meet just once a week.</w:t>
      </w:r>
      <w:r w:rsidRPr="0069173D">
        <w:rPr>
          <w:spacing w:val="48"/>
          <w:w w:val="105"/>
          <w:sz w:val="21"/>
        </w:rPr>
        <w:t xml:space="preserve"> </w:t>
      </w:r>
      <w:r w:rsidRPr="0069173D">
        <w:rPr>
          <w:color w:val="212121"/>
          <w:w w:val="105"/>
          <w:sz w:val="21"/>
        </w:rPr>
        <w:t>The</w:t>
      </w:r>
      <w:r w:rsidRPr="0069173D">
        <w:rPr>
          <w:color w:val="212121"/>
          <w:spacing w:val="48"/>
          <w:w w:val="105"/>
          <w:sz w:val="21"/>
        </w:rPr>
        <w:t xml:space="preserve"> </w:t>
      </w:r>
      <w:r>
        <w:rPr>
          <w:color w:val="212121"/>
          <w:w w:val="105"/>
          <w:sz w:val="21"/>
        </w:rPr>
        <w:t>once-per-</w:t>
      </w:r>
      <w:r w:rsidRPr="0069173D">
        <w:rPr>
          <w:color w:val="212121"/>
          <w:w w:val="105"/>
          <w:sz w:val="21"/>
        </w:rPr>
        <w:t xml:space="preserve">week option is extremely rare and if it is requested, please provide a short justification. </w:t>
      </w:r>
      <w:r w:rsidRPr="0069173D">
        <w:rPr>
          <w:w w:val="105"/>
          <w:sz w:val="21"/>
        </w:rPr>
        <w:t>Please note that proposals may be submitted for approval without a precise plan for the semester i</w:t>
      </w:r>
      <w:r>
        <w:rPr>
          <w:w w:val="105"/>
          <w:sz w:val="21"/>
        </w:rPr>
        <w:t>n which it will be offered (e.g.</w:t>
      </w:r>
      <w:r w:rsidRPr="0069173D">
        <w:rPr>
          <w:w w:val="105"/>
          <w:sz w:val="21"/>
        </w:rPr>
        <w:t xml:space="preserve"> approv</w:t>
      </w:r>
      <w:r>
        <w:rPr>
          <w:w w:val="105"/>
          <w:sz w:val="21"/>
        </w:rPr>
        <w:t>al for a future semester, yet-to-</w:t>
      </w:r>
      <w:proofErr w:type="gramStart"/>
      <w:r>
        <w:rPr>
          <w:w w:val="105"/>
          <w:sz w:val="21"/>
        </w:rPr>
        <w:t>be</w:t>
      </w:r>
      <w:r w:rsidRPr="0069173D">
        <w:rPr>
          <w:w w:val="105"/>
          <w:sz w:val="21"/>
        </w:rPr>
        <w:t xml:space="preserve">  determined</w:t>
      </w:r>
      <w:proofErr w:type="gramEnd"/>
      <w:r w:rsidRPr="0069173D">
        <w:rPr>
          <w:w w:val="105"/>
          <w:sz w:val="21"/>
        </w:rPr>
        <w:t xml:space="preserve"> semester </w:t>
      </w:r>
      <w:r w:rsidRPr="0069173D">
        <w:rPr>
          <w:spacing w:val="23"/>
          <w:w w:val="105"/>
          <w:sz w:val="21"/>
        </w:rPr>
        <w:t xml:space="preserve"> </w:t>
      </w:r>
      <w:r w:rsidRPr="0069173D">
        <w:rPr>
          <w:w w:val="105"/>
          <w:sz w:val="21"/>
        </w:rPr>
        <w:t>offering is allowed).</w:t>
      </w:r>
    </w:p>
    <w:p w14:paraId="5EF7D3D4" w14:textId="77777777" w:rsidR="00C8086B" w:rsidRDefault="00C8086B" w:rsidP="001172D4">
      <w:pPr>
        <w:pStyle w:val="BodyText"/>
        <w:tabs>
          <w:tab w:val="left" w:pos="360"/>
        </w:tabs>
        <w:ind w:left="360" w:hanging="255"/>
      </w:pPr>
    </w:p>
    <w:p w14:paraId="64866180" w14:textId="77777777" w:rsidR="00C8086B" w:rsidRPr="0069173D" w:rsidRDefault="00C8086B" w:rsidP="001172D4">
      <w:pPr>
        <w:pStyle w:val="ListParagraph"/>
        <w:numPr>
          <w:ilvl w:val="0"/>
          <w:numId w:val="6"/>
        </w:numPr>
        <w:tabs>
          <w:tab w:val="left" w:pos="360"/>
        </w:tabs>
        <w:spacing w:line="252" w:lineRule="auto"/>
        <w:ind w:left="360" w:right="114" w:hanging="255"/>
        <w:rPr>
          <w:sz w:val="21"/>
        </w:rPr>
      </w:pPr>
      <w:r>
        <w:rPr>
          <w:w w:val="105"/>
          <w:sz w:val="21"/>
          <w:u w:val="single"/>
        </w:rPr>
        <w:t>Internal or External Support</w:t>
      </w:r>
      <w:r>
        <w:rPr>
          <w:w w:val="105"/>
          <w:sz w:val="21"/>
        </w:rPr>
        <w:t>: If relevant, describe any internal or external funding support being received for this course. Note: If there are out-of-class events and associated expenses that would enhance the overall academic content of the FYS, faculty are encouraged to review the  College  Course  Enhancement  Fund  (</w:t>
      </w:r>
      <w:hyperlink r:id="rId7">
        <w:r>
          <w:rPr>
            <w:color w:val="0000FF"/>
            <w:w w:val="105"/>
            <w:sz w:val="21"/>
            <w:u w:val="single" w:color="0000FF"/>
          </w:rPr>
          <w:t>http://faculty.college.wfu.edu/fundingP</w:t>
        </w:r>
      </w:hyperlink>
      <w:r>
        <w:rPr>
          <w:color w:val="0000FF"/>
          <w:w w:val="105"/>
          <w:sz w:val="21"/>
        </w:rPr>
        <w:t xml:space="preserve"> </w:t>
      </w:r>
      <w:r>
        <w:rPr>
          <w:color w:val="0000FF"/>
          <w:w w:val="105"/>
          <w:sz w:val="21"/>
          <w:u w:val="single" w:color="0000FF"/>
        </w:rPr>
        <w:t>awards/</w:t>
      </w:r>
      <w:r>
        <w:rPr>
          <w:color w:val="0000FF"/>
          <w:w w:val="105"/>
          <w:sz w:val="21"/>
        </w:rPr>
        <w:t>)</w:t>
      </w:r>
      <w:r>
        <w:rPr>
          <w:color w:val="0000FF"/>
          <w:spacing w:val="-19"/>
          <w:w w:val="105"/>
          <w:sz w:val="21"/>
        </w:rPr>
        <w:t xml:space="preserve"> </w:t>
      </w:r>
      <w:r>
        <w:rPr>
          <w:w w:val="105"/>
          <w:sz w:val="21"/>
        </w:rPr>
        <w:t xml:space="preserve">as </w:t>
      </w:r>
      <w:r w:rsidRPr="0069173D">
        <w:rPr>
          <w:w w:val="105"/>
        </w:rPr>
        <w:t>a  potential  resource. Once the seminar has been approved by the FYS</w:t>
      </w:r>
      <w:r>
        <w:t xml:space="preserve"> </w:t>
      </w:r>
      <w:r w:rsidRPr="0069173D">
        <w:rPr>
          <w:w w:val="105"/>
        </w:rPr>
        <w:t>Committee, development of the seminar may be supported through additional internal or external support as desired or necessary. Please inform the FYS committee if this transpires.</w:t>
      </w:r>
    </w:p>
    <w:p w14:paraId="12576483" w14:textId="77777777" w:rsidR="00C8086B" w:rsidRDefault="00C8086B" w:rsidP="001172D4">
      <w:pPr>
        <w:pStyle w:val="BodyText"/>
        <w:tabs>
          <w:tab w:val="left" w:pos="360"/>
        </w:tabs>
        <w:spacing w:before="5"/>
        <w:ind w:left="360" w:hanging="255"/>
      </w:pPr>
    </w:p>
    <w:p w14:paraId="3DB7B67A" w14:textId="77777777" w:rsidR="00C8086B" w:rsidRPr="0069173D" w:rsidRDefault="00C8086B" w:rsidP="001172D4">
      <w:pPr>
        <w:pStyle w:val="ListParagraph"/>
        <w:numPr>
          <w:ilvl w:val="0"/>
          <w:numId w:val="6"/>
        </w:numPr>
        <w:tabs>
          <w:tab w:val="left" w:pos="360"/>
        </w:tabs>
        <w:spacing w:before="1" w:line="252" w:lineRule="auto"/>
        <w:ind w:left="360" w:right="205" w:hanging="255"/>
        <w:rPr>
          <w:sz w:val="21"/>
        </w:rPr>
      </w:pPr>
      <w:r>
        <w:rPr>
          <w:w w:val="105"/>
          <w:sz w:val="21"/>
          <w:u w:val="single"/>
        </w:rPr>
        <w:t>Synopsis for Dissemination</w:t>
      </w:r>
      <w:r>
        <w:rPr>
          <w:w w:val="105"/>
          <w:sz w:val="21"/>
        </w:rPr>
        <w:t>: Please provide a brief (approximately 50 word) summary describing the course for dissemination to prospective students and academic advisors. This should clearly state the structure and content of the course and should be written to gain the attention and interest of first year</w:t>
      </w:r>
      <w:r>
        <w:rPr>
          <w:spacing w:val="-14"/>
          <w:w w:val="105"/>
          <w:sz w:val="21"/>
        </w:rPr>
        <w:t xml:space="preserve"> </w:t>
      </w:r>
      <w:r>
        <w:rPr>
          <w:w w:val="105"/>
          <w:sz w:val="21"/>
        </w:rPr>
        <w:t>students.</w:t>
      </w:r>
    </w:p>
    <w:p w14:paraId="4BE04BB3" w14:textId="77777777" w:rsidR="00C8086B" w:rsidRPr="0069173D" w:rsidRDefault="00C8086B" w:rsidP="00C8086B">
      <w:pPr>
        <w:tabs>
          <w:tab w:val="left" w:pos="352"/>
        </w:tabs>
        <w:spacing w:before="1" w:line="252" w:lineRule="auto"/>
        <w:ind w:right="205"/>
        <w:rPr>
          <w:sz w:val="21"/>
        </w:rPr>
      </w:pPr>
    </w:p>
    <w:p w14:paraId="76C4E2A6" w14:textId="77777777" w:rsidR="00C8086B" w:rsidRDefault="00C8086B" w:rsidP="00C8086B">
      <w:pPr>
        <w:pStyle w:val="Heading1"/>
      </w:pPr>
      <w:r>
        <w:rPr>
          <w:w w:val="105"/>
        </w:rPr>
        <w:t>Motivations for First Year Seminar Structure and Content</w:t>
      </w:r>
    </w:p>
    <w:p w14:paraId="7A37E539" w14:textId="022D3A8D" w:rsidR="00C8086B" w:rsidRDefault="00C8086B" w:rsidP="00C8086B">
      <w:pPr>
        <w:pStyle w:val="BodyText"/>
        <w:spacing w:before="12" w:line="252" w:lineRule="auto"/>
        <w:ind w:right="202"/>
      </w:pPr>
      <w:r>
        <w:rPr>
          <w:w w:val="105"/>
        </w:rPr>
        <w:t xml:space="preserve">In 2012, Dean Jacque </w:t>
      </w:r>
      <w:proofErr w:type="spellStart"/>
      <w:r>
        <w:rPr>
          <w:w w:val="105"/>
        </w:rPr>
        <w:t>Fetrow</w:t>
      </w:r>
      <w:proofErr w:type="spellEnd"/>
      <w:r>
        <w:rPr>
          <w:w w:val="105"/>
        </w:rPr>
        <w:t xml:space="preserve"> requested a comprehensive evaluation of the First Year Seminar program. In response, the Committee on First Year Seminars conducted an in-depth assessment and produced a set of findings, pedagogical recommendations, and specific Student Learning Outcomes (see below and 2014-15 Annual Report of the Committee on FYS) to be used to guide future FYS courses.</w:t>
      </w:r>
    </w:p>
    <w:p w14:paraId="4D61C3B4" w14:textId="77777777" w:rsidR="00C8086B" w:rsidRDefault="00C8086B" w:rsidP="00C8086B">
      <w:pPr>
        <w:pStyle w:val="BodyText"/>
        <w:spacing w:before="3"/>
        <w:ind w:left="0"/>
        <w:rPr>
          <w:sz w:val="13"/>
        </w:rPr>
      </w:pPr>
    </w:p>
    <w:p w14:paraId="3A9D9DF1" w14:textId="77777777" w:rsidR="00C8086B" w:rsidRDefault="00C8086B" w:rsidP="00C8086B">
      <w:pPr>
        <w:pStyle w:val="BodyText"/>
        <w:spacing w:before="106"/>
        <w:jc w:val="both"/>
      </w:pPr>
      <w:r>
        <w:rPr>
          <w:w w:val="105"/>
          <w:u w:val="single"/>
        </w:rPr>
        <w:t>Findings</w:t>
      </w:r>
    </w:p>
    <w:p w14:paraId="4BC10051" w14:textId="77777777" w:rsidR="00C8086B" w:rsidRDefault="00C8086B" w:rsidP="00C8086B">
      <w:pPr>
        <w:pStyle w:val="BodyText"/>
        <w:spacing w:before="12" w:line="252" w:lineRule="auto"/>
        <w:ind w:right="193"/>
        <w:jc w:val="both"/>
      </w:pPr>
      <w:r>
        <w:rPr>
          <w:w w:val="105"/>
        </w:rPr>
        <w:t xml:space="preserve">First Year Seminars should be designed to: </w:t>
      </w:r>
      <w:proofErr w:type="spellStart"/>
      <w:r>
        <w:rPr>
          <w:w w:val="105"/>
        </w:rPr>
        <w:t>i</w:t>
      </w:r>
      <w:proofErr w:type="spellEnd"/>
      <w:r>
        <w:rPr>
          <w:w w:val="105"/>
        </w:rPr>
        <w:t xml:space="preserve">) spark the intellectual curiosity of students; ii) </w:t>
      </w:r>
      <w:r>
        <w:rPr>
          <w:w w:val="102"/>
        </w:rPr>
        <w:t>introduce</w:t>
      </w:r>
      <w:r>
        <w:t xml:space="preserve"> </w:t>
      </w:r>
      <w:r>
        <w:rPr>
          <w:w w:val="102"/>
        </w:rPr>
        <w:t>them</w:t>
      </w:r>
      <w:r>
        <w:t xml:space="preserve"> </w:t>
      </w:r>
      <w:r>
        <w:rPr>
          <w:w w:val="102"/>
        </w:rPr>
        <w:t>to</w:t>
      </w:r>
      <w:r>
        <w:t xml:space="preserve"> </w:t>
      </w:r>
      <w:r>
        <w:rPr>
          <w:w w:val="102"/>
        </w:rPr>
        <w:t>a</w:t>
      </w:r>
      <w:r>
        <w:t xml:space="preserve"> </w:t>
      </w:r>
      <w:r>
        <w:rPr>
          <w:w w:val="102"/>
        </w:rPr>
        <w:t>thought</w:t>
      </w:r>
      <w:r>
        <w:rPr>
          <w:w w:val="34"/>
        </w:rPr>
        <w:t>-­‐</w:t>
      </w:r>
      <w:r>
        <w:rPr>
          <w:w w:val="102"/>
        </w:rPr>
        <w:t>provoking</w:t>
      </w:r>
      <w:r>
        <w:t xml:space="preserve"> </w:t>
      </w:r>
      <w:r>
        <w:rPr>
          <w:w w:val="102"/>
        </w:rPr>
        <w:t>topic</w:t>
      </w:r>
      <w:r>
        <w:t xml:space="preserve"> </w:t>
      </w:r>
      <w:r>
        <w:rPr>
          <w:w w:val="102"/>
        </w:rPr>
        <w:t>across</w:t>
      </w:r>
      <w:r>
        <w:t xml:space="preserve"> </w:t>
      </w:r>
      <w:r>
        <w:rPr>
          <w:w w:val="102"/>
        </w:rPr>
        <w:t>the</w:t>
      </w:r>
      <w:r>
        <w:t xml:space="preserve"> </w:t>
      </w:r>
      <w:r>
        <w:rPr>
          <w:w w:val="102"/>
        </w:rPr>
        <w:t>arts,</w:t>
      </w:r>
      <w:r>
        <w:t xml:space="preserve"> </w:t>
      </w:r>
      <w:r>
        <w:rPr>
          <w:w w:val="102"/>
        </w:rPr>
        <w:t>humanities,</w:t>
      </w:r>
      <w:r>
        <w:t xml:space="preserve"> </w:t>
      </w:r>
      <w:r>
        <w:rPr>
          <w:w w:val="102"/>
        </w:rPr>
        <w:t>and</w:t>
      </w:r>
      <w:r>
        <w:t xml:space="preserve"> </w:t>
      </w:r>
      <w:r>
        <w:rPr>
          <w:w w:val="102"/>
        </w:rPr>
        <w:t>sciences;</w:t>
      </w:r>
      <w:r>
        <w:t xml:space="preserve"> </w:t>
      </w:r>
      <w:r>
        <w:rPr>
          <w:w w:val="102"/>
        </w:rPr>
        <w:t>iii)</w:t>
      </w:r>
      <w:r>
        <w:t xml:space="preserve"> </w:t>
      </w:r>
      <w:r>
        <w:rPr>
          <w:w w:val="102"/>
        </w:rPr>
        <w:t xml:space="preserve">foster </w:t>
      </w:r>
      <w:r>
        <w:rPr>
          <w:w w:val="105"/>
        </w:rPr>
        <w:t>alternative forms of conceptual and creative expression; iv) create a welcoming and open learning environment that emphasizes forging good relationships among the students and with</w:t>
      </w:r>
    </w:p>
    <w:p w14:paraId="4635EE21" w14:textId="77777777" w:rsidR="00C8086B" w:rsidRDefault="00C8086B" w:rsidP="00C8086B">
      <w:pPr>
        <w:spacing w:line="252" w:lineRule="auto"/>
        <w:jc w:val="both"/>
        <w:sectPr w:rsidR="00C8086B">
          <w:pgSz w:w="12240" w:h="15840"/>
          <w:pgMar w:top="1340" w:right="1600" w:bottom="280" w:left="1700" w:header="720" w:footer="720" w:gutter="0"/>
          <w:cols w:space="720"/>
        </w:sectPr>
      </w:pPr>
    </w:p>
    <w:p w14:paraId="1DFD4580" w14:textId="77777777" w:rsidR="00C8086B" w:rsidRDefault="00C8086B" w:rsidP="00C8086B">
      <w:pPr>
        <w:pStyle w:val="BodyText"/>
        <w:spacing w:before="92" w:line="252" w:lineRule="auto"/>
        <w:ind w:right="115"/>
        <w:jc w:val="both"/>
      </w:pPr>
      <w:r>
        <w:rPr>
          <w:w w:val="105"/>
        </w:rPr>
        <w:lastRenderedPageBreak/>
        <w:t xml:space="preserve">the faculty </w:t>
      </w:r>
      <w:proofErr w:type="gramStart"/>
      <w:r>
        <w:rPr>
          <w:w w:val="105"/>
        </w:rPr>
        <w:t>member;</w:t>
      </w:r>
      <w:proofErr w:type="gramEnd"/>
      <w:r>
        <w:rPr>
          <w:w w:val="105"/>
        </w:rPr>
        <w:t xml:space="preserve"> v) foster lifelong learning and academic excellence in a small classroom setting.</w:t>
      </w:r>
    </w:p>
    <w:p w14:paraId="18600D5A" w14:textId="77777777" w:rsidR="00C8086B" w:rsidRDefault="00C8086B" w:rsidP="00C8086B">
      <w:pPr>
        <w:pStyle w:val="BodyText"/>
        <w:spacing w:before="12"/>
        <w:ind w:left="0"/>
      </w:pPr>
    </w:p>
    <w:p w14:paraId="37ED04F8" w14:textId="77777777" w:rsidR="00C8086B" w:rsidRDefault="00C8086B" w:rsidP="00C8086B">
      <w:pPr>
        <w:pStyle w:val="BodyText"/>
        <w:spacing w:line="252" w:lineRule="auto"/>
        <w:ind w:right="112"/>
        <w:jc w:val="both"/>
      </w:pPr>
      <w:r>
        <w:rPr>
          <w:w w:val="102"/>
        </w:rPr>
        <w:t>T</w:t>
      </w:r>
      <w:r>
        <w:rPr>
          <w:spacing w:val="1"/>
          <w:w w:val="102"/>
        </w:rPr>
        <w:t>h</w:t>
      </w:r>
      <w:r>
        <w:rPr>
          <w:w w:val="102"/>
        </w:rPr>
        <w:t>e</w:t>
      </w:r>
      <w:r>
        <w:rPr>
          <w:spacing w:val="5"/>
        </w:rPr>
        <w:t xml:space="preserve"> </w:t>
      </w:r>
      <w:r>
        <w:rPr>
          <w:w w:val="102"/>
        </w:rPr>
        <w:t>f</w:t>
      </w:r>
      <w:r>
        <w:rPr>
          <w:spacing w:val="1"/>
          <w:w w:val="102"/>
        </w:rPr>
        <w:t>o</w:t>
      </w:r>
      <w:r>
        <w:rPr>
          <w:w w:val="102"/>
        </w:rPr>
        <w:t>ll</w:t>
      </w:r>
      <w:r>
        <w:rPr>
          <w:spacing w:val="1"/>
          <w:w w:val="102"/>
        </w:rPr>
        <w:t>ow</w:t>
      </w:r>
      <w:r>
        <w:rPr>
          <w:w w:val="102"/>
        </w:rPr>
        <w:t>i</w:t>
      </w:r>
      <w:r>
        <w:rPr>
          <w:spacing w:val="1"/>
          <w:w w:val="102"/>
        </w:rPr>
        <w:t>n</w:t>
      </w:r>
      <w:r>
        <w:rPr>
          <w:w w:val="102"/>
        </w:rPr>
        <w:t>g</w:t>
      </w:r>
      <w:r>
        <w:rPr>
          <w:spacing w:val="5"/>
        </w:rPr>
        <w:t xml:space="preserve"> </w:t>
      </w:r>
      <w:r>
        <w:rPr>
          <w:spacing w:val="1"/>
          <w:w w:val="102"/>
        </w:rPr>
        <w:t>a</w:t>
      </w:r>
      <w:r>
        <w:rPr>
          <w:w w:val="102"/>
        </w:rPr>
        <w:t>re</w:t>
      </w:r>
      <w:r>
        <w:rPr>
          <w:spacing w:val="5"/>
        </w:rPr>
        <w:t xml:space="preserve"> </w:t>
      </w:r>
      <w:r>
        <w:rPr>
          <w:w w:val="102"/>
        </w:rPr>
        <w:t>i</w:t>
      </w:r>
      <w:r>
        <w:rPr>
          <w:spacing w:val="2"/>
          <w:w w:val="102"/>
        </w:rPr>
        <w:t>m</w:t>
      </w:r>
      <w:r>
        <w:rPr>
          <w:spacing w:val="1"/>
          <w:w w:val="102"/>
        </w:rPr>
        <w:t>po</w:t>
      </w:r>
      <w:r>
        <w:rPr>
          <w:w w:val="102"/>
        </w:rPr>
        <w:t>rt</w:t>
      </w:r>
      <w:r>
        <w:rPr>
          <w:spacing w:val="1"/>
          <w:w w:val="102"/>
        </w:rPr>
        <w:t>an</w:t>
      </w:r>
      <w:r>
        <w:rPr>
          <w:w w:val="102"/>
        </w:rPr>
        <w:t>t</w:t>
      </w:r>
      <w:r>
        <w:rPr>
          <w:spacing w:val="5"/>
        </w:rPr>
        <w:t xml:space="preserve"> </w:t>
      </w:r>
      <w:r>
        <w:rPr>
          <w:spacing w:val="1"/>
          <w:w w:val="102"/>
        </w:rPr>
        <w:t>po</w:t>
      </w:r>
      <w:r>
        <w:rPr>
          <w:w w:val="102"/>
        </w:rPr>
        <w:t>i</w:t>
      </w:r>
      <w:r>
        <w:rPr>
          <w:spacing w:val="1"/>
          <w:w w:val="102"/>
        </w:rPr>
        <w:t>n</w:t>
      </w:r>
      <w:r>
        <w:rPr>
          <w:w w:val="102"/>
        </w:rPr>
        <w:t>ts</w:t>
      </w:r>
      <w:r>
        <w:rPr>
          <w:spacing w:val="5"/>
        </w:rPr>
        <w:t xml:space="preserve"> </w:t>
      </w:r>
      <w:r>
        <w:rPr>
          <w:spacing w:val="1"/>
          <w:w w:val="102"/>
        </w:rPr>
        <w:t>o</w:t>
      </w:r>
      <w:r>
        <w:rPr>
          <w:w w:val="102"/>
        </w:rPr>
        <w:t>f</w:t>
      </w:r>
      <w:r>
        <w:rPr>
          <w:spacing w:val="5"/>
        </w:rPr>
        <w:t xml:space="preserve"> </w:t>
      </w:r>
      <w:r>
        <w:rPr>
          <w:spacing w:val="1"/>
          <w:w w:val="102"/>
        </w:rPr>
        <w:t>p</w:t>
      </w:r>
      <w:r>
        <w:rPr>
          <w:w w:val="102"/>
        </w:rPr>
        <w:t>e</w:t>
      </w:r>
      <w:r>
        <w:rPr>
          <w:spacing w:val="1"/>
          <w:w w:val="102"/>
        </w:rPr>
        <w:t>da</w:t>
      </w:r>
      <w:r>
        <w:rPr>
          <w:w w:val="102"/>
        </w:rPr>
        <w:t>g</w:t>
      </w:r>
      <w:r>
        <w:rPr>
          <w:spacing w:val="1"/>
          <w:w w:val="102"/>
        </w:rPr>
        <w:t>o</w:t>
      </w:r>
      <w:r>
        <w:rPr>
          <w:w w:val="102"/>
        </w:rPr>
        <w:t>gy</w:t>
      </w:r>
      <w:r>
        <w:rPr>
          <w:spacing w:val="5"/>
        </w:rPr>
        <w:t xml:space="preserve"> </w:t>
      </w:r>
      <w:r>
        <w:rPr>
          <w:w w:val="102"/>
        </w:rPr>
        <w:t>to</w:t>
      </w:r>
      <w:r>
        <w:rPr>
          <w:spacing w:val="5"/>
        </w:rPr>
        <w:t xml:space="preserve"> </w:t>
      </w:r>
      <w:r>
        <w:rPr>
          <w:w w:val="102"/>
        </w:rPr>
        <w:t>cre</w:t>
      </w:r>
      <w:r>
        <w:rPr>
          <w:spacing w:val="1"/>
          <w:w w:val="102"/>
        </w:rPr>
        <w:t>a</w:t>
      </w:r>
      <w:r>
        <w:rPr>
          <w:w w:val="102"/>
        </w:rPr>
        <w:t>te</w:t>
      </w:r>
      <w:r>
        <w:rPr>
          <w:spacing w:val="5"/>
        </w:rPr>
        <w:t xml:space="preserve"> </w:t>
      </w:r>
      <w:r>
        <w:rPr>
          <w:w w:val="102"/>
        </w:rPr>
        <w:t>First</w:t>
      </w:r>
      <w:r>
        <w:rPr>
          <w:spacing w:val="5"/>
        </w:rPr>
        <w:t xml:space="preserve"> </w:t>
      </w:r>
      <w:r>
        <w:rPr>
          <w:w w:val="102"/>
        </w:rPr>
        <w:t>Ye</w:t>
      </w:r>
      <w:r>
        <w:rPr>
          <w:spacing w:val="1"/>
          <w:w w:val="102"/>
        </w:rPr>
        <w:t>a</w:t>
      </w:r>
      <w:r>
        <w:rPr>
          <w:w w:val="102"/>
        </w:rPr>
        <w:t>r</w:t>
      </w:r>
      <w:r>
        <w:rPr>
          <w:spacing w:val="5"/>
        </w:rPr>
        <w:t xml:space="preserve"> </w:t>
      </w:r>
      <w:r>
        <w:rPr>
          <w:w w:val="102"/>
        </w:rPr>
        <w:t>Se</w:t>
      </w:r>
      <w:r>
        <w:rPr>
          <w:spacing w:val="2"/>
          <w:w w:val="102"/>
        </w:rPr>
        <w:t>m</w:t>
      </w:r>
      <w:r>
        <w:rPr>
          <w:w w:val="102"/>
        </w:rPr>
        <w:t>i</w:t>
      </w:r>
      <w:r>
        <w:rPr>
          <w:spacing w:val="1"/>
          <w:w w:val="102"/>
        </w:rPr>
        <w:t>na</w:t>
      </w:r>
      <w:r>
        <w:rPr>
          <w:w w:val="102"/>
        </w:rPr>
        <w:t>rs</w:t>
      </w:r>
      <w:r>
        <w:rPr>
          <w:spacing w:val="5"/>
        </w:rPr>
        <w:t xml:space="preserve"> </w:t>
      </w:r>
      <w:r>
        <w:rPr>
          <w:spacing w:val="1"/>
          <w:w w:val="102"/>
        </w:rPr>
        <w:t>a</w:t>
      </w:r>
      <w:r>
        <w:rPr>
          <w:w w:val="102"/>
        </w:rPr>
        <w:t>s</w:t>
      </w:r>
      <w:r>
        <w:rPr>
          <w:spacing w:val="5"/>
        </w:rPr>
        <w:t xml:space="preserve"> </w:t>
      </w:r>
      <w:r>
        <w:rPr>
          <w:w w:val="102"/>
        </w:rPr>
        <w:t>sites</w:t>
      </w:r>
      <w:r>
        <w:rPr>
          <w:spacing w:val="5"/>
        </w:rPr>
        <w:t xml:space="preserve"> </w:t>
      </w:r>
      <w:r>
        <w:rPr>
          <w:spacing w:val="1"/>
          <w:w w:val="102"/>
        </w:rPr>
        <w:t>o</w:t>
      </w:r>
      <w:r>
        <w:rPr>
          <w:w w:val="102"/>
        </w:rPr>
        <w:t>f</w:t>
      </w:r>
      <w:r>
        <w:rPr>
          <w:spacing w:val="5"/>
        </w:rPr>
        <w:t xml:space="preserve"> </w:t>
      </w:r>
      <w:r>
        <w:rPr>
          <w:w w:val="102"/>
        </w:rPr>
        <w:t>st</w:t>
      </w:r>
      <w:r>
        <w:rPr>
          <w:spacing w:val="1"/>
          <w:w w:val="102"/>
        </w:rPr>
        <w:t>ud</w:t>
      </w:r>
      <w:r>
        <w:rPr>
          <w:w w:val="102"/>
        </w:rPr>
        <w:t>e</w:t>
      </w:r>
      <w:r>
        <w:rPr>
          <w:spacing w:val="1"/>
          <w:w w:val="102"/>
        </w:rPr>
        <w:t>n</w:t>
      </w:r>
      <w:r>
        <w:rPr>
          <w:spacing w:val="-1"/>
          <w:w w:val="102"/>
        </w:rPr>
        <w:t>t</w:t>
      </w:r>
      <w:r>
        <w:rPr>
          <w:w w:val="34"/>
        </w:rPr>
        <w:t xml:space="preserve">-­‐ </w:t>
      </w:r>
      <w:r>
        <w:rPr>
          <w:w w:val="102"/>
        </w:rPr>
        <w:t>ce</w:t>
      </w:r>
      <w:r>
        <w:rPr>
          <w:spacing w:val="1"/>
          <w:w w:val="102"/>
        </w:rPr>
        <w:t>n</w:t>
      </w:r>
      <w:r>
        <w:rPr>
          <w:w w:val="102"/>
        </w:rPr>
        <w:t>tered</w:t>
      </w:r>
      <w:r>
        <w:t xml:space="preserve"> </w:t>
      </w:r>
      <w:r>
        <w:rPr>
          <w:w w:val="102"/>
        </w:rPr>
        <w:t>lear</w:t>
      </w:r>
      <w:r>
        <w:rPr>
          <w:spacing w:val="1"/>
          <w:w w:val="102"/>
        </w:rPr>
        <w:t>n</w:t>
      </w:r>
      <w:r>
        <w:rPr>
          <w:w w:val="102"/>
        </w:rPr>
        <w:t>i</w:t>
      </w:r>
      <w:r>
        <w:rPr>
          <w:spacing w:val="1"/>
          <w:w w:val="102"/>
        </w:rPr>
        <w:t>n</w:t>
      </w:r>
      <w:r>
        <w:rPr>
          <w:w w:val="102"/>
        </w:rPr>
        <w:t>g</w:t>
      </w:r>
      <w:r>
        <w:t xml:space="preserve"> </w:t>
      </w:r>
      <w:r>
        <w:rPr>
          <w:spacing w:val="-6"/>
        </w:rPr>
        <w:t>(</w:t>
      </w:r>
      <w:r>
        <w:rPr>
          <w:w w:val="102"/>
        </w:rPr>
        <w:t>rat</w:t>
      </w:r>
      <w:r>
        <w:rPr>
          <w:spacing w:val="1"/>
          <w:w w:val="102"/>
        </w:rPr>
        <w:t>h</w:t>
      </w:r>
      <w:r>
        <w:rPr>
          <w:w w:val="102"/>
        </w:rPr>
        <w:t>er</w:t>
      </w:r>
      <w:r>
        <w:t xml:space="preserve"> </w:t>
      </w:r>
      <w:r>
        <w:rPr>
          <w:w w:val="102"/>
        </w:rPr>
        <w:t>t</w:t>
      </w:r>
      <w:r>
        <w:rPr>
          <w:spacing w:val="1"/>
          <w:w w:val="102"/>
        </w:rPr>
        <w:t>h</w:t>
      </w:r>
      <w:r>
        <w:rPr>
          <w:w w:val="102"/>
        </w:rPr>
        <w:t>an</w:t>
      </w:r>
      <w:r>
        <w:t xml:space="preserve"> </w:t>
      </w:r>
      <w:r>
        <w:rPr>
          <w:w w:val="102"/>
        </w:rPr>
        <w:t>c</w:t>
      </w:r>
      <w:r>
        <w:rPr>
          <w:spacing w:val="1"/>
          <w:w w:val="102"/>
        </w:rPr>
        <w:t>on</w:t>
      </w:r>
      <w:r>
        <w:rPr>
          <w:w w:val="102"/>
        </w:rPr>
        <w:t>te</w:t>
      </w:r>
      <w:r>
        <w:rPr>
          <w:spacing w:val="1"/>
          <w:w w:val="102"/>
        </w:rPr>
        <w:t>n</w:t>
      </w:r>
      <w:r>
        <w:rPr>
          <w:spacing w:val="2"/>
          <w:w w:val="102"/>
        </w:rPr>
        <w:t>t</w:t>
      </w:r>
      <w:r>
        <w:rPr>
          <w:w w:val="34"/>
        </w:rPr>
        <w:t>-­‐</w:t>
      </w:r>
      <w:r>
        <w:rPr>
          <w:spacing w:val="1"/>
          <w:w w:val="102"/>
        </w:rPr>
        <w:t>o</w:t>
      </w:r>
      <w:r>
        <w:rPr>
          <w:w w:val="102"/>
        </w:rPr>
        <w:t>ri</w:t>
      </w:r>
      <w:r>
        <w:rPr>
          <w:spacing w:val="1"/>
          <w:w w:val="102"/>
        </w:rPr>
        <w:t>en</w:t>
      </w:r>
      <w:r>
        <w:rPr>
          <w:w w:val="102"/>
        </w:rPr>
        <w:t>t</w:t>
      </w:r>
      <w:r>
        <w:rPr>
          <w:spacing w:val="1"/>
          <w:w w:val="102"/>
        </w:rPr>
        <w:t>ed</w:t>
      </w:r>
      <w:r>
        <w:rPr>
          <w:w w:val="102"/>
        </w:rPr>
        <w:t>)</w:t>
      </w:r>
      <w:r>
        <w:rPr>
          <w:spacing w:val="-7"/>
        </w:rPr>
        <w:t xml:space="preserve"> </w:t>
      </w:r>
      <w:r>
        <w:rPr>
          <w:w w:val="102"/>
        </w:rPr>
        <w:t>a</w:t>
      </w:r>
      <w:r>
        <w:rPr>
          <w:spacing w:val="1"/>
          <w:w w:val="102"/>
        </w:rPr>
        <w:t>n</w:t>
      </w:r>
      <w:r>
        <w:rPr>
          <w:w w:val="102"/>
        </w:rPr>
        <w:t>d</w:t>
      </w:r>
      <w:r>
        <w:t xml:space="preserve"> </w:t>
      </w:r>
      <w:r>
        <w:rPr>
          <w:w w:val="102"/>
        </w:rPr>
        <w:t>to</w:t>
      </w:r>
      <w:r>
        <w:rPr>
          <w:spacing w:val="-6"/>
        </w:rPr>
        <w:t xml:space="preserve"> </w:t>
      </w:r>
      <w:r>
        <w:rPr>
          <w:spacing w:val="1"/>
          <w:w w:val="102"/>
        </w:rPr>
        <w:t>d</w:t>
      </w:r>
      <w:r>
        <w:rPr>
          <w:w w:val="102"/>
        </w:rPr>
        <w:t>isti</w:t>
      </w:r>
      <w:r>
        <w:rPr>
          <w:spacing w:val="1"/>
          <w:w w:val="102"/>
        </w:rPr>
        <w:t>n</w:t>
      </w:r>
      <w:r>
        <w:rPr>
          <w:w w:val="102"/>
        </w:rPr>
        <w:t>g</w:t>
      </w:r>
      <w:r>
        <w:rPr>
          <w:spacing w:val="1"/>
          <w:w w:val="102"/>
        </w:rPr>
        <w:t>u</w:t>
      </w:r>
      <w:r>
        <w:rPr>
          <w:w w:val="102"/>
        </w:rPr>
        <w:t>ish</w:t>
      </w:r>
      <w:r>
        <w:rPr>
          <w:spacing w:val="-6"/>
        </w:rPr>
        <w:t xml:space="preserve"> </w:t>
      </w:r>
      <w:r>
        <w:rPr>
          <w:w w:val="102"/>
        </w:rPr>
        <w:t>FYS</w:t>
      </w:r>
      <w:r>
        <w:rPr>
          <w:spacing w:val="-6"/>
        </w:rPr>
        <w:t xml:space="preserve"> </w:t>
      </w:r>
      <w:r>
        <w:rPr>
          <w:w w:val="102"/>
        </w:rPr>
        <w:t>class</w:t>
      </w:r>
      <w:r>
        <w:rPr>
          <w:spacing w:val="1"/>
          <w:w w:val="102"/>
        </w:rPr>
        <w:t>e</w:t>
      </w:r>
      <w:r>
        <w:rPr>
          <w:w w:val="102"/>
        </w:rPr>
        <w:t>s</w:t>
      </w:r>
      <w:r>
        <w:t xml:space="preserve"> </w:t>
      </w:r>
      <w:r>
        <w:rPr>
          <w:w w:val="102"/>
        </w:rPr>
        <w:t>fr</w:t>
      </w:r>
      <w:r>
        <w:rPr>
          <w:spacing w:val="1"/>
          <w:w w:val="102"/>
        </w:rPr>
        <w:t>o</w:t>
      </w:r>
      <w:r>
        <w:rPr>
          <w:w w:val="102"/>
        </w:rPr>
        <w:t>m</w:t>
      </w:r>
      <w:r>
        <w:t xml:space="preserve"> </w:t>
      </w:r>
      <w:r>
        <w:rPr>
          <w:spacing w:val="2"/>
          <w:w w:val="102"/>
        </w:rPr>
        <w:t>W</w:t>
      </w:r>
      <w:r>
        <w:rPr>
          <w:w w:val="102"/>
        </w:rPr>
        <w:t>riti</w:t>
      </w:r>
      <w:r>
        <w:rPr>
          <w:spacing w:val="1"/>
          <w:w w:val="102"/>
        </w:rPr>
        <w:t xml:space="preserve">ng </w:t>
      </w:r>
      <w:r>
        <w:t>Seminars:</w:t>
      </w:r>
    </w:p>
    <w:p w14:paraId="1AE47EAE" w14:textId="77777777" w:rsidR="00C8086B" w:rsidRDefault="00C8086B" w:rsidP="00C8086B">
      <w:pPr>
        <w:pStyle w:val="BodyText"/>
        <w:spacing w:before="12"/>
        <w:ind w:left="0"/>
      </w:pPr>
    </w:p>
    <w:p w14:paraId="4ADC91DB" w14:textId="77777777" w:rsidR="00C8086B" w:rsidRDefault="00C8086B" w:rsidP="00C8086B">
      <w:pPr>
        <w:pStyle w:val="ListParagraph"/>
        <w:numPr>
          <w:ilvl w:val="0"/>
          <w:numId w:val="2"/>
        </w:numPr>
        <w:tabs>
          <w:tab w:val="left" w:pos="371"/>
        </w:tabs>
        <w:spacing w:line="249" w:lineRule="auto"/>
        <w:ind w:right="112" w:firstLine="0"/>
        <w:rPr>
          <w:sz w:val="21"/>
        </w:rPr>
      </w:pPr>
      <w:r>
        <w:rPr>
          <w:w w:val="105"/>
          <w:sz w:val="21"/>
        </w:rPr>
        <w:t>A central focus of the FYS should be attention to the processes involved in learning, in addition to the coverage of content and mastery of topic. For example, students might learn different ways to investigate or think about the topic by the faculty member framing questions, providing methods of investigation, demonstrating ways of testing evidence, framing alternative questions and responses, etc., in addition to training students in knowledge and research skills practiced in a specific</w:t>
      </w:r>
      <w:r>
        <w:rPr>
          <w:spacing w:val="-23"/>
          <w:w w:val="105"/>
          <w:sz w:val="21"/>
        </w:rPr>
        <w:t xml:space="preserve"> </w:t>
      </w:r>
      <w:r>
        <w:rPr>
          <w:w w:val="105"/>
          <w:sz w:val="21"/>
        </w:rPr>
        <w:t>discipline.</w:t>
      </w:r>
    </w:p>
    <w:p w14:paraId="0AD464B0" w14:textId="77777777" w:rsidR="00C8086B" w:rsidRDefault="00C8086B" w:rsidP="00C8086B">
      <w:pPr>
        <w:pStyle w:val="BodyText"/>
        <w:spacing w:before="2"/>
        <w:ind w:left="0"/>
        <w:rPr>
          <w:sz w:val="22"/>
        </w:rPr>
      </w:pPr>
    </w:p>
    <w:p w14:paraId="11277D85" w14:textId="77777777" w:rsidR="00C8086B" w:rsidRDefault="00C8086B" w:rsidP="00C8086B">
      <w:pPr>
        <w:pStyle w:val="ListParagraph"/>
        <w:numPr>
          <w:ilvl w:val="0"/>
          <w:numId w:val="2"/>
        </w:numPr>
        <w:tabs>
          <w:tab w:val="left" w:pos="356"/>
        </w:tabs>
        <w:spacing w:line="252" w:lineRule="auto"/>
        <w:ind w:right="109" w:firstLine="0"/>
        <w:rPr>
          <w:sz w:val="21"/>
        </w:rPr>
      </w:pPr>
      <w:r>
        <w:rPr>
          <w:w w:val="105"/>
          <w:sz w:val="21"/>
        </w:rPr>
        <w:t>The pace of work should be deliberate so that students are afforded the time to develop increasingly</w:t>
      </w:r>
      <w:r>
        <w:rPr>
          <w:spacing w:val="11"/>
          <w:w w:val="105"/>
          <w:sz w:val="21"/>
        </w:rPr>
        <w:t xml:space="preserve"> </w:t>
      </w:r>
      <w:r>
        <w:rPr>
          <w:w w:val="105"/>
          <w:sz w:val="21"/>
        </w:rPr>
        <w:t>sophisticated</w:t>
      </w:r>
      <w:r>
        <w:rPr>
          <w:spacing w:val="11"/>
          <w:w w:val="105"/>
          <w:sz w:val="21"/>
        </w:rPr>
        <w:t xml:space="preserve"> </w:t>
      </w:r>
      <w:r>
        <w:rPr>
          <w:w w:val="105"/>
          <w:sz w:val="21"/>
        </w:rPr>
        <w:t>or</w:t>
      </w:r>
      <w:r>
        <w:rPr>
          <w:spacing w:val="11"/>
          <w:w w:val="105"/>
          <w:sz w:val="21"/>
        </w:rPr>
        <w:t xml:space="preserve"> </w:t>
      </w:r>
      <w:r>
        <w:rPr>
          <w:w w:val="105"/>
          <w:sz w:val="21"/>
        </w:rPr>
        <w:t>nuanced</w:t>
      </w:r>
      <w:r>
        <w:rPr>
          <w:spacing w:val="11"/>
          <w:w w:val="105"/>
          <w:sz w:val="21"/>
        </w:rPr>
        <w:t xml:space="preserve"> </w:t>
      </w:r>
      <w:r>
        <w:rPr>
          <w:w w:val="105"/>
          <w:sz w:val="21"/>
        </w:rPr>
        <w:t>ways</w:t>
      </w:r>
      <w:r>
        <w:rPr>
          <w:spacing w:val="11"/>
          <w:w w:val="105"/>
          <w:sz w:val="21"/>
        </w:rPr>
        <w:t xml:space="preserve"> </w:t>
      </w:r>
      <w:r>
        <w:rPr>
          <w:w w:val="105"/>
          <w:sz w:val="21"/>
        </w:rPr>
        <w:t>of</w:t>
      </w:r>
      <w:r>
        <w:rPr>
          <w:spacing w:val="10"/>
          <w:w w:val="105"/>
          <w:sz w:val="21"/>
        </w:rPr>
        <w:t xml:space="preserve"> </w:t>
      </w:r>
      <w:r>
        <w:rPr>
          <w:w w:val="105"/>
          <w:sz w:val="21"/>
        </w:rPr>
        <w:t>thinking,</w:t>
      </w:r>
      <w:r>
        <w:rPr>
          <w:spacing w:val="10"/>
          <w:w w:val="105"/>
          <w:sz w:val="21"/>
        </w:rPr>
        <w:t xml:space="preserve"> </w:t>
      </w:r>
      <w:r>
        <w:rPr>
          <w:w w:val="105"/>
          <w:sz w:val="21"/>
        </w:rPr>
        <w:t>reading,</w:t>
      </w:r>
      <w:r>
        <w:rPr>
          <w:spacing w:val="10"/>
          <w:w w:val="105"/>
          <w:sz w:val="21"/>
        </w:rPr>
        <w:t xml:space="preserve"> </w:t>
      </w:r>
      <w:proofErr w:type="gramStart"/>
      <w:r>
        <w:rPr>
          <w:w w:val="105"/>
          <w:sz w:val="21"/>
        </w:rPr>
        <w:t>listening</w:t>
      </w:r>
      <w:proofErr w:type="gramEnd"/>
      <w:r>
        <w:rPr>
          <w:spacing w:val="11"/>
          <w:w w:val="105"/>
          <w:sz w:val="21"/>
        </w:rPr>
        <w:t xml:space="preserve"> </w:t>
      </w:r>
      <w:r>
        <w:rPr>
          <w:w w:val="105"/>
          <w:sz w:val="21"/>
        </w:rPr>
        <w:t>and</w:t>
      </w:r>
      <w:r>
        <w:rPr>
          <w:spacing w:val="11"/>
          <w:w w:val="105"/>
          <w:sz w:val="21"/>
        </w:rPr>
        <w:t xml:space="preserve"> </w:t>
      </w:r>
      <w:r>
        <w:rPr>
          <w:w w:val="105"/>
          <w:sz w:val="21"/>
        </w:rPr>
        <w:t>writing/creating.</w:t>
      </w:r>
    </w:p>
    <w:p w14:paraId="33071908" w14:textId="77777777" w:rsidR="00C8086B" w:rsidRDefault="00C8086B" w:rsidP="00C8086B">
      <w:pPr>
        <w:pStyle w:val="BodyText"/>
        <w:spacing w:before="11"/>
        <w:ind w:left="0"/>
      </w:pPr>
    </w:p>
    <w:p w14:paraId="325806D9" w14:textId="77777777" w:rsidR="00C8086B" w:rsidRDefault="00C8086B" w:rsidP="00C8086B">
      <w:pPr>
        <w:pStyle w:val="ListParagraph"/>
        <w:numPr>
          <w:ilvl w:val="0"/>
          <w:numId w:val="2"/>
        </w:numPr>
        <w:tabs>
          <w:tab w:val="left" w:pos="372"/>
        </w:tabs>
        <w:spacing w:line="252" w:lineRule="auto"/>
        <w:ind w:right="111" w:firstLine="0"/>
        <w:rPr>
          <w:sz w:val="21"/>
        </w:rPr>
      </w:pPr>
      <w:r>
        <w:rPr>
          <w:w w:val="105"/>
          <w:sz w:val="21"/>
        </w:rPr>
        <w:t>Students should be given opportunities to reflect on their development as learners and thinkers, as well as on specific skills, such as reading, writing, oral proficiency, and development of the whole</w:t>
      </w:r>
      <w:r>
        <w:rPr>
          <w:spacing w:val="-9"/>
          <w:w w:val="105"/>
          <w:sz w:val="21"/>
        </w:rPr>
        <w:t xml:space="preserve"> </w:t>
      </w:r>
      <w:r>
        <w:rPr>
          <w:w w:val="105"/>
          <w:sz w:val="21"/>
        </w:rPr>
        <w:t>person.</w:t>
      </w:r>
    </w:p>
    <w:p w14:paraId="760B7C7C" w14:textId="77777777" w:rsidR="00C8086B" w:rsidRDefault="00C8086B" w:rsidP="00C8086B">
      <w:pPr>
        <w:pStyle w:val="BodyText"/>
        <w:spacing w:before="11"/>
        <w:ind w:left="0"/>
      </w:pPr>
    </w:p>
    <w:p w14:paraId="31B39018" w14:textId="77777777" w:rsidR="00C8086B" w:rsidRDefault="00C8086B" w:rsidP="00C8086B">
      <w:pPr>
        <w:pStyle w:val="ListParagraph"/>
        <w:numPr>
          <w:ilvl w:val="0"/>
          <w:numId w:val="2"/>
        </w:numPr>
        <w:tabs>
          <w:tab w:val="left" w:pos="401"/>
        </w:tabs>
        <w:spacing w:line="252" w:lineRule="auto"/>
        <w:ind w:right="113" w:firstLine="0"/>
        <w:rPr>
          <w:sz w:val="21"/>
        </w:rPr>
      </w:pPr>
      <w:r>
        <w:rPr>
          <w:w w:val="105"/>
          <w:sz w:val="21"/>
        </w:rPr>
        <w:t>The priority of the class is on student participation; therefore, faculty members are encouraged to act as listener, guide, or</w:t>
      </w:r>
      <w:r>
        <w:rPr>
          <w:spacing w:val="-33"/>
          <w:w w:val="105"/>
          <w:sz w:val="21"/>
        </w:rPr>
        <w:t xml:space="preserve"> </w:t>
      </w:r>
      <w:r>
        <w:rPr>
          <w:w w:val="105"/>
          <w:sz w:val="21"/>
        </w:rPr>
        <w:t>mentor.</w:t>
      </w:r>
    </w:p>
    <w:p w14:paraId="50ABA3B0" w14:textId="77777777" w:rsidR="00C8086B" w:rsidRDefault="00C8086B" w:rsidP="00C8086B">
      <w:pPr>
        <w:pStyle w:val="BodyText"/>
        <w:spacing w:before="11"/>
        <w:ind w:left="0"/>
      </w:pPr>
    </w:p>
    <w:p w14:paraId="63B36EE7" w14:textId="77777777" w:rsidR="00C8086B" w:rsidRDefault="00C8086B" w:rsidP="00C8086B">
      <w:pPr>
        <w:pStyle w:val="ListParagraph"/>
        <w:numPr>
          <w:ilvl w:val="0"/>
          <w:numId w:val="2"/>
        </w:numPr>
        <w:tabs>
          <w:tab w:val="left" w:pos="328"/>
        </w:tabs>
        <w:spacing w:line="252" w:lineRule="auto"/>
        <w:ind w:right="113" w:firstLine="0"/>
        <w:rPr>
          <w:sz w:val="21"/>
        </w:rPr>
      </w:pPr>
      <w:r>
        <w:rPr>
          <w:w w:val="105"/>
          <w:sz w:val="21"/>
        </w:rPr>
        <w:t>Though writing is an important component of the FYS course, faculty should consider it in the context of writing to learn, rather than learning to write, since the Writing 111 course is focused on building specific writing</w:t>
      </w:r>
      <w:r>
        <w:rPr>
          <w:spacing w:val="-29"/>
          <w:w w:val="105"/>
          <w:sz w:val="21"/>
        </w:rPr>
        <w:t xml:space="preserve"> </w:t>
      </w:r>
      <w:r>
        <w:rPr>
          <w:w w:val="105"/>
          <w:sz w:val="21"/>
        </w:rPr>
        <w:t>skills.</w:t>
      </w:r>
    </w:p>
    <w:p w14:paraId="75B27732" w14:textId="77777777" w:rsidR="00C8086B" w:rsidRDefault="00C8086B" w:rsidP="00C8086B">
      <w:pPr>
        <w:pStyle w:val="BodyText"/>
        <w:spacing w:before="11"/>
        <w:ind w:left="0"/>
      </w:pPr>
    </w:p>
    <w:p w14:paraId="5A93ACDA" w14:textId="77777777" w:rsidR="00C8086B" w:rsidRDefault="00C8086B" w:rsidP="00C8086B">
      <w:pPr>
        <w:pStyle w:val="BodyText"/>
        <w:jc w:val="both"/>
      </w:pPr>
      <w:r>
        <w:rPr>
          <w:w w:val="105"/>
          <w:u w:val="single"/>
        </w:rPr>
        <w:t>Student Learning Outcomes (SLO)</w:t>
      </w:r>
    </w:p>
    <w:p w14:paraId="6E5B126A" w14:textId="77777777" w:rsidR="00C8086B" w:rsidRDefault="00C8086B" w:rsidP="00C8086B">
      <w:pPr>
        <w:pStyle w:val="BodyText"/>
        <w:spacing w:before="11"/>
        <w:ind w:left="0"/>
        <w:rPr>
          <w:sz w:val="13"/>
        </w:rPr>
      </w:pPr>
    </w:p>
    <w:p w14:paraId="36DE69F0" w14:textId="77777777" w:rsidR="00C8086B" w:rsidRDefault="00C8086B" w:rsidP="00C8086B">
      <w:pPr>
        <w:pStyle w:val="BodyText"/>
        <w:spacing w:before="106" w:line="252" w:lineRule="auto"/>
        <w:ind w:right="113"/>
        <w:jc w:val="both"/>
      </w:pPr>
      <w:r>
        <w:rPr>
          <w:w w:val="105"/>
        </w:rPr>
        <w:t xml:space="preserve">So </w:t>
      </w:r>
      <w:proofErr w:type="gramStart"/>
      <w:r>
        <w:rPr>
          <w:w w:val="105"/>
        </w:rPr>
        <w:t>that students</w:t>
      </w:r>
      <w:proofErr w:type="gramEnd"/>
      <w:r>
        <w:rPr>
          <w:w w:val="105"/>
        </w:rPr>
        <w:t xml:space="preserve"> understand rigorous academic expectations and develop the intellectual skills needed</w:t>
      </w:r>
      <w:r>
        <w:rPr>
          <w:spacing w:val="-3"/>
          <w:w w:val="105"/>
        </w:rPr>
        <w:t xml:space="preserve"> </w:t>
      </w:r>
      <w:r>
        <w:rPr>
          <w:w w:val="105"/>
        </w:rPr>
        <w:t>to</w:t>
      </w:r>
      <w:r>
        <w:rPr>
          <w:spacing w:val="-3"/>
          <w:w w:val="105"/>
        </w:rPr>
        <w:t xml:space="preserve"> </w:t>
      </w:r>
      <w:r>
        <w:rPr>
          <w:w w:val="105"/>
        </w:rPr>
        <w:t>practice</w:t>
      </w:r>
      <w:r>
        <w:rPr>
          <w:spacing w:val="-3"/>
          <w:w w:val="105"/>
        </w:rPr>
        <w:t xml:space="preserve"> </w:t>
      </w:r>
      <w:r>
        <w:rPr>
          <w:w w:val="105"/>
        </w:rPr>
        <w:t>or</w:t>
      </w:r>
      <w:r>
        <w:rPr>
          <w:spacing w:val="-3"/>
          <w:w w:val="105"/>
        </w:rPr>
        <w:t xml:space="preserve"> </w:t>
      </w:r>
      <w:r>
        <w:rPr>
          <w:w w:val="105"/>
        </w:rPr>
        <w:t>meet</w:t>
      </w:r>
      <w:r>
        <w:rPr>
          <w:spacing w:val="-3"/>
          <w:w w:val="105"/>
        </w:rPr>
        <w:t xml:space="preserve"> </w:t>
      </w:r>
      <w:r>
        <w:rPr>
          <w:w w:val="105"/>
        </w:rPr>
        <w:t>these</w:t>
      </w:r>
      <w:r>
        <w:rPr>
          <w:spacing w:val="-3"/>
          <w:w w:val="105"/>
        </w:rPr>
        <w:t xml:space="preserve"> </w:t>
      </w:r>
      <w:r>
        <w:rPr>
          <w:w w:val="105"/>
        </w:rPr>
        <w:t>expectations,</w:t>
      </w:r>
      <w:r>
        <w:rPr>
          <w:spacing w:val="-4"/>
          <w:w w:val="105"/>
        </w:rPr>
        <w:t xml:space="preserve"> </w:t>
      </w:r>
      <w:r>
        <w:rPr>
          <w:w w:val="105"/>
        </w:rPr>
        <w:t>the</w:t>
      </w:r>
      <w:r>
        <w:rPr>
          <w:spacing w:val="-3"/>
          <w:w w:val="105"/>
        </w:rPr>
        <w:t xml:space="preserve"> </w:t>
      </w:r>
      <w:r>
        <w:rPr>
          <w:w w:val="105"/>
        </w:rPr>
        <w:t>following</w:t>
      </w:r>
      <w:r>
        <w:rPr>
          <w:spacing w:val="-3"/>
          <w:w w:val="105"/>
        </w:rPr>
        <w:t xml:space="preserve"> </w:t>
      </w:r>
      <w:r>
        <w:rPr>
          <w:w w:val="105"/>
        </w:rPr>
        <w:t>are</w:t>
      </w:r>
      <w:r>
        <w:rPr>
          <w:spacing w:val="-3"/>
          <w:w w:val="105"/>
        </w:rPr>
        <w:t xml:space="preserve"> </w:t>
      </w:r>
      <w:r>
        <w:rPr>
          <w:w w:val="105"/>
        </w:rPr>
        <w:t>SLO</w:t>
      </w:r>
      <w:r>
        <w:rPr>
          <w:spacing w:val="-2"/>
          <w:w w:val="105"/>
        </w:rPr>
        <w:t xml:space="preserve"> </w:t>
      </w:r>
      <w:r>
        <w:rPr>
          <w:w w:val="105"/>
        </w:rPr>
        <w:t>for</w:t>
      </w:r>
      <w:r>
        <w:rPr>
          <w:spacing w:val="-3"/>
          <w:w w:val="105"/>
        </w:rPr>
        <w:t xml:space="preserve"> </w:t>
      </w:r>
      <w:r>
        <w:rPr>
          <w:w w:val="105"/>
        </w:rPr>
        <w:t>each</w:t>
      </w:r>
      <w:r>
        <w:rPr>
          <w:spacing w:val="-3"/>
          <w:w w:val="105"/>
        </w:rPr>
        <w:t xml:space="preserve"> </w:t>
      </w:r>
      <w:r>
        <w:rPr>
          <w:w w:val="105"/>
        </w:rPr>
        <w:t>FYS.</w:t>
      </w:r>
      <w:r>
        <w:rPr>
          <w:spacing w:val="-4"/>
          <w:w w:val="105"/>
        </w:rPr>
        <w:t xml:space="preserve"> </w:t>
      </w:r>
      <w:r>
        <w:rPr>
          <w:w w:val="105"/>
        </w:rPr>
        <w:t>By</w:t>
      </w:r>
      <w:r>
        <w:rPr>
          <w:spacing w:val="-3"/>
          <w:w w:val="105"/>
        </w:rPr>
        <w:t xml:space="preserve"> </w:t>
      </w:r>
      <w:r>
        <w:rPr>
          <w:w w:val="105"/>
        </w:rPr>
        <w:t>the</w:t>
      </w:r>
      <w:r>
        <w:rPr>
          <w:spacing w:val="-3"/>
          <w:w w:val="105"/>
        </w:rPr>
        <w:t xml:space="preserve"> </w:t>
      </w:r>
      <w:r>
        <w:rPr>
          <w:w w:val="105"/>
        </w:rPr>
        <w:t>end</w:t>
      </w:r>
      <w:r>
        <w:rPr>
          <w:spacing w:val="-3"/>
          <w:w w:val="105"/>
        </w:rPr>
        <w:t xml:space="preserve"> </w:t>
      </w:r>
      <w:r>
        <w:rPr>
          <w:w w:val="105"/>
        </w:rPr>
        <w:t>of an FYS, students will have practiced the</w:t>
      </w:r>
      <w:r>
        <w:rPr>
          <w:spacing w:val="-37"/>
          <w:w w:val="105"/>
        </w:rPr>
        <w:t xml:space="preserve"> </w:t>
      </w:r>
      <w:r>
        <w:rPr>
          <w:w w:val="105"/>
        </w:rPr>
        <w:t>following:</w:t>
      </w:r>
    </w:p>
    <w:p w14:paraId="0D92F8BA" w14:textId="77777777" w:rsidR="00C8086B" w:rsidRDefault="00C8086B" w:rsidP="00C8086B">
      <w:pPr>
        <w:pStyle w:val="BodyText"/>
        <w:spacing w:before="11"/>
        <w:ind w:left="0"/>
      </w:pPr>
    </w:p>
    <w:p w14:paraId="5A5CB78F" w14:textId="77777777" w:rsidR="00C8086B" w:rsidRDefault="00C8086B" w:rsidP="00C8086B">
      <w:pPr>
        <w:pStyle w:val="ListParagraph"/>
        <w:numPr>
          <w:ilvl w:val="0"/>
          <w:numId w:val="1"/>
        </w:numPr>
        <w:tabs>
          <w:tab w:val="left" w:pos="273"/>
        </w:tabs>
        <w:rPr>
          <w:i/>
          <w:sz w:val="21"/>
        </w:rPr>
      </w:pPr>
      <w:r>
        <w:rPr>
          <w:i/>
          <w:w w:val="105"/>
          <w:sz w:val="21"/>
        </w:rPr>
        <w:t>Read increasingly sophisticated texts</w:t>
      </w:r>
      <w:r>
        <w:rPr>
          <w:i/>
          <w:spacing w:val="-31"/>
          <w:w w:val="105"/>
          <w:sz w:val="21"/>
        </w:rPr>
        <w:t xml:space="preserve"> </w:t>
      </w:r>
      <w:r>
        <w:rPr>
          <w:i/>
          <w:w w:val="105"/>
          <w:sz w:val="21"/>
        </w:rPr>
        <w:t>critically</w:t>
      </w:r>
    </w:p>
    <w:p w14:paraId="31FAC76F" w14:textId="77777777" w:rsidR="00C8086B" w:rsidRDefault="00C8086B" w:rsidP="00C8086B">
      <w:pPr>
        <w:pStyle w:val="BodyText"/>
        <w:spacing w:before="11" w:line="252" w:lineRule="auto"/>
        <w:ind w:right="113"/>
        <w:jc w:val="both"/>
      </w:pPr>
      <w:r>
        <w:rPr>
          <w:w w:val="105"/>
        </w:rPr>
        <w:t>As one of WFU’s Core Competencies, critical reading is defined as: “the process of understanding, extracting, and questioning written text that allows for the comprehensive explanation of issues, ideas, artefacts, and events before accepting or challenging an opinion or conclusion or constructing new meaning.”</w:t>
      </w:r>
    </w:p>
    <w:p w14:paraId="7CC1C908" w14:textId="77777777" w:rsidR="00C8086B" w:rsidRDefault="00C8086B" w:rsidP="00C8086B">
      <w:pPr>
        <w:pStyle w:val="BodyText"/>
        <w:spacing w:before="11"/>
        <w:ind w:left="0"/>
      </w:pPr>
    </w:p>
    <w:p w14:paraId="314A44B3" w14:textId="77777777" w:rsidR="00C8086B" w:rsidRDefault="00C8086B" w:rsidP="00C8086B">
      <w:pPr>
        <w:pStyle w:val="ListParagraph"/>
        <w:numPr>
          <w:ilvl w:val="0"/>
          <w:numId w:val="1"/>
        </w:numPr>
        <w:tabs>
          <w:tab w:val="left" w:pos="324"/>
        </w:tabs>
        <w:ind w:left="323" w:hanging="218"/>
        <w:rPr>
          <w:i/>
          <w:sz w:val="21"/>
        </w:rPr>
      </w:pPr>
      <w:r>
        <w:rPr>
          <w:i/>
          <w:w w:val="105"/>
          <w:sz w:val="21"/>
        </w:rPr>
        <w:t>Pose and respond to complex</w:t>
      </w:r>
      <w:r>
        <w:rPr>
          <w:i/>
          <w:spacing w:val="-17"/>
          <w:w w:val="105"/>
          <w:sz w:val="21"/>
        </w:rPr>
        <w:t xml:space="preserve"> </w:t>
      </w:r>
      <w:r>
        <w:rPr>
          <w:i/>
          <w:w w:val="105"/>
          <w:sz w:val="21"/>
        </w:rPr>
        <w:t>ideas</w:t>
      </w:r>
    </w:p>
    <w:p w14:paraId="093A4632" w14:textId="77777777" w:rsidR="00C8086B" w:rsidRDefault="00C8086B" w:rsidP="00C8086B">
      <w:pPr>
        <w:pStyle w:val="BodyText"/>
        <w:spacing w:before="12" w:line="252" w:lineRule="auto"/>
        <w:ind w:right="112"/>
        <w:jc w:val="both"/>
      </w:pPr>
      <w:r>
        <w:rPr>
          <w:w w:val="105"/>
        </w:rPr>
        <w:t>This may occur in a variety of formats such as written or oral form, or in class discussion. This maps onto the WFU Core Competency of Inquiry and Analysis defined as: “the systematic process of exploring issues, objects, or works by collecting evidence, deconstructing that which</w:t>
      </w:r>
      <w:r>
        <w:rPr>
          <w:spacing w:val="48"/>
          <w:w w:val="105"/>
        </w:rPr>
        <w:t xml:space="preserve"> </w:t>
      </w:r>
      <w:r>
        <w:rPr>
          <w:w w:val="105"/>
        </w:rPr>
        <w:t>is</w:t>
      </w:r>
      <w:r>
        <w:rPr>
          <w:spacing w:val="-7"/>
          <w:w w:val="105"/>
        </w:rPr>
        <w:t xml:space="preserve"> </w:t>
      </w:r>
      <w:r>
        <w:rPr>
          <w:w w:val="105"/>
        </w:rPr>
        <w:t>complex,</w:t>
      </w:r>
      <w:r>
        <w:rPr>
          <w:spacing w:val="-7"/>
          <w:w w:val="105"/>
        </w:rPr>
        <w:t xml:space="preserve"> </w:t>
      </w:r>
      <w:r>
        <w:rPr>
          <w:w w:val="105"/>
        </w:rPr>
        <w:t>and</w:t>
      </w:r>
      <w:r>
        <w:rPr>
          <w:spacing w:val="-6"/>
          <w:w w:val="105"/>
        </w:rPr>
        <w:t xml:space="preserve"> </w:t>
      </w:r>
      <w:r>
        <w:rPr>
          <w:w w:val="105"/>
        </w:rPr>
        <w:t>developing</w:t>
      </w:r>
      <w:r>
        <w:rPr>
          <w:spacing w:val="-6"/>
          <w:w w:val="105"/>
        </w:rPr>
        <w:t xml:space="preserve"> </w:t>
      </w:r>
      <w:r>
        <w:rPr>
          <w:w w:val="105"/>
        </w:rPr>
        <w:t>informed</w:t>
      </w:r>
      <w:r>
        <w:rPr>
          <w:spacing w:val="-6"/>
          <w:w w:val="105"/>
        </w:rPr>
        <w:t xml:space="preserve"> </w:t>
      </w:r>
      <w:r>
        <w:rPr>
          <w:w w:val="105"/>
        </w:rPr>
        <w:t>conclusions</w:t>
      </w:r>
      <w:r>
        <w:rPr>
          <w:spacing w:val="-7"/>
          <w:w w:val="105"/>
        </w:rPr>
        <w:t xml:space="preserve"> </w:t>
      </w:r>
      <w:r>
        <w:rPr>
          <w:w w:val="105"/>
        </w:rPr>
        <w:t>or</w:t>
      </w:r>
      <w:r>
        <w:rPr>
          <w:spacing w:val="-7"/>
          <w:w w:val="105"/>
        </w:rPr>
        <w:t xml:space="preserve"> </w:t>
      </w:r>
      <w:r>
        <w:rPr>
          <w:w w:val="105"/>
        </w:rPr>
        <w:t>judgments.”</w:t>
      </w:r>
    </w:p>
    <w:p w14:paraId="1BA3A45D" w14:textId="77777777" w:rsidR="00C8086B" w:rsidRDefault="00C8086B" w:rsidP="00C8086B">
      <w:pPr>
        <w:spacing w:line="252" w:lineRule="auto"/>
        <w:jc w:val="both"/>
        <w:sectPr w:rsidR="00C8086B">
          <w:pgSz w:w="12240" w:h="15840"/>
          <w:pgMar w:top="1360" w:right="1680" w:bottom="280" w:left="1700" w:header="720" w:footer="720" w:gutter="0"/>
          <w:cols w:space="720"/>
        </w:sectPr>
      </w:pPr>
    </w:p>
    <w:p w14:paraId="6FE5401A" w14:textId="77777777" w:rsidR="00C8086B" w:rsidRDefault="00C8086B" w:rsidP="00C8086B">
      <w:pPr>
        <w:pStyle w:val="ListParagraph"/>
        <w:numPr>
          <w:ilvl w:val="0"/>
          <w:numId w:val="1"/>
        </w:numPr>
        <w:tabs>
          <w:tab w:val="left" w:pos="374"/>
        </w:tabs>
        <w:spacing w:before="92"/>
        <w:ind w:left="373" w:hanging="268"/>
        <w:rPr>
          <w:i/>
          <w:sz w:val="21"/>
        </w:rPr>
      </w:pPr>
      <w:r>
        <w:rPr>
          <w:i/>
          <w:w w:val="105"/>
          <w:sz w:val="21"/>
        </w:rPr>
        <w:lastRenderedPageBreak/>
        <w:t>Identify,</w:t>
      </w:r>
      <w:r>
        <w:rPr>
          <w:i/>
          <w:spacing w:val="-7"/>
          <w:w w:val="105"/>
          <w:sz w:val="21"/>
        </w:rPr>
        <w:t xml:space="preserve"> </w:t>
      </w:r>
      <w:r>
        <w:rPr>
          <w:i/>
          <w:w w:val="105"/>
          <w:sz w:val="21"/>
        </w:rPr>
        <w:t>analyze,</w:t>
      </w:r>
      <w:r>
        <w:rPr>
          <w:i/>
          <w:spacing w:val="-7"/>
          <w:w w:val="105"/>
          <w:sz w:val="21"/>
        </w:rPr>
        <w:t xml:space="preserve"> </w:t>
      </w:r>
      <w:proofErr w:type="gramStart"/>
      <w:r>
        <w:rPr>
          <w:i/>
          <w:w w:val="105"/>
          <w:sz w:val="21"/>
        </w:rPr>
        <w:t>interpret</w:t>
      </w:r>
      <w:proofErr w:type="gramEnd"/>
      <w:r>
        <w:rPr>
          <w:i/>
          <w:spacing w:val="-7"/>
          <w:w w:val="105"/>
          <w:sz w:val="21"/>
        </w:rPr>
        <w:t xml:space="preserve"> </w:t>
      </w:r>
      <w:r>
        <w:rPr>
          <w:i/>
          <w:w w:val="105"/>
          <w:sz w:val="21"/>
        </w:rPr>
        <w:t>and</w:t>
      </w:r>
      <w:r>
        <w:rPr>
          <w:i/>
          <w:spacing w:val="-6"/>
          <w:w w:val="105"/>
          <w:sz w:val="21"/>
        </w:rPr>
        <w:t xml:space="preserve"> </w:t>
      </w:r>
      <w:r>
        <w:rPr>
          <w:i/>
          <w:w w:val="105"/>
          <w:sz w:val="21"/>
        </w:rPr>
        <w:t>evaluate</w:t>
      </w:r>
      <w:r>
        <w:rPr>
          <w:i/>
          <w:spacing w:val="-6"/>
          <w:w w:val="105"/>
          <w:sz w:val="21"/>
        </w:rPr>
        <w:t xml:space="preserve"> </w:t>
      </w:r>
      <w:r>
        <w:rPr>
          <w:i/>
          <w:w w:val="105"/>
          <w:sz w:val="21"/>
        </w:rPr>
        <w:t>different</w:t>
      </w:r>
      <w:r>
        <w:rPr>
          <w:i/>
          <w:spacing w:val="-7"/>
          <w:w w:val="105"/>
          <w:sz w:val="21"/>
        </w:rPr>
        <w:t xml:space="preserve"> </w:t>
      </w:r>
      <w:r>
        <w:rPr>
          <w:i/>
          <w:w w:val="105"/>
          <w:sz w:val="21"/>
        </w:rPr>
        <w:t>points</w:t>
      </w:r>
      <w:r>
        <w:rPr>
          <w:i/>
          <w:spacing w:val="-7"/>
          <w:w w:val="105"/>
          <w:sz w:val="21"/>
        </w:rPr>
        <w:t xml:space="preserve"> </w:t>
      </w:r>
      <w:r>
        <w:rPr>
          <w:i/>
          <w:w w:val="105"/>
          <w:sz w:val="21"/>
        </w:rPr>
        <w:t>of</w:t>
      </w:r>
      <w:r>
        <w:rPr>
          <w:i/>
          <w:spacing w:val="-7"/>
          <w:w w:val="105"/>
          <w:sz w:val="21"/>
        </w:rPr>
        <w:t xml:space="preserve"> </w:t>
      </w:r>
      <w:r>
        <w:rPr>
          <w:i/>
          <w:w w:val="105"/>
          <w:sz w:val="21"/>
        </w:rPr>
        <w:t>view</w:t>
      </w:r>
    </w:p>
    <w:p w14:paraId="48D907C0" w14:textId="77777777" w:rsidR="00C8086B" w:rsidRDefault="00C8086B" w:rsidP="00C8086B">
      <w:pPr>
        <w:pStyle w:val="BodyText"/>
        <w:spacing w:before="12" w:line="252" w:lineRule="auto"/>
        <w:ind w:right="111"/>
        <w:jc w:val="both"/>
      </w:pPr>
      <w:r>
        <w:rPr>
          <w:w w:val="105"/>
        </w:rPr>
        <w:t>Again, this may occur in a variety of formats. This corresponds to the WFU Core Competency of Critical Thinking defined as: “the ability to explore ideas comprehensively, to ask relevant questions, to evaluate evidence, to imagine and test alternative points of view before accepting or formulating a conclusion.”</w:t>
      </w:r>
    </w:p>
    <w:p w14:paraId="490B3694" w14:textId="77777777" w:rsidR="00C8086B" w:rsidRDefault="00C8086B" w:rsidP="00C8086B">
      <w:pPr>
        <w:pStyle w:val="BodyText"/>
        <w:spacing w:before="11"/>
        <w:ind w:left="0"/>
      </w:pPr>
    </w:p>
    <w:p w14:paraId="4E399FD6" w14:textId="77777777" w:rsidR="00C8086B" w:rsidRDefault="00C8086B" w:rsidP="00C8086B">
      <w:pPr>
        <w:pStyle w:val="ListParagraph"/>
        <w:numPr>
          <w:ilvl w:val="0"/>
          <w:numId w:val="1"/>
        </w:numPr>
        <w:tabs>
          <w:tab w:val="left" w:pos="372"/>
        </w:tabs>
        <w:ind w:left="371" w:hanging="266"/>
        <w:rPr>
          <w:i/>
          <w:sz w:val="21"/>
        </w:rPr>
      </w:pPr>
      <w:r>
        <w:rPr>
          <w:i/>
          <w:w w:val="105"/>
          <w:sz w:val="21"/>
        </w:rPr>
        <w:t>Construct cogent arguments in both written and oral</w:t>
      </w:r>
      <w:r>
        <w:rPr>
          <w:i/>
          <w:spacing w:val="-32"/>
          <w:w w:val="105"/>
          <w:sz w:val="21"/>
        </w:rPr>
        <w:t xml:space="preserve"> </w:t>
      </w:r>
      <w:r>
        <w:rPr>
          <w:i/>
          <w:w w:val="105"/>
          <w:sz w:val="21"/>
        </w:rPr>
        <w:t>form</w:t>
      </w:r>
    </w:p>
    <w:p w14:paraId="13B5A6F1" w14:textId="77777777" w:rsidR="00C8086B" w:rsidRDefault="00C8086B" w:rsidP="00C8086B">
      <w:pPr>
        <w:pStyle w:val="BodyText"/>
        <w:spacing w:before="11" w:line="252" w:lineRule="auto"/>
        <w:ind w:right="113"/>
        <w:jc w:val="both"/>
      </w:pPr>
      <w:r>
        <w:rPr>
          <w:w w:val="105"/>
        </w:rPr>
        <w:t>This supports the WFU Core Competency of Communication defined as, “The ability to express ideas clearly, exchange knowledge, foster understanding, and/or persuade one’s audience in written and oral form.”</w:t>
      </w:r>
    </w:p>
    <w:p w14:paraId="3AD228FE" w14:textId="77777777" w:rsidR="00C8086B" w:rsidRDefault="00C8086B" w:rsidP="00C8086B">
      <w:pPr>
        <w:pStyle w:val="BodyText"/>
        <w:spacing w:before="6"/>
        <w:ind w:left="0"/>
      </w:pPr>
    </w:p>
    <w:p w14:paraId="2B7B7004" w14:textId="77777777" w:rsidR="00C8086B" w:rsidRDefault="00C8086B" w:rsidP="00C8086B">
      <w:pPr>
        <w:pStyle w:val="BodyText"/>
        <w:spacing w:line="252" w:lineRule="auto"/>
        <w:ind w:right="113"/>
        <w:jc w:val="both"/>
      </w:pPr>
      <w:r>
        <w:rPr>
          <w:w w:val="105"/>
        </w:rPr>
        <w:t xml:space="preserve">While all FYS should be designed so that students develop the above learning outcomes, faculty may focus on, or emphasize additional competencies, such as creative thinking, quantitative literacy, social </w:t>
      </w:r>
      <w:proofErr w:type="gramStart"/>
      <w:r>
        <w:rPr>
          <w:w w:val="105"/>
        </w:rPr>
        <w:t>relevance</w:t>
      </w:r>
      <w:proofErr w:type="gramEnd"/>
      <w:r>
        <w:rPr>
          <w:w w:val="105"/>
        </w:rPr>
        <w:t xml:space="preserve"> and intercultural learning.</w:t>
      </w:r>
    </w:p>
    <w:p w14:paraId="398517D4" w14:textId="77777777" w:rsidR="00C8086B" w:rsidRDefault="00C8086B" w:rsidP="00C8086B">
      <w:pPr>
        <w:pStyle w:val="BodyText"/>
        <w:spacing w:before="11"/>
        <w:ind w:left="0"/>
      </w:pPr>
    </w:p>
    <w:p w14:paraId="41EFF9B4" w14:textId="77777777" w:rsidR="00C8086B" w:rsidRDefault="00C8086B" w:rsidP="00C8086B">
      <w:pPr>
        <w:pStyle w:val="Heading1"/>
        <w:jc w:val="both"/>
      </w:pPr>
      <w:r>
        <w:rPr>
          <w:w w:val="105"/>
        </w:rPr>
        <w:t>Concluding Notes</w:t>
      </w:r>
    </w:p>
    <w:p w14:paraId="2E4B587E" w14:textId="77777777" w:rsidR="00C8086B" w:rsidRDefault="00C8086B" w:rsidP="00C8086B">
      <w:pPr>
        <w:pStyle w:val="BodyText"/>
        <w:spacing w:before="12" w:line="252" w:lineRule="auto"/>
        <w:ind w:right="112"/>
        <w:jc w:val="both"/>
      </w:pPr>
      <w:r>
        <w:rPr>
          <w:w w:val="105"/>
        </w:rPr>
        <w:t xml:space="preserve">When reviewing and editing proposals prior to submission, please reflect on the both the letter and intent of the First Year Seminar program. Note that requests for clarification and revision to submitters from the Committee have often resulted from lack of prior departmental/program approval; omission or inadequate specificity with respect to reading and writing assignments; insufficient information regarding pedagogical method (particularly the opportunities for discussion anticipated for the course and how these will be evaluated); or uncertainty regarding </w:t>
      </w:r>
      <w:r>
        <w:rPr>
          <w:spacing w:val="1"/>
          <w:w w:val="102"/>
        </w:rPr>
        <w:t>po</w:t>
      </w:r>
      <w:r>
        <w:rPr>
          <w:w w:val="102"/>
        </w:rPr>
        <w:t>ssi</w:t>
      </w:r>
      <w:r>
        <w:rPr>
          <w:spacing w:val="1"/>
          <w:w w:val="102"/>
        </w:rPr>
        <w:t>b</w:t>
      </w:r>
      <w:r>
        <w:rPr>
          <w:w w:val="102"/>
        </w:rPr>
        <w:t>le</w:t>
      </w:r>
      <w:r>
        <w:t xml:space="preserve"> </w:t>
      </w:r>
      <w:r>
        <w:rPr>
          <w:spacing w:val="-7"/>
        </w:rPr>
        <w:t xml:space="preserve"> </w:t>
      </w:r>
      <w:r>
        <w:rPr>
          <w:spacing w:val="1"/>
          <w:w w:val="102"/>
        </w:rPr>
        <w:t>o</w:t>
      </w:r>
      <w:r>
        <w:rPr>
          <w:w w:val="102"/>
        </w:rPr>
        <w:t>v</w:t>
      </w:r>
      <w:r>
        <w:rPr>
          <w:spacing w:val="1"/>
          <w:w w:val="102"/>
        </w:rPr>
        <w:t>e</w:t>
      </w:r>
      <w:r>
        <w:rPr>
          <w:w w:val="102"/>
        </w:rPr>
        <w:t>rlap</w:t>
      </w:r>
      <w:r>
        <w:t xml:space="preserve"> </w:t>
      </w:r>
      <w:r>
        <w:rPr>
          <w:spacing w:val="-7"/>
        </w:rPr>
        <w:t xml:space="preserve"> </w:t>
      </w:r>
      <w:r>
        <w:rPr>
          <w:spacing w:val="1"/>
          <w:w w:val="102"/>
        </w:rPr>
        <w:t>w</w:t>
      </w:r>
      <w:r>
        <w:rPr>
          <w:w w:val="102"/>
        </w:rPr>
        <w:t>ith</w:t>
      </w:r>
      <w:r>
        <w:t xml:space="preserve"> </w:t>
      </w:r>
      <w:r>
        <w:rPr>
          <w:spacing w:val="-7"/>
        </w:rPr>
        <w:t xml:space="preserve"> </w:t>
      </w:r>
      <w:r>
        <w:rPr>
          <w:spacing w:val="1"/>
          <w:w w:val="102"/>
        </w:rPr>
        <w:t>o</w:t>
      </w:r>
      <w:r>
        <w:rPr>
          <w:w w:val="102"/>
        </w:rPr>
        <w:t>t</w:t>
      </w:r>
      <w:r>
        <w:rPr>
          <w:spacing w:val="1"/>
          <w:w w:val="102"/>
        </w:rPr>
        <w:t>h</w:t>
      </w:r>
      <w:r>
        <w:rPr>
          <w:w w:val="102"/>
        </w:rPr>
        <w:t>er</w:t>
      </w:r>
      <w:r>
        <w:t xml:space="preserve"> </w:t>
      </w:r>
      <w:r>
        <w:rPr>
          <w:spacing w:val="-7"/>
        </w:rPr>
        <w:t xml:space="preserve"> </w:t>
      </w:r>
      <w:r>
        <w:rPr>
          <w:w w:val="102"/>
        </w:rPr>
        <w:t>c</w:t>
      </w:r>
      <w:r>
        <w:rPr>
          <w:spacing w:val="1"/>
          <w:w w:val="102"/>
        </w:rPr>
        <w:t>ou</w:t>
      </w:r>
      <w:r>
        <w:rPr>
          <w:w w:val="102"/>
        </w:rPr>
        <w:t>rs</w:t>
      </w:r>
      <w:r>
        <w:rPr>
          <w:spacing w:val="1"/>
          <w:w w:val="102"/>
        </w:rPr>
        <w:t>e</w:t>
      </w:r>
      <w:r>
        <w:rPr>
          <w:w w:val="102"/>
        </w:rPr>
        <w:t>s,</w:t>
      </w:r>
      <w:r>
        <w:t xml:space="preserve"> </w:t>
      </w:r>
      <w:r>
        <w:rPr>
          <w:spacing w:val="-8"/>
        </w:rPr>
        <w:t xml:space="preserve"> </w:t>
      </w:r>
      <w:r>
        <w:rPr>
          <w:spacing w:val="1"/>
          <w:w w:val="102"/>
        </w:rPr>
        <w:t>e</w:t>
      </w:r>
      <w:r>
        <w:rPr>
          <w:w w:val="102"/>
        </w:rPr>
        <w:t>s</w:t>
      </w:r>
      <w:r>
        <w:rPr>
          <w:spacing w:val="1"/>
          <w:w w:val="102"/>
        </w:rPr>
        <w:t>p</w:t>
      </w:r>
      <w:r>
        <w:rPr>
          <w:w w:val="102"/>
        </w:rPr>
        <w:t>ecially</w:t>
      </w:r>
      <w:r>
        <w:t xml:space="preserve"> </w:t>
      </w:r>
      <w:r>
        <w:rPr>
          <w:spacing w:val="-8"/>
        </w:rPr>
        <w:t xml:space="preserve"> </w:t>
      </w:r>
      <w:r>
        <w:rPr>
          <w:w w:val="102"/>
        </w:rPr>
        <w:t>existi</w:t>
      </w:r>
      <w:r>
        <w:rPr>
          <w:spacing w:val="1"/>
          <w:w w:val="102"/>
        </w:rPr>
        <w:t>n</w:t>
      </w:r>
      <w:r>
        <w:rPr>
          <w:w w:val="102"/>
        </w:rPr>
        <w:t>g</w:t>
      </w:r>
      <w:r>
        <w:t xml:space="preserve"> </w:t>
      </w:r>
      <w:r>
        <w:rPr>
          <w:spacing w:val="-7"/>
        </w:rPr>
        <w:t xml:space="preserve"> </w:t>
      </w:r>
      <w:r>
        <w:rPr>
          <w:spacing w:val="1"/>
          <w:w w:val="102"/>
        </w:rPr>
        <w:t>upp</w:t>
      </w:r>
      <w:r>
        <w:rPr>
          <w:w w:val="102"/>
        </w:rPr>
        <w:t>er</w:t>
      </w:r>
      <w:r>
        <w:rPr>
          <w:w w:val="34"/>
        </w:rPr>
        <w:t>-­‐</w:t>
      </w:r>
      <w:r>
        <w:rPr>
          <w:spacing w:val="1"/>
          <w:w w:val="102"/>
        </w:rPr>
        <w:t>d</w:t>
      </w:r>
      <w:r>
        <w:rPr>
          <w:w w:val="102"/>
        </w:rPr>
        <w:t>ivisi</w:t>
      </w:r>
      <w:r>
        <w:rPr>
          <w:spacing w:val="1"/>
          <w:w w:val="102"/>
        </w:rPr>
        <w:t>o</w:t>
      </w:r>
      <w:r>
        <w:rPr>
          <w:w w:val="102"/>
        </w:rPr>
        <w:t>n</w:t>
      </w:r>
      <w:r>
        <w:t xml:space="preserve"> </w:t>
      </w:r>
      <w:r>
        <w:rPr>
          <w:spacing w:val="-7"/>
        </w:rPr>
        <w:t xml:space="preserve"> </w:t>
      </w:r>
      <w:r>
        <w:rPr>
          <w:w w:val="102"/>
        </w:rPr>
        <w:t>s</w:t>
      </w:r>
      <w:r>
        <w:rPr>
          <w:spacing w:val="1"/>
          <w:w w:val="102"/>
        </w:rPr>
        <w:t>e</w:t>
      </w:r>
      <w:r>
        <w:rPr>
          <w:w w:val="102"/>
        </w:rPr>
        <w:t>cti</w:t>
      </w:r>
      <w:r>
        <w:rPr>
          <w:spacing w:val="1"/>
          <w:w w:val="102"/>
        </w:rPr>
        <w:t>on</w:t>
      </w:r>
      <w:r>
        <w:rPr>
          <w:w w:val="102"/>
        </w:rPr>
        <w:t>s</w:t>
      </w:r>
      <w:r>
        <w:t xml:space="preserve"> </w:t>
      </w:r>
      <w:r>
        <w:rPr>
          <w:spacing w:val="-7"/>
        </w:rPr>
        <w:t xml:space="preserve"> </w:t>
      </w:r>
      <w:r>
        <w:rPr>
          <w:w w:val="102"/>
        </w:rPr>
        <w:t>a</w:t>
      </w:r>
      <w:r>
        <w:rPr>
          <w:spacing w:val="1"/>
          <w:w w:val="102"/>
        </w:rPr>
        <w:t>n</w:t>
      </w:r>
      <w:r>
        <w:rPr>
          <w:w w:val="102"/>
        </w:rPr>
        <w:t>d</w:t>
      </w:r>
      <w:r>
        <w:t xml:space="preserve"> </w:t>
      </w:r>
      <w:r>
        <w:rPr>
          <w:spacing w:val="-7"/>
        </w:rPr>
        <w:t xml:space="preserve"> </w:t>
      </w:r>
      <w:r>
        <w:rPr>
          <w:spacing w:val="1"/>
          <w:w w:val="102"/>
        </w:rPr>
        <w:t>d</w:t>
      </w:r>
      <w:r>
        <w:rPr>
          <w:w w:val="102"/>
        </w:rPr>
        <w:t>ivisi</w:t>
      </w:r>
      <w:r>
        <w:rPr>
          <w:spacing w:val="1"/>
          <w:w w:val="102"/>
        </w:rPr>
        <w:t>on</w:t>
      </w:r>
      <w:r>
        <w:rPr>
          <w:w w:val="102"/>
        </w:rPr>
        <w:t xml:space="preserve">al </w:t>
      </w:r>
      <w:r>
        <w:rPr>
          <w:w w:val="105"/>
        </w:rPr>
        <w:t>requirements.</w:t>
      </w:r>
    </w:p>
    <w:p w14:paraId="1B8E950B" w14:textId="77777777" w:rsidR="00C8086B" w:rsidRDefault="00C8086B" w:rsidP="00C8086B">
      <w:pPr>
        <w:pStyle w:val="BodyText"/>
        <w:spacing w:before="12"/>
        <w:ind w:left="0"/>
      </w:pPr>
    </w:p>
    <w:p w14:paraId="47F89479" w14:textId="77777777" w:rsidR="00C8086B" w:rsidRDefault="00C8086B" w:rsidP="00C8086B">
      <w:pPr>
        <w:pStyle w:val="BodyText"/>
        <w:spacing w:line="252" w:lineRule="auto"/>
        <w:ind w:right="112"/>
        <w:jc w:val="both"/>
      </w:pPr>
      <w:r>
        <w:rPr>
          <w:w w:val="105"/>
        </w:rPr>
        <w:t>The evaluation survey completed by students at the end of their First Year Seminar course asks them to assess how the course helped them meet the FYS student learning outcomes. The current version of this instrument is available for preview upon request, and faculty may prepare</w:t>
      </w:r>
      <w:r>
        <w:rPr>
          <w:spacing w:val="-4"/>
          <w:w w:val="105"/>
        </w:rPr>
        <w:t xml:space="preserve"> </w:t>
      </w:r>
      <w:r>
        <w:rPr>
          <w:w w:val="105"/>
        </w:rPr>
        <w:t>their</w:t>
      </w:r>
      <w:r>
        <w:rPr>
          <w:spacing w:val="-5"/>
          <w:w w:val="105"/>
        </w:rPr>
        <w:t xml:space="preserve"> </w:t>
      </w:r>
      <w:r>
        <w:rPr>
          <w:w w:val="105"/>
        </w:rPr>
        <w:t>own</w:t>
      </w:r>
      <w:r>
        <w:rPr>
          <w:spacing w:val="-4"/>
          <w:w w:val="105"/>
        </w:rPr>
        <w:t xml:space="preserve"> </w:t>
      </w:r>
      <w:r>
        <w:rPr>
          <w:w w:val="105"/>
        </w:rPr>
        <w:t>survey</w:t>
      </w:r>
      <w:r>
        <w:rPr>
          <w:spacing w:val="-4"/>
          <w:w w:val="105"/>
        </w:rPr>
        <w:t xml:space="preserve"> </w:t>
      </w:r>
      <w:r>
        <w:rPr>
          <w:w w:val="105"/>
        </w:rPr>
        <w:t>if</w:t>
      </w:r>
      <w:r>
        <w:rPr>
          <w:spacing w:val="-5"/>
          <w:w w:val="105"/>
        </w:rPr>
        <w:t xml:space="preserve"> </w:t>
      </w:r>
      <w:r>
        <w:rPr>
          <w:w w:val="105"/>
        </w:rPr>
        <w:t>additional</w:t>
      </w:r>
      <w:r>
        <w:rPr>
          <w:spacing w:val="-5"/>
          <w:w w:val="105"/>
        </w:rPr>
        <w:t xml:space="preserve"> </w:t>
      </w:r>
      <w:r>
        <w:rPr>
          <w:w w:val="105"/>
        </w:rPr>
        <w:t>feedback</w:t>
      </w:r>
      <w:r>
        <w:rPr>
          <w:spacing w:val="-4"/>
          <w:w w:val="105"/>
        </w:rPr>
        <w:t xml:space="preserve"> </w:t>
      </w:r>
      <w:r>
        <w:rPr>
          <w:w w:val="105"/>
        </w:rPr>
        <w:t>from</w:t>
      </w:r>
      <w:r>
        <w:rPr>
          <w:spacing w:val="-3"/>
          <w:w w:val="105"/>
        </w:rPr>
        <w:t xml:space="preserve"> </w:t>
      </w:r>
      <w:r>
        <w:rPr>
          <w:w w:val="105"/>
        </w:rPr>
        <w:t>students</w:t>
      </w:r>
      <w:r>
        <w:rPr>
          <w:spacing w:val="-5"/>
          <w:w w:val="105"/>
        </w:rPr>
        <w:t xml:space="preserve"> </w:t>
      </w:r>
      <w:r>
        <w:rPr>
          <w:w w:val="105"/>
        </w:rPr>
        <w:t>is</w:t>
      </w:r>
      <w:r>
        <w:rPr>
          <w:spacing w:val="-5"/>
          <w:w w:val="105"/>
        </w:rPr>
        <w:t xml:space="preserve"> </w:t>
      </w:r>
      <w:r>
        <w:rPr>
          <w:w w:val="105"/>
        </w:rPr>
        <w:t>desired.</w:t>
      </w:r>
    </w:p>
    <w:p w14:paraId="2664B8C1" w14:textId="77777777" w:rsidR="00C8086B" w:rsidRDefault="00C8086B" w:rsidP="00C8086B">
      <w:pPr>
        <w:pStyle w:val="BodyText"/>
        <w:spacing w:before="7"/>
        <w:ind w:left="0"/>
      </w:pPr>
    </w:p>
    <w:p w14:paraId="011092F1" w14:textId="77777777" w:rsidR="00C8086B" w:rsidRDefault="00C8086B" w:rsidP="00C8086B">
      <w:pPr>
        <w:pStyle w:val="BodyText"/>
        <w:spacing w:line="252" w:lineRule="auto"/>
        <w:ind w:right="111"/>
        <w:jc w:val="both"/>
      </w:pPr>
      <w:r>
        <w:rPr>
          <w:w w:val="105"/>
        </w:rPr>
        <w:t>We encourage First Year Seminar instructors to consider scheduling a library instructional session for their students. First Year Seminars can serve as an excellent arena within which to introduce library research and classroom tools to first year students. Please contact your departmental library liaison to schedule a session.</w:t>
      </w:r>
    </w:p>
    <w:p w14:paraId="73E1DE52" w14:textId="77777777" w:rsidR="00C8086B" w:rsidRDefault="00C8086B" w:rsidP="00C8086B">
      <w:pPr>
        <w:pStyle w:val="BodyText"/>
        <w:spacing w:before="12"/>
        <w:ind w:left="0"/>
      </w:pPr>
    </w:p>
    <w:p w14:paraId="3B1AE787" w14:textId="77777777" w:rsidR="00C8086B" w:rsidRDefault="00C8086B" w:rsidP="00C8086B">
      <w:pPr>
        <w:pStyle w:val="BodyText"/>
        <w:spacing w:line="256" w:lineRule="auto"/>
        <w:ind w:right="114"/>
        <w:jc w:val="both"/>
      </w:pPr>
      <w:r>
        <w:rPr>
          <w:w w:val="105"/>
        </w:rPr>
        <w:t>If you have any questions regarding the development of First Year Seminar proposals, please contact the Chair of the Committee.</w:t>
      </w:r>
    </w:p>
    <w:p w14:paraId="1230EF1A" w14:textId="77777777" w:rsidR="00C8086B" w:rsidRDefault="00C8086B" w:rsidP="00C8086B"/>
    <w:p w14:paraId="3A6EB229" w14:textId="77777777" w:rsidR="00AD72EC" w:rsidRDefault="00AD72EC"/>
    <w:sectPr w:rsidR="00AD72EC">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5FFB"/>
    <w:multiLevelType w:val="hybridMultilevel"/>
    <w:tmpl w:val="CA025534"/>
    <w:lvl w:ilvl="0" w:tplc="0010D320">
      <w:start w:val="1"/>
      <w:numFmt w:val="decimal"/>
      <w:lvlText w:val="%1."/>
      <w:lvlJc w:val="left"/>
      <w:pPr>
        <w:ind w:left="105" w:hanging="219"/>
      </w:pPr>
      <w:rPr>
        <w:rFonts w:ascii="Calibri" w:eastAsia="Calibri" w:hAnsi="Calibri" w:cs="Calibri" w:hint="default"/>
        <w:spacing w:val="0"/>
        <w:w w:val="102"/>
        <w:sz w:val="21"/>
        <w:szCs w:val="21"/>
      </w:rPr>
    </w:lvl>
    <w:lvl w:ilvl="1" w:tplc="002CE416">
      <w:numFmt w:val="bullet"/>
      <w:lvlText w:val="•"/>
      <w:lvlJc w:val="left"/>
      <w:pPr>
        <w:ind w:left="976" w:hanging="219"/>
      </w:pPr>
      <w:rPr>
        <w:rFonts w:hint="default"/>
      </w:rPr>
    </w:lvl>
    <w:lvl w:ilvl="2" w:tplc="A15237CA">
      <w:numFmt w:val="bullet"/>
      <w:lvlText w:val="•"/>
      <w:lvlJc w:val="left"/>
      <w:pPr>
        <w:ind w:left="1852" w:hanging="219"/>
      </w:pPr>
      <w:rPr>
        <w:rFonts w:hint="default"/>
      </w:rPr>
    </w:lvl>
    <w:lvl w:ilvl="3" w:tplc="A51CBBDE">
      <w:numFmt w:val="bullet"/>
      <w:lvlText w:val="•"/>
      <w:lvlJc w:val="left"/>
      <w:pPr>
        <w:ind w:left="2728" w:hanging="219"/>
      </w:pPr>
      <w:rPr>
        <w:rFonts w:hint="default"/>
      </w:rPr>
    </w:lvl>
    <w:lvl w:ilvl="4" w:tplc="CBEEF36E">
      <w:numFmt w:val="bullet"/>
      <w:lvlText w:val="•"/>
      <w:lvlJc w:val="left"/>
      <w:pPr>
        <w:ind w:left="3604" w:hanging="219"/>
      </w:pPr>
      <w:rPr>
        <w:rFonts w:hint="default"/>
      </w:rPr>
    </w:lvl>
    <w:lvl w:ilvl="5" w:tplc="6D84DEA8">
      <w:numFmt w:val="bullet"/>
      <w:lvlText w:val="•"/>
      <w:lvlJc w:val="left"/>
      <w:pPr>
        <w:ind w:left="4480" w:hanging="219"/>
      </w:pPr>
      <w:rPr>
        <w:rFonts w:hint="default"/>
      </w:rPr>
    </w:lvl>
    <w:lvl w:ilvl="6" w:tplc="77B620F2">
      <w:numFmt w:val="bullet"/>
      <w:lvlText w:val="•"/>
      <w:lvlJc w:val="left"/>
      <w:pPr>
        <w:ind w:left="5356" w:hanging="219"/>
      </w:pPr>
      <w:rPr>
        <w:rFonts w:hint="default"/>
      </w:rPr>
    </w:lvl>
    <w:lvl w:ilvl="7" w:tplc="701C7A94">
      <w:numFmt w:val="bullet"/>
      <w:lvlText w:val="•"/>
      <w:lvlJc w:val="left"/>
      <w:pPr>
        <w:ind w:left="6232" w:hanging="219"/>
      </w:pPr>
      <w:rPr>
        <w:rFonts w:hint="default"/>
      </w:rPr>
    </w:lvl>
    <w:lvl w:ilvl="8" w:tplc="0708344A">
      <w:numFmt w:val="bullet"/>
      <w:lvlText w:val="•"/>
      <w:lvlJc w:val="left"/>
      <w:pPr>
        <w:ind w:left="7108" w:hanging="219"/>
      </w:pPr>
      <w:rPr>
        <w:rFonts w:hint="default"/>
      </w:rPr>
    </w:lvl>
  </w:abstractNum>
  <w:abstractNum w:abstractNumId="1" w15:restartNumberingAfterBreak="0">
    <w:nsid w:val="2DFF4B02"/>
    <w:multiLevelType w:val="hybridMultilevel"/>
    <w:tmpl w:val="989048A0"/>
    <w:lvl w:ilvl="0" w:tplc="91F04732">
      <w:start w:val="1"/>
      <w:numFmt w:val="lowerRoman"/>
      <w:lvlText w:val="%1)"/>
      <w:lvlJc w:val="left"/>
      <w:pPr>
        <w:ind w:left="272" w:hanging="167"/>
      </w:pPr>
      <w:rPr>
        <w:rFonts w:ascii="Calibri" w:eastAsia="Calibri" w:hAnsi="Calibri" w:cs="Calibri" w:hint="default"/>
        <w:w w:val="102"/>
        <w:sz w:val="21"/>
        <w:szCs w:val="21"/>
      </w:rPr>
    </w:lvl>
    <w:lvl w:ilvl="1" w:tplc="CADE22BE">
      <w:numFmt w:val="bullet"/>
      <w:lvlText w:val="•"/>
      <w:lvlJc w:val="left"/>
      <w:pPr>
        <w:ind w:left="1138" w:hanging="167"/>
      </w:pPr>
      <w:rPr>
        <w:rFonts w:hint="default"/>
      </w:rPr>
    </w:lvl>
    <w:lvl w:ilvl="2" w:tplc="5C1ABBA6">
      <w:numFmt w:val="bullet"/>
      <w:lvlText w:val="•"/>
      <w:lvlJc w:val="left"/>
      <w:pPr>
        <w:ind w:left="1996" w:hanging="167"/>
      </w:pPr>
      <w:rPr>
        <w:rFonts w:hint="default"/>
      </w:rPr>
    </w:lvl>
    <w:lvl w:ilvl="3" w:tplc="4A066096">
      <w:numFmt w:val="bullet"/>
      <w:lvlText w:val="•"/>
      <w:lvlJc w:val="left"/>
      <w:pPr>
        <w:ind w:left="2854" w:hanging="167"/>
      </w:pPr>
      <w:rPr>
        <w:rFonts w:hint="default"/>
      </w:rPr>
    </w:lvl>
    <w:lvl w:ilvl="4" w:tplc="DC1E07C8">
      <w:numFmt w:val="bullet"/>
      <w:lvlText w:val="•"/>
      <w:lvlJc w:val="left"/>
      <w:pPr>
        <w:ind w:left="3712" w:hanging="167"/>
      </w:pPr>
      <w:rPr>
        <w:rFonts w:hint="default"/>
      </w:rPr>
    </w:lvl>
    <w:lvl w:ilvl="5" w:tplc="FB44FB0C">
      <w:numFmt w:val="bullet"/>
      <w:lvlText w:val="•"/>
      <w:lvlJc w:val="left"/>
      <w:pPr>
        <w:ind w:left="4570" w:hanging="167"/>
      </w:pPr>
      <w:rPr>
        <w:rFonts w:hint="default"/>
      </w:rPr>
    </w:lvl>
    <w:lvl w:ilvl="6" w:tplc="9A24EA04">
      <w:numFmt w:val="bullet"/>
      <w:lvlText w:val="•"/>
      <w:lvlJc w:val="left"/>
      <w:pPr>
        <w:ind w:left="5428" w:hanging="167"/>
      </w:pPr>
      <w:rPr>
        <w:rFonts w:hint="default"/>
      </w:rPr>
    </w:lvl>
    <w:lvl w:ilvl="7" w:tplc="6458F814">
      <w:numFmt w:val="bullet"/>
      <w:lvlText w:val="•"/>
      <w:lvlJc w:val="left"/>
      <w:pPr>
        <w:ind w:left="6286" w:hanging="167"/>
      </w:pPr>
      <w:rPr>
        <w:rFonts w:hint="default"/>
      </w:rPr>
    </w:lvl>
    <w:lvl w:ilvl="8" w:tplc="C972CB02">
      <w:numFmt w:val="bullet"/>
      <w:lvlText w:val="•"/>
      <w:lvlJc w:val="left"/>
      <w:pPr>
        <w:ind w:left="7144" w:hanging="167"/>
      </w:pPr>
      <w:rPr>
        <w:rFonts w:hint="default"/>
      </w:rPr>
    </w:lvl>
  </w:abstractNum>
  <w:abstractNum w:abstractNumId="2" w15:restartNumberingAfterBreak="0">
    <w:nsid w:val="2F081449"/>
    <w:multiLevelType w:val="hybridMultilevel"/>
    <w:tmpl w:val="DDC4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739A8"/>
    <w:multiLevelType w:val="hybridMultilevel"/>
    <w:tmpl w:val="66DE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96392"/>
    <w:multiLevelType w:val="hybridMultilevel"/>
    <w:tmpl w:val="4E72EDAA"/>
    <w:lvl w:ilvl="0" w:tplc="46C676B2">
      <w:start w:val="1"/>
      <w:numFmt w:val="decimal"/>
      <w:lvlText w:val="%1."/>
      <w:lvlJc w:val="left"/>
      <w:pPr>
        <w:ind w:left="105" w:hanging="265"/>
      </w:pPr>
      <w:rPr>
        <w:rFonts w:ascii="Calibri" w:eastAsia="Calibri" w:hAnsi="Calibri" w:cs="Calibri" w:hint="default"/>
        <w:spacing w:val="0"/>
        <w:w w:val="102"/>
        <w:sz w:val="21"/>
        <w:szCs w:val="21"/>
      </w:rPr>
    </w:lvl>
    <w:lvl w:ilvl="1" w:tplc="E7484EA6">
      <w:numFmt w:val="bullet"/>
      <w:lvlText w:val="•"/>
      <w:lvlJc w:val="left"/>
      <w:pPr>
        <w:ind w:left="976" w:hanging="265"/>
      </w:pPr>
      <w:rPr>
        <w:rFonts w:hint="default"/>
      </w:rPr>
    </w:lvl>
    <w:lvl w:ilvl="2" w:tplc="86E0CE18">
      <w:numFmt w:val="bullet"/>
      <w:lvlText w:val="•"/>
      <w:lvlJc w:val="left"/>
      <w:pPr>
        <w:ind w:left="1852" w:hanging="265"/>
      </w:pPr>
      <w:rPr>
        <w:rFonts w:hint="default"/>
      </w:rPr>
    </w:lvl>
    <w:lvl w:ilvl="3" w:tplc="27044E7E">
      <w:numFmt w:val="bullet"/>
      <w:lvlText w:val="•"/>
      <w:lvlJc w:val="left"/>
      <w:pPr>
        <w:ind w:left="2728" w:hanging="265"/>
      </w:pPr>
      <w:rPr>
        <w:rFonts w:hint="default"/>
      </w:rPr>
    </w:lvl>
    <w:lvl w:ilvl="4" w:tplc="95345C40">
      <w:numFmt w:val="bullet"/>
      <w:lvlText w:val="•"/>
      <w:lvlJc w:val="left"/>
      <w:pPr>
        <w:ind w:left="3604" w:hanging="265"/>
      </w:pPr>
      <w:rPr>
        <w:rFonts w:hint="default"/>
      </w:rPr>
    </w:lvl>
    <w:lvl w:ilvl="5" w:tplc="7DC45A7E">
      <w:numFmt w:val="bullet"/>
      <w:lvlText w:val="•"/>
      <w:lvlJc w:val="left"/>
      <w:pPr>
        <w:ind w:left="4480" w:hanging="265"/>
      </w:pPr>
      <w:rPr>
        <w:rFonts w:hint="default"/>
      </w:rPr>
    </w:lvl>
    <w:lvl w:ilvl="6" w:tplc="167037EC">
      <w:numFmt w:val="bullet"/>
      <w:lvlText w:val="•"/>
      <w:lvlJc w:val="left"/>
      <w:pPr>
        <w:ind w:left="5356" w:hanging="265"/>
      </w:pPr>
      <w:rPr>
        <w:rFonts w:hint="default"/>
      </w:rPr>
    </w:lvl>
    <w:lvl w:ilvl="7" w:tplc="A432B768">
      <w:numFmt w:val="bullet"/>
      <w:lvlText w:val="•"/>
      <w:lvlJc w:val="left"/>
      <w:pPr>
        <w:ind w:left="6232" w:hanging="265"/>
      </w:pPr>
      <w:rPr>
        <w:rFonts w:hint="default"/>
      </w:rPr>
    </w:lvl>
    <w:lvl w:ilvl="8" w:tplc="7FC2DABC">
      <w:numFmt w:val="bullet"/>
      <w:lvlText w:val="•"/>
      <w:lvlJc w:val="left"/>
      <w:pPr>
        <w:ind w:left="7108" w:hanging="265"/>
      </w:pPr>
      <w:rPr>
        <w:rFonts w:hint="default"/>
      </w:rPr>
    </w:lvl>
  </w:abstractNum>
  <w:abstractNum w:abstractNumId="5" w15:restartNumberingAfterBreak="0">
    <w:nsid w:val="7505060F"/>
    <w:multiLevelType w:val="hybridMultilevel"/>
    <w:tmpl w:val="2C2C18D4"/>
    <w:lvl w:ilvl="0" w:tplc="F2C4F250">
      <w:start w:val="3"/>
      <w:numFmt w:val="decimal"/>
      <w:lvlText w:val="%1."/>
      <w:lvlJc w:val="left"/>
      <w:pPr>
        <w:ind w:left="105" w:hanging="250"/>
      </w:pPr>
      <w:rPr>
        <w:rFonts w:ascii="Calibri" w:eastAsia="Calibri" w:hAnsi="Calibri" w:cs="Calibri" w:hint="default"/>
        <w:spacing w:val="0"/>
        <w:w w:val="102"/>
        <w:sz w:val="21"/>
        <w:szCs w:val="21"/>
      </w:rPr>
    </w:lvl>
    <w:lvl w:ilvl="1" w:tplc="70EC7B92">
      <w:numFmt w:val="bullet"/>
      <w:lvlText w:val="•"/>
      <w:lvlJc w:val="left"/>
      <w:pPr>
        <w:ind w:left="984" w:hanging="250"/>
      </w:pPr>
      <w:rPr>
        <w:rFonts w:hint="default"/>
      </w:rPr>
    </w:lvl>
    <w:lvl w:ilvl="2" w:tplc="366AF6C8">
      <w:numFmt w:val="bullet"/>
      <w:lvlText w:val="•"/>
      <w:lvlJc w:val="left"/>
      <w:pPr>
        <w:ind w:left="1868" w:hanging="250"/>
      </w:pPr>
      <w:rPr>
        <w:rFonts w:hint="default"/>
      </w:rPr>
    </w:lvl>
    <w:lvl w:ilvl="3" w:tplc="010699A4">
      <w:numFmt w:val="bullet"/>
      <w:lvlText w:val="•"/>
      <w:lvlJc w:val="left"/>
      <w:pPr>
        <w:ind w:left="2752" w:hanging="250"/>
      </w:pPr>
      <w:rPr>
        <w:rFonts w:hint="default"/>
      </w:rPr>
    </w:lvl>
    <w:lvl w:ilvl="4" w:tplc="AB348528">
      <w:numFmt w:val="bullet"/>
      <w:lvlText w:val="•"/>
      <w:lvlJc w:val="left"/>
      <w:pPr>
        <w:ind w:left="3636" w:hanging="250"/>
      </w:pPr>
      <w:rPr>
        <w:rFonts w:hint="default"/>
      </w:rPr>
    </w:lvl>
    <w:lvl w:ilvl="5" w:tplc="EFB470D6">
      <w:numFmt w:val="bullet"/>
      <w:lvlText w:val="•"/>
      <w:lvlJc w:val="left"/>
      <w:pPr>
        <w:ind w:left="4520" w:hanging="250"/>
      </w:pPr>
      <w:rPr>
        <w:rFonts w:hint="default"/>
      </w:rPr>
    </w:lvl>
    <w:lvl w:ilvl="6" w:tplc="21702962">
      <w:numFmt w:val="bullet"/>
      <w:lvlText w:val="•"/>
      <w:lvlJc w:val="left"/>
      <w:pPr>
        <w:ind w:left="5404" w:hanging="250"/>
      </w:pPr>
      <w:rPr>
        <w:rFonts w:hint="default"/>
      </w:rPr>
    </w:lvl>
    <w:lvl w:ilvl="7" w:tplc="E878F900">
      <w:numFmt w:val="bullet"/>
      <w:lvlText w:val="•"/>
      <w:lvlJc w:val="left"/>
      <w:pPr>
        <w:ind w:left="6288" w:hanging="250"/>
      </w:pPr>
      <w:rPr>
        <w:rFonts w:hint="default"/>
      </w:rPr>
    </w:lvl>
    <w:lvl w:ilvl="8" w:tplc="1ADE09E6">
      <w:numFmt w:val="bullet"/>
      <w:lvlText w:val="•"/>
      <w:lvlJc w:val="left"/>
      <w:pPr>
        <w:ind w:left="7172" w:hanging="250"/>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BF"/>
    <w:rsid w:val="00002787"/>
    <w:rsid w:val="000B072F"/>
    <w:rsid w:val="001172D4"/>
    <w:rsid w:val="001624DE"/>
    <w:rsid w:val="00266158"/>
    <w:rsid w:val="00285332"/>
    <w:rsid w:val="002D1E5D"/>
    <w:rsid w:val="0054102C"/>
    <w:rsid w:val="005915BF"/>
    <w:rsid w:val="008B2460"/>
    <w:rsid w:val="009B394E"/>
    <w:rsid w:val="00AD72EC"/>
    <w:rsid w:val="00C8086B"/>
    <w:rsid w:val="00DC482D"/>
    <w:rsid w:val="00E6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2840"/>
  <w15:chartTrackingRefBased/>
  <w15:docId w15:val="{78B62E2E-79B9-4CE7-921C-DE9C3DBC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15B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915BF"/>
    <w:pPr>
      <w:ind w:left="10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15BF"/>
    <w:rPr>
      <w:rFonts w:ascii="Calibri" w:eastAsia="Calibri" w:hAnsi="Calibri" w:cs="Calibri"/>
      <w:b/>
      <w:bCs/>
      <w:sz w:val="21"/>
      <w:szCs w:val="21"/>
    </w:rPr>
  </w:style>
  <w:style w:type="paragraph" w:styleId="BodyText">
    <w:name w:val="Body Text"/>
    <w:basedOn w:val="Normal"/>
    <w:link w:val="BodyTextChar"/>
    <w:uiPriority w:val="1"/>
    <w:qFormat/>
    <w:rsid w:val="005915BF"/>
    <w:pPr>
      <w:ind w:left="105"/>
    </w:pPr>
    <w:rPr>
      <w:sz w:val="21"/>
      <w:szCs w:val="21"/>
    </w:rPr>
  </w:style>
  <w:style w:type="character" w:customStyle="1" w:styleId="BodyTextChar">
    <w:name w:val="Body Text Char"/>
    <w:basedOn w:val="DefaultParagraphFont"/>
    <w:link w:val="BodyText"/>
    <w:uiPriority w:val="1"/>
    <w:rsid w:val="005915BF"/>
    <w:rPr>
      <w:rFonts w:ascii="Calibri" w:eastAsia="Calibri" w:hAnsi="Calibri" w:cs="Calibri"/>
      <w:sz w:val="21"/>
      <w:szCs w:val="21"/>
    </w:rPr>
  </w:style>
  <w:style w:type="paragraph" w:styleId="ListParagraph">
    <w:name w:val="List Paragraph"/>
    <w:basedOn w:val="Normal"/>
    <w:uiPriority w:val="1"/>
    <w:qFormat/>
    <w:rsid w:val="005915BF"/>
    <w:pPr>
      <w:ind w:left="105"/>
      <w:jc w:val="both"/>
    </w:pPr>
  </w:style>
  <w:style w:type="character" w:styleId="Hyperlink">
    <w:name w:val="Hyperlink"/>
    <w:basedOn w:val="DefaultParagraphFont"/>
    <w:uiPriority w:val="99"/>
    <w:unhideWhenUsed/>
    <w:rsid w:val="005915BF"/>
    <w:rPr>
      <w:color w:val="0563C1" w:themeColor="hyperlink"/>
      <w:u w:val="single"/>
    </w:rPr>
  </w:style>
  <w:style w:type="character" w:styleId="UnresolvedMention">
    <w:name w:val="Unresolved Mention"/>
    <w:basedOn w:val="DefaultParagraphFont"/>
    <w:uiPriority w:val="99"/>
    <w:semiHidden/>
    <w:unhideWhenUsed/>
    <w:rsid w:val="00117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41825">
      <w:bodyDiv w:val="1"/>
      <w:marLeft w:val="0"/>
      <w:marRight w:val="0"/>
      <w:marTop w:val="0"/>
      <w:marBottom w:val="0"/>
      <w:divBdr>
        <w:top w:val="none" w:sz="0" w:space="0" w:color="auto"/>
        <w:left w:val="none" w:sz="0" w:space="0" w:color="auto"/>
        <w:bottom w:val="none" w:sz="0" w:space="0" w:color="auto"/>
        <w:right w:val="none" w:sz="0" w:space="0" w:color="auto"/>
      </w:divBdr>
    </w:div>
    <w:div w:id="20608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college.wfu.edu/fundin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tesba@wfu.edu" TargetMode="External"/><Relationship Id="rId5" Type="http://schemas.openxmlformats.org/officeDocument/2006/relationships/hyperlink" Target="http://college.wfu.edu/academics/fir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Ostwalt, Tatiana P.</dc:creator>
  <cp:keywords/>
  <dc:description/>
  <cp:lastModifiedBy>Coates, Benjamin A.</cp:lastModifiedBy>
  <cp:revision>4</cp:revision>
  <dcterms:created xsi:type="dcterms:W3CDTF">2021-08-10T04:12:00Z</dcterms:created>
  <dcterms:modified xsi:type="dcterms:W3CDTF">2021-08-10T15:43:00Z</dcterms:modified>
</cp:coreProperties>
</file>