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1E66E" w14:textId="77777777" w:rsidR="004C2B22" w:rsidRPr="00DB3675" w:rsidRDefault="004C2B22">
      <w:pPr>
        <w:spacing w:before="57"/>
        <w:ind w:left="1322" w:right="1322"/>
        <w:jc w:val="center"/>
        <w:rPr>
          <w:rFonts w:ascii="Garamond" w:hAnsi="Garamond"/>
          <w:sz w:val="24"/>
          <w:szCs w:val="24"/>
        </w:rPr>
      </w:pPr>
    </w:p>
    <w:p w14:paraId="2661E035" w14:textId="3EA70A83" w:rsidR="004C2B22" w:rsidRPr="00DB3675" w:rsidRDefault="004C2B22" w:rsidP="004C2B22">
      <w:pPr>
        <w:rPr>
          <w:rFonts w:ascii="Garamond" w:hAnsi="Garamond"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>Total Amount Requested:  $</w:t>
      </w:r>
      <w:r w:rsidRPr="00DB3675">
        <w:rPr>
          <w:rFonts w:ascii="Garamond" w:hAnsi="Garamond"/>
          <w:sz w:val="24"/>
          <w:szCs w:val="24"/>
        </w:rPr>
        <w:tab/>
        <w:t xml:space="preserve">           </w:t>
      </w:r>
      <w:r w:rsidR="00A24C0B" w:rsidRPr="00DB3675">
        <w:rPr>
          <w:rFonts w:ascii="Garamond" w:hAnsi="Garamond"/>
          <w:sz w:val="24"/>
          <w:szCs w:val="24"/>
        </w:rPr>
        <w:tab/>
      </w:r>
      <w:r w:rsidR="00A24C0B" w:rsidRPr="00DB3675">
        <w:rPr>
          <w:rFonts w:ascii="Garamond" w:hAnsi="Garamond"/>
          <w:sz w:val="24"/>
          <w:szCs w:val="24"/>
        </w:rPr>
        <w:tab/>
      </w:r>
      <w:r w:rsidR="00A24C0B" w:rsidRPr="00DB3675">
        <w:rPr>
          <w:rFonts w:ascii="Garamond" w:hAnsi="Garamond"/>
          <w:sz w:val="24"/>
          <w:szCs w:val="24"/>
        </w:rPr>
        <w:tab/>
      </w:r>
      <w:r w:rsidR="00A24C0B" w:rsidRPr="00DB3675">
        <w:rPr>
          <w:rFonts w:ascii="Garamond" w:hAnsi="Garamond"/>
          <w:sz w:val="24"/>
          <w:szCs w:val="24"/>
        </w:rPr>
        <w:tab/>
      </w:r>
      <w:r w:rsidR="00A24C0B" w:rsidRPr="00DB3675">
        <w:rPr>
          <w:rFonts w:ascii="Garamond" w:hAnsi="Garamond"/>
          <w:sz w:val="24"/>
          <w:szCs w:val="24"/>
        </w:rPr>
        <w:tab/>
      </w:r>
      <w:r w:rsidR="00A24C0B" w:rsidRPr="00DB3675">
        <w:rPr>
          <w:rFonts w:ascii="Garamond" w:hAnsi="Garamond"/>
          <w:sz w:val="24"/>
          <w:szCs w:val="24"/>
        </w:rPr>
        <w:tab/>
      </w:r>
      <w:r w:rsidRPr="00DB3675">
        <w:rPr>
          <w:rFonts w:ascii="Garamond" w:hAnsi="Garamond"/>
          <w:sz w:val="24"/>
          <w:szCs w:val="24"/>
        </w:rPr>
        <w:t xml:space="preserve"> </w:t>
      </w:r>
      <w:r w:rsidR="00E503ED">
        <w:rPr>
          <w:rFonts w:ascii="Garamond" w:hAnsi="Garamond"/>
          <w:sz w:val="16"/>
          <w:szCs w:val="16"/>
        </w:rPr>
        <w:tab/>
      </w:r>
      <w:r w:rsidR="00E503ED">
        <w:rPr>
          <w:rFonts w:ascii="Garamond" w:hAnsi="Garamond"/>
          <w:sz w:val="16"/>
          <w:szCs w:val="16"/>
        </w:rPr>
        <w:tab/>
      </w:r>
      <w:r w:rsidR="00E503ED">
        <w:rPr>
          <w:rFonts w:ascii="Garamond" w:hAnsi="Garamond"/>
          <w:sz w:val="16"/>
          <w:szCs w:val="16"/>
        </w:rPr>
        <w:tab/>
        <w:t xml:space="preserve">Revised </w:t>
      </w:r>
      <w:r w:rsidR="0022333B">
        <w:rPr>
          <w:rFonts w:ascii="Garamond" w:hAnsi="Garamond"/>
          <w:sz w:val="16"/>
          <w:szCs w:val="16"/>
        </w:rPr>
        <w:t>09.20.2024</w:t>
      </w:r>
    </w:p>
    <w:p w14:paraId="13E3075B" w14:textId="77777777" w:rsidR="004C2B22" w:rsidRPr="00DB3675" w:rsidRDefault="004C2B22">
      <w:pPr>
        <w:spacing w:before="57"/>
        <w:ind w:left="1322" w:right="1322"/>
        <w:jc w:val="center"/>
        <w:rPr>
          <w:rFonts w:ascii="Garamond" w:hAnsi="Garamond"/>
          <w:sz w:val="24"/>
          <w:szCs w:val="24"/>
        </w:rPr>
      </w:pPr>
    </w:p>
    <w:p w14:paraId="079DE715" w14:textId="77777777" w:rsidR="00937480" w:rsidRPr="00DB3675" w:rsidRDefault="002C7501">
      <w:pPr>
        <w:spacing w:before="57"/>
        <w:ind w:left="1322" w:right="1322"/>
        <w:jc w:val="center"/>
        <w:rPr>
          <w:rFonts w:ascii="Garamond" w:hAnsi="Garamond"/>
          <w:b/>
          <w:sz w:val="24"/>
          <w:szCs w:val="24"/>
        </w:rPr>
      </w:pPr>
      <w:r w:rsidRPr="00DB3675">
        <w:rPr>
          <w:rFonts w:ascii="Garamond" w:hAnsi="Garamond"/>
          <w:b/>
          <w:sz w:val="24"/>
          <w:szCs w:val="24"/>
        </w:rPr>
        <w:t>College Course Enhancement</w:t>
      </w:r>
    </w:p>
    <w:p w14:paraId="4FB6CCDF" w14:textId="77777777" w:rsidR="00937480" w:rsidRPr="00DB3675" w:rsidRDefault="002C7501">
      <w:pPr>
        <w:spacing w:before="230"/>
        <w:ind w:left="1322" w:right="1322"/>
        <w:jc w:val="center"/>
        <w:rPr>
          <w:rFonts w:ascii="Garamond" w:hAnsi="Garamond"/>
          <w:b/>
          <w:sz w:val="24"/>
          <w:szCs w:val="24"/>
        </w:rPr>
      </w:pPr>
      <w:r w:rsidRPr="00DB3675">
        <w:rPr>
          <w:rFonts w:ascii="Garamond" w:hAnsi="Garamond"/>
          <w:b/>
          <w:sz w:val="24"/>
          <w:szCs w:val="24"/>
        </w:rPr>
        <w:t>Funds available for enhancing students’ academic experience</w:t>
      </w:r>
    </w:p>
    <w:bookmarkStart w:id="0" w:name="_Hlk485296943"/>
    <w:p w14:paraId="56E8F721" w14:textId="6640E748" w:rsidR="0022333B" w:rsidRPr="00DB3675" w:rsidRDefault="004C2B22" w:rsidP="0022333B">
      <w:pPr>
        <w:ind w:left="119"/>
        <w:rPr>
          <w:rFonts w:ascii="Garamond" w:hAnsi="Garamond"/>
          <w:i/>
          <w:sz w:val="24"/>
          <w:szCs w:val="24"/>
        </w:rPr>
      </w:pPr>
      <w:r w:rsidRPr="00DB367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C08680" wp14:editId="63F4C22D">
                <wp:simplePos x="0" y="0"/>
                <wp:positionH relativeFrom="page">
                  <wp:posOffset>6384290</wp:posOffset>
                </wp:positionH>
                <wp:positionV relativeFrom="paragraph">
                  <wp:posOffset>672465</wp:posOffset>
                </wp:positionV>
                <wp:extent cx="45085" cy="88900"/>
                <wp:effectExtent l="2540" t="0" r="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A24D8" w14:textId="77777777" w:rsidR="00937480" w:rsidRDefault="002C7501">
                            <w:pPr>
                              <w:spacing w:line="1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0868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02.7pt;margin-top:52.95pt;width:3.55pt;height: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" filled="f" stroked="f">
                <v:textbox inset="0,0,0,0">
                  <w:txbxContent>
                    <w:p w14:paraId="3FCA24D8" w14:textId="77777777" w:rsidR="00937480" w:rsidRDefault="002C7501">
                      <w:pPr>
                        <w:spacing w:line="139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7501" w:rsidRPr="00DB3675">
        <w:rPr>
          <w:rFonts w:ascii="Garamond" w:hAnsi="Garamond"/>
          <w:sz w:val="24"/>
          <w:szCs w:val="24"/>
        </w:rPr>
        <w:t>The Office of the Dean of Wake Forest College has allocated funding to assist faculty with expenses anticipated with a regularly</w:t>
      </w:r>
      <w:r w:rsidR="002C7501" w:rsidRPr="00DB3675">
        <w:rPr>
          <w:rFonts w:ascii="Garamond" w:hAnsi="Garamond"/>
          <w:spacing w:val="-1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scheduled,</w:t>
      </w:r>
      <w:r w:rsidR="002C7501"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fall</w:t>
      </w:r>
      <w:r w:rsidR="002C7501" w:rsidRPr="00DB3675">
        <w:rPr>
          <w:rFonts w:ascii="Garamond" w:hAnsi="Garamond"/>
          <w:spacing w:val="-7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or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spring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semester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class.</w:t>
      </w:r>
      <w:r w:rsidR="002C7501" w:rsidRPr="00DB3675">
        <w:rPr>
          <w:rFonts w:ascii="Garamond" w:hAnsi="Garamond"/>
          <w:spacing w:val="-5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The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Fund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may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be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applied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to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offset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expenses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that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enhance</w:t>
      </w:r>
      <w:r w:rsidR="002C7501" w:rsidRPr="00DB3675">
        <w:rPr>
          <w:rFonts w:ascii="Garamond" w:hAnsi="Garamond"/>
          <w:spacing w:val="-6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the</w:t>
      </w:r>
      <w:r w:rsidR="002C7501" w:rsidRPr="00DB3675">
        <w:rPr>
          <w:rFonts w:ascii="Garamond" w:hAnsi="Garamond"/>
          <w:spacing w:val="-1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 xml:space="preserve">students’ academic experience in the classroom through such activities as travel, admission and performance fees, or other </w:t>
      </w:r>
      <w:r w:rsidR="002C7501" w:rsidRPr="00DB3675">
        <w:rPr>
          <w:rFonts w:ascii="Garamond" w:hAnsi="Garamond"/>
          <w:spacing w:val="-1"/>
          <w:sz w:val="24"/>
          <w:szCs w:val="24"/>
        </w:rPr>
        <w:t>a</w:t>
      </w:r>
      <w:r w:rsidR="002C7501" w:rsidRPr="00DB3675">
        <w:rPr>
          <w:rFonts w:ascii="Garamond" w:hAnsi="Garamond"/>
          <w:sz w:val="24"/>
          <w:szCs w:val="24"/>
        </w:rPr>
        <w:t>c</w:t>
      </w:r>
      <w:r w:rsidR="002C7501" w:rsidRPr="00DB3675">
        <w:rPr>
          <w:rFonts w:ascii="Garamond" w:hAnsi="Garamond"/>
          <w:spacing w:val="-1"/>
          <w:sz w:val="24"/>
          <w:szCs w:val="24"/>
        </w:rPr>
        <w:t>ad</w:t>
      </w:r>
      <w:r w:rsidR="002C7501" w:rsidRPr="00DB3675">
        <w:rPr>
          <w:rFonts w:ascii="Garamond" w:hAnsi="Garamond"/>
          <w:sz w:val="24"/>
          <w:szCs w:val="24"/>
        </w:rPr>
        <w:t>em</w:t>
      </w:r>
      <w:r w:rsidR="002C7501" w:rsidRPr="00DB3675">
        <w:rPr>
          <w:rFonts w:ascii="Garamond" w:hAnsi="Garamond"/>
          <w:spacing w:val="-3"/>
          <w:sz w:val="24"/>
          <w:szCs w:val="24"/>
        </w:rPr>
        <w:t>i</w:t>
      </w:r>
      <w:r w:rsidR="002C7501" w:rsidRPr="00DB3675">
        <w:rPr>
          <w:rFonts w:ascii="Garamond" w:hAnsi="Garamond"/>
          <w:sz w:val="24"/>
          <w:szCs w:val="24"/>
        </w:rPr>
        <w:t>c</w:t>
      </w:r>
      <w:r w:rsidR="002C7501" w:rsidRPr="00DB3675">
        <w:rPr>
          <w:rFonts w:ascii="Garamond" w:hAnsi="Garamond"/>
          <w:spacing w:val="-1"/>
          <w:sz w:val="24"/>
          <w:szCs w:val="24"/>
        </w:rPr>
        <w:t>-</w:t>
      </w:r>
      <w:r w:rsidR="002C7501" w:rsidRPr="00DB3675">
        <w:rPr>
          <w:rFonts w:ascii="Garamond" w:hAnsi="Garamond"/>
          <w:sz w:val="24"/>
          <w:szCs w:val="24"/>
        </w:rPr>
        <w:t>s</w:t>
      </w:r>
      <w:r w:rsidR="002C7501" w:rsidRPr="00DB3675">
        <w:rPr>
          <w:rFonts w:ascii="Garamond" w:hAnsi="Garamond"/>
          <w:spacing w:val="-1"/>
          <w:sz w:val="24"/>
          <w:szCs w:val="24"/>
        </w:rPr>
        <w:t>p</w:t>
      </w:r>
      <w:r w:rsidR="002C7501" w:rsidRPr="00DB3675">
        <w:rPr>
          <w:rFonts w:ascii="Garamond" w:hAnsi="Garamond"/>
          <w:sz w:val="24"/>
          <w:szCs w:val="24"/>
        </w:rPr>
        <w:t>ec</w:t>
      </w:r>
      <w:r w:rsidR="002C7501" w:rsidRPr="00DB3675">
        <w:rPr>
          <w:rFonts w:ascii="Garamond" w:hAnsi="Garamond"/>
          <w:spacing w:val="-1"/>
          <w:sz w:val="24"/>
          <w:szCs w:val="24"/>
        </w:rPr>
        <w:t>ifi</w:t>
      </w:r>
      <w:r w:rsidR="002C7501" w:rsidRPr="00DB3675">
        <w:rPr>
          <w:rFonts w:ascii="Garamond" w:hAnsi="Garamond"/>
          <w:sz w:val="24"/>
          <w:szCs w:val="24"/>
        </w:rPr>
        <w:t>ed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a</w:t>
      </w:r>
      <w:r w:rsidR="002C7501" w:rsidRPr="00DB3675">
        <w:rPr>
          <w:rFonts w:ascii="Garamond" w:hAnsi="Garamond"/>
          <w:sz w:val="24"/>
          <w:szCs w:val="24"/>
        </w:rPr>
        <w:t>ct</w:t>
      </w:r>
      <w:r w:rsidR="002C7501" w:rsidRPr="00DB3675">
        <w:rPr>
          <w:rFonts w:ascii="Garamond" w:hAnsi="Garamond"/>
          <w:spacing w:val="-3"/>
          <w:sz w:val="24"/>
          <w:szCs w:val="24"/>
        </w:rPr>
        <w:t>i</w:t>
      </w:r>
      <w:r w:rsidR="002C7501" w:rsidRPr="00DB3675">
        <w:rPr>
          <w:rFonts w:ascii="Garamond" w:hAnsi="Garamond"/>
          <w:sz w:val="24"/>
          <w:szCs w:val="24"/>
        </w:rPr>
        <w:t>v</w:t>
      </w:r>
      <w:r w:rsidR="002C7501" w:rsidRPr="00DB3675">
        <w:rPr>
          <w:rFonts w:ascii="Garamond" w:hAnsi="Garamond"/>
          <w:spacing w:val="-1"/>
          <w:sz w:val="24"/>
          <w:szCs w:val="24"/>
        </w:rPr>
        <w:t>i</w:t>
      </w:r>
      <w:r w:rsidR="002C7501" w:rsidRPr="00DB3675">
        <w:rPr>
          <w:rFonts w:ascii="Garamond" w:hAnsi="Garamond"/>
          <w:sz w:val="24"/>
          <w:szCs w:val="24"/>
        </w:rPr>
        <w:t>t</w:t>
      </w:r>
      <w:r w:rsidR="002C7501" w:rsidRPr="00DB3675">
        <w:rPr>
          <w:rFonts w:ascii="Garamond" w:hAnsi="Garamond"/>
          <w:spacing w:val="-3"/>
          <w:sz w:val="24"/>
          <w:szCs w:val="24"/>
        </w:rPr>
        <w:t>i</w:t>
      </w:r>
      <w:r w:rsidR="002C7501" w:rsidRPr="00DB3675">
        <w:rPr>
          <w:rFonts w:ascii="Garamond" w:hAnsi="Garamond"/>
          <w:sz w:val="24"/>
          <w:szCs w:val="24"/>
        </w:rPr>
        <w:t>es.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1"/>
          <w:sz w:val="24"/>
          <w:szCs w:val="24"/>
        </w:rPr>
        <w:t>Fund</w:t>
      </w:r>
      <w:r w:rsidR="002C7501" w:rsidRPr="00DB3675">
        <w:rPr>
          <w:rFonts w:ascii="Garamond" w:hAnsi="Garamond"/>
          <w:sz w:val="24"/>
          <w:szCs w:val="24"/>
        </w:rPr>
        <w:t>s</w:t>
      </w:r>
      <w:r w:rsidR="002C7501"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m</w:t>
      </w:r>
      <w:r w:rsidR="002C7501" w:rsidRPr="00DB3675">
        <w:rPr>
          <w:rFonts w:ascii="Garamond" w:hAnsi="Garamond"/>
          <w:spacing w:val="-1"/>
          <w:sz w:val="24"/>
          <w:szCs w:val="24"/>
        </w:rPr>
        <w:t>a</w:t>
      </w:r>
      <w:r w:rsidR="002C7501" w:rsidRPr="00DB3675">
        <w:rPr>
          <w:rFonts w:ascii="Garamond" w:hAnsi="Garamond"/>
          <w:sz w:val="24"/>
          <w:szCs w:val="24"/>
        </w:rPr>
        <w:t>y</w:t>
      </w:r>
      <w:r w:rsidR="002C7501" w:rsidRPr="00DB3675">
        <w:rPr>
          <w:rFonts w:ascii="Garamond" w:hAnsi="Garamond"/>
          <w:spacing w:val="-1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4"/>
          <w:sz w:val="24"/>
          <w:szCs w:val="24"/>
        </w:rPr>
        <w:t>n</w:t>
      </w:r>
      <w:r w:rsidR="002C7501" w:rsidRPr="00DB3675">
        <w:rPr>
          <w:rFonts w:ascii="Garamond" w:hAnsi="Garamond"/>
          <w:sz w:val="24"/>
          <w:szCs w:val="24"/>
        </w:rPr>
        <w:t>ot</w:t>
      </w:r>
      <w:r w:rsidR="002C7501"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1"/>
          <w:sz w:val="24"/>
          <w:szCs w:val="24"/>
        </w:rPr>
        <w:t>b</w:t>
      </w:r>
      <w:r w:rsidR="002C7501" w:rsidRPr="00DB3675">
        <w:rPr>
          <w:rFonts w:ascii="Garamond" w:hAnsi="Garamond"/>
          <w:sz w:val="24"/>
          <w:szCs w:val="24"/>
        </w:rPr>
        <w:t>e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1"/>
          <w:sz w:val="24"/>
          <w:szCs w:val="24"/>
        </w:rPr>
        <w:t>u</w:t>
      </w:r>
      <w:r w:rsidR="002C7501" w:rsidRPr="00DB3675">
        <w:rPr>
          <w:rFonts w:ascii="Garamond" w:hAnsi="Garamond"/>
          <w:sz w:val="24"/>
          <w:szCs w:val="24"/>
        </w:rPr>
        <w:t>sed</w:t>
      </w:r>
      <w:r w:rsidR="002C7501" w:rsidRPr="00DB3675">
        <w:rPr>
          <w:rFonts w:ascii="Garamond" w:hAnsi="Garamond"/>
          <w:spacing w:val="-5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1"/>
          <w:sz w:val="24"/>
          <w:szCs w:val="24"/>
        </w:rPr>
        <w:t>f</w:t>
      </w:r>
      <w:r w:rsidR="002C7501" w:rsidRPr="00DB3675">
        <w:rPr>
          <w:rFonts w:ascii="Garamond" w:hAnsi="Garamond"/>
          <w:sz w:val="24"/>
          <w:szCs w:val="24"/>
        </w:rPr>
        <w:t>or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E9521B">
        <w:rPr>
          <w:rFonts w:ascii="Garamond" w:hAnsi="Garamond"/>
          <w:spacing w:val="-3"/>
          <w:sz w:val="24"/>
          <w:szCs w:val="24"/>
        </w:rPr>
        <w:t xml:space="preserve">as an honorarium or for </w:t>
      </w:r>
      <w:r w:rsidR="002C7501" w:rsidRPr="00DB3675">
        <w:rPr>
          <w:rFonts w:ascii="Garamond" w:hAnsi="Garamond"/>
          <w:sz w:val="24"/>
          <w:szCs w:val="24"/>
        </w:rPr>
        <w:t>ex</w:t>
      </w:r>
      <w:r w:rsidR="002C7501" w:rsidRPr="00DB3675">
        <w:rPr>
          <w:rFonts w:ascii="Garamond" w:hAnsi="Garamond"/>
          <w:spacing w:val="-4"/>
          <w:sz w:val="24"/>
          <w:szCs w:val="24"/>
        </w:rPr>
        <w:t>p</w:t>
      </w:r>
      <w:r w:rsidR="002C7501" w:rsidRPr="00DB3675">
        <w:rPr>
          <w:rFonts w:ascii="Garamond" w:hAnsi="Garamond"/>
          <w:sz w:val="24"/>
          <w:szCs w:val="24"/>
        </w:rPr>
        <w:t>e</w:t>
      </w:r>
      <w:r w:rsidR="002C7501" w:rsidRPr="00DB3675">
        <w:rPr>
          <w:rFonts w:ascii="Garamond" w:hAnsi="Garamond"/>
          <w:spacing w:val="-1"/>
          <w:sz w:val="24"/>
          <w:szCs w:val="24"/>
        </w:rPr>
        <w:t>n</w:t>
      </w:r>
      <w:r w:rsidR="002C7501" w:rsidRPr="00DB3675">
        <w:rPr>
          <w:rFonts w:ascii="Garamond" w:hAnsi="Garamond"/>
          <w:sz w:val="24"/>
          <w:szCs w:val="24"/>
        </w:rPr>
        <w:t>ses</w:t>
      </w:r>
      <w:r w:rsidR="002C7501"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1"/>
          <w:sz w:val="24"/>
          <w:szCs w:val="24"/>
        </w:rPr>
        <w:t>a</w:t>
      </w:r>
      <w:r w:rsidR="002C7501" w:rsidRPr="00DB3675">
        <w:rPr>
          <w:rFonts w:ascii="Garamond" w:hAnsi="Garamond"/>
          <w:spacing w:val="-3"/>
          <w:sz w:val="24"/>
          <w:szCs w:val="24"/>
        </w:rPr>
        <w:t>s</w:t>
      </w:r>
      <w:r w:rsidR="002C7501" w:rsidRPr="00DB3675">
        <w:rPr>
          <w:rFonts w:ascii="Garamond" w:hAnsi="Garamond"/>
          <w:sz w:val="24"/>
          <w:szCs w:val="24"/>
        </w:rPr>
        <w:t>soc</w:t>
      </w:r>
      <w:r w:rsidR="002C7501" w:rsidRPr="00DB3675">
        <w:rPr>
          <w:rFonts w:ascii="Garamond" w:hAnsi="Garamond"/>
          <w:spacing w:val="-3"/>
          <w:sz w:val="24"/>
          <w:szCs w:val="24"/>
        </w:rPr>
        <w:t>i</w:t>
      </w:r>
      <w:r w:rsidR="002C7501" w:rsidRPr="00DB3675">
        <w:rPr>
          <w:rFonts w:ascii="Garamond" w:hAnsi="Garamond"/>
          <w:spacing w:val="-1"/>
          <w:sz w:val="24"/>
          <w:szCs w:val="24"/>
        </w:rPr>
        <w:t>a</w:t>
      </w:r>
      <w:r w:rsidR="002C7501" w:rsidRPr="00DB3675">
        <w:rPr>
          <w:rFonts w:ascii="Garamond" w:hAnsi="Garamond"/>
          <w:sz w:val="24"/>
          <w:szCs w:val="24"/>
        </w:rPr>
        <w:t>ted</w:t>
      </w:r>
      <w:r w:rsidR="002C7501" w:rsidRPr="00DB3675">
        <w:rPr>
          <w:rFonts w:ascii="Garamond" w:hAnsi="Garamond"/>
          <w:spacing w:val="-5"/>
          <w:sz w:val="24"/>
          <w:szCs w:val="24"/>
        </w:rPr>
        <w:t xml:space="preserve"> </w:t>
      </w:r>
      <w:r w:rsidR="002C7501" w:rsidRPr="00DB3675">
        <w:rPr>
          <w:rFonts w:ascii="Garamond" w:hAnsi="Garamond"/>
          <w:sz w:val="24"/>
          <w:szCs w:val="24"/>
        </w:rPr>
        <w:t>w</w:t>
      </w:r>
      <w:r w:rsidR="002C7501" w:rsidRPr="00DB3675">
        <w:rPr>
          <w:rFonts w:ascii="Garamond" w:hAnsi="Garamond"/>
          <w:spacing w:val="-1"/>
          <w:sz w:val="24"/>
          <w:szCs w:val="24"/>
        </w:rPr>
        <w:t>i</w:t>
      </w:r>
      <w:r w:rsidR="002C7501" w:rsidRPr="00DB3675">
        <w:rPr>
          <w:rFonts w:ascii="Garamond" w:hAnsi="Garamond"/>
          <w:spacing w:val="-3"/>
          <w:sz w:val="24"/>
          <w:szCs w:val="24"/>
        </w:rPr>
        <w:t>t</w:t>
      </w:r>
      <w:r w:rsidR="002C7501" w:rsidRPr="00DB3675">
        <w:rPr>
          <w:rFonts w:ascii="Garamond" w:hAnsi="Garamond"/>
          <w:sz w:val="24"/>
          <w:szCs w:val="24"/>
        </w:rPr>
        <w:t>h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1"/>
          <w:sz w:val="24"/>
          <w:szCs w:val="24"/>
        </w:rPr>
        <w:t>fa</w:t>
      </w:r>
      <w:r w:rsidR="002C7501" w:rsidRPr="00DB3675">
        <w:rPr>
          <w:rFonts w:ascii="Garamond" w:hAnsi="Garamond"/>
          <w:sz w:val="24"/>
          <w:szCs w:val="24"/>
        </w:rPr>
        <w:t>c</w:t>
      </w:r>
      <w:r w:rsidR="002C7501" w:rsidRPr="00DB3675">
        <w:rPr>
          <w:rFonts w:ascii="Garamond" w:hAnsi="Garamond"/>
          <w:spacing w:val="-1"/>
          <w:sz w:val="24"/>
          <w:szCs w:val="24"/>
        </w:rPr>
        <w:t>ul</w:t>
      </w:r>
      <w:r w:rsidR="002C7501" w:rsidRPr="00DB3675">
        <w:rPr>
          <w:rFonts w:ascii="Garamond" w:hAnsi="Garamond"/>
          <w:sz w:val="24"/>
          <w:szCs w:val="24"/>
        </w:rPr>
        <w:t>ty</w:t>
      </w:r>
      <w:r w:rsidR="002C7501" w:rsidRPr="00DB3675">
        <w:rPr>
          <w:rFonts w:ascii="Garamond" w:hAnsi="Garamond"/>
          <w:spacing w:val="-1"/>
          <w:sz w:val="24"/>
          <w:szCs w:val="24"/>
        </w:rPr>
        <w:t>-</w:t>
      </w:r>
      <w:r w:rsidR="002C7501" w:rsidRPr="00DB3675">
        <w:rPr>
          <w:rFonts w:ascii="Garamond" w:hAnsi="Garamond"/>
          <w:sz w:val="24"/>
          <w:szCs w:val="24"/>
        </w:rPr>
        <w:t>st</w:t>
      </w:r>
      <w:r w:rsidR="002C7501" w:rsidRPr="00DB3675">
        <w:rPr>
          <w:rFonts w:ascii="Garamond" w:hAnsi="Garamond"/>
          <w:spacing w:val="-1"/>
          <w:sz w:val="24"/>
          <w:szCs w:val="24"/>
        </w:rPr>
        <w:t>ud</w:t>
      </w:r>
      <w:r w:rsidR="002C7501" w:rsidRPr="00DB3675">
        <w:rPr>
          <w:rFonts w:ascii="Garamond" w:hAnsi="Garamond"/>
          <w:sz w:val="24"/>
          <w:szCs w:val="24"/>
        </w:rPr>
        <w:t>e</w:t>
      </w:r>
      <w:r w:rsidR="002C7501" w:rsidRPr="00DB3675">
        <w:rPr>
          <w:rFonts w:ascii="Garamond" w:hAnsi="Garamond"/>
          <w:spacing w:val="-1"/>
          <w:sz w:val="24"/>
          <w:szCs w:val="24"/>
        </w:rPr>
        <w:t>n</w:t>
      </w:r>
      <w:r w:rsidR="002C7501" w:rsidRPr="00DB3675">
        <w:rPr>
          <w:rFonts w:ascii="Garamond" w:hAnsi="Garamond"/>
          <w:sz w:val="24"/>
          <w:szCs w:val="24"/>
        </w:rPr>
        <w:t>t</w:t>
      </w:r>
      <w:r w:rsidR="002C7501"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="002C7501" w:rsidRPr="00DB3675">
        <w:rPr>
          <w:rFonts w:ascii="Garamond" w:hAnsi="Garamond"/>
          <w:spacing w:val="-2"/>
          <w:sz w:val="24"/>
          <w:szCs w:val="24"/>
        </w:rPr>
        <w:t>m</w:t>
      </w:r>
      <w:r w:rsidR="002C7501" w:rsidRPr="00DB3675">
        <w:rPr>
          <w:rFonts w:ascii="Garamond" w:hAnsi="Garamond"/>
          <w:sz w:val="24"/>
          <w:szCs w:val="24"/>
        </w:rPr>
        <w:t>e</w:t>
      </w:r>
      <w:r w:rsidR="002C7501" w:rsidRPr="00DB3675">
        <w:rPr>
          <w:rFonts w:ascii="Garamond" w:hAnsi="Garamond"/>
          <w:spacing w:val="-1"/>
          <w:sz w:val="24"/>
          <w:szCs w:val="24"/>
        </w:rPr>
        <w:t>als</w:t>
      </w:r>
      <w:r w:rsidR="0025090F" w:rsidRPr="00DB3675">
        <w:rPr>
          <w:rFonts w:ascii="Garamond" w:hAnsi="Garamond"/>
          <w:spacing w:val="-1"/>
          <w:sz w:val="24"/>
          <w:szCs w:val="24"/>
        </w:rPr>
        <w:t xml:space="preserve"> a</w:t>
      </w:r>
      <w:r w:rsidR="002C7501" w:rsidRPr="00DB3675">
        <w:rPr>
          <w:rFonts w:ascii="Garamond" w:hAnsi="Garamond"/>
          <w:spacing w:val="-1"/>
          <w:sz w:val="24"/>
          <w:szCs w:val="24"/>
        </w:rPr>
        <w:t>n</w:t>
      </w:r>
      <w:r w:rsidR="002C7501" w:rsidRPr="00DB3675">
        <w:rPr>
          <w:rFonts w:ascii="Garamond" w:hAnsi="Garamond"/>
          <w:sz w:val="24"/>
          <w:szCs w:val="24"/>
        </w:rPr>
        <w:t>d</w:t>
      </w:r>
      <w:r w:rsidR="002C7501"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="0025090F" w:rsidRPr="00DB3675">
        <w:rPr>
          <w:rFonts w:ascii="Garamond" w:hAnsi="Garamond"/>
          <w:sz w:val="24"/>
          <w:szCs w:val="24"/>
        </w:rPr>
        <w:t xml:space="preserve">other </w:t>
      </w:r>
      <w:r w:rsidR="002C7501" w:rsidRPr="00DB3675">
        <w:rPr>
          <w:rFonts w:ascii="Garamond" w:hAnsi="Garamond"/>
          <w:spacing w:val="-1"/>
          <w:sz w:val="24"/>
          <w:szCs w:val="24"/>
        </w:rPr>
        <w:t>n</w:t>
      </w:r>
      <w:r w:rsidR="002C7501" w:rsidRPr="00DB3675">
        <w:rPr>
          <w:rFonts w:ascii="Garamond" w:hAnsi="Garamond"/>
          <w:sz w:val="24"/>
          <w:szCs w:val="24"/>
        </w:rPr>
        <w:t>o</w:t>
      </w:r>
      <w:r w:rsidR="002C7501" w:rsidRPr="00DB3675">
        <w:rPr>
          <w:rFonts w:ascii="Garamond" w:hAnsi="Garamond"/>
          <w:spacing w:val="-1"/>
          <w:sz w:val="24"/>
          <w:szCs w:val="24"/>
        </w:rPr>
        <w:t>n</w:t>
      </w:r>
      <w:r w:rsidR="0025090F" w:rsidRPr="00DB3675">
        <w:rPr>
          <w:rFonts w:ascii="Garamond" w:hAnsi="Garamond"/>
          <w:sz w:val="24"/>
          <w:szCs w:val="24"/>
        </w:rPr>
        <w:t>-</w:t>
      </w:r>
      <w:r w:rsidR="002C7501" w:rsidRPr="00DB3675">
        <w:rPr>
          <w:rFonts w:ascii="Garamond" w:hAnsi="Garamond"/>
          <w:sz w:val="24"/>
          <w:szCs w:val="24"/>
        </w:rPr>
        <w:t>academic expenditures</w:t>
      </w:r>
      <w:r w:rsidR="0022333B">
        <w:rPr>
          <w:rFonts w:ascii="Garamond" w:hAnsi="Garamond"/>
          <w:sz w:val="24"/>
          <w:szCs w:val="24"/>
        </w:rPr>
        <w:t xml:space="preserve">.  </w:t>
      </w:r>
      <w:r w:rsidR="0022333B" w:rsidRPr="00DB3675">
        <w:rPr>
          <w:rFonts w:ascii="Garamond" w:hAnsi="Garamond"/>
          <w:i/>
          <w:sz w:val="24"/>
          <w:szCs w:val="24"/>
        </w:rPr>
        <w:t xml:space="preserve">The </w:t>
      </w:r>
      <w:hyperlink r:id="rId4" w:anchor="20220824163425">
        <w:r w:rsidR="0022333B" w:rsidRPr="00DB3675">
          <w:rPr>
            <w:rFonts w:ascii="Garamond" w:hAnsi="Garamond"/>
            <w:i/>
            <w:color w:val="0000FF"/>
            <w:w w:val="99"/>
            <w:sz w:val="24"/>
            <w:szCs w:val="24"/>
            <w:u w:val="single" w:color="0000FF"/>
          </w:rPr>
          <w:t>Faculty/Student</w:t>
        </w:r>
        <w:r w:rsidR="0022333B" w:rsidRPr="00DB3675">
          <w:rPr>
            <w:rFonts w:ascii="Garamond" w:hAnsi="Garamond"/>
            <w:i/>
            <w:color w:val="0000FF"/>
            <w:sz w:val="24"/>
            <w:szCs w:val="24"/>
            <w:u w:val="single" w:color="0000FF"/>
          </w:rPr>
          <w:t xml:space="preserve"> </w:t>
        </w:r>
        <w:r w:rsidR="0022333B" w:rsidRPr="00DB3675">
          <w:rPr>
            <w:rFonts w:ascii="Garamond" w:hAnsi="Garamond"/>
            <w:i/>
            <w:color w:val="0000FF"/>
            <w:w w:val="99"/>
            <w:sz w:val="24"/>
            <w:szCs w:val="24"/>
            <w:u w:val="single" w:color="0000FF"/>
          </w:rPr>
          <w:t>Engagement</w:t>
        </w:r>
        <w:r w:rsidR="0022333B" w:rsidRPr="00DB3675">
          <w:rPr>
            <w:rFonts w:ascii="Garamond" w:hAnsi="Garamond"/>
            <w:i/>
            <w:color w:val="0000FF"/>
            <w:sz w:val="24"/>
            <w:szCs w:val="24"/>
            <w:u w:val="single" w:color="0000FF"/>
          </w:rPr>
          <w:t xml:space="preserve"> </w:t>
        </w:r>
        <w:r w:rsidR="0022333B" w:rsidRPr="00DB3675">
          <w:rPr>
            <w:rFonts w:ascii="Garamond" w:hAnsi="Garamond"/>
            <w:i/>
            <w:color w:val="0000FF"/>
            <w:w w:val="99"/>
            <w:sz w:val="24"/>
            <w:szCs w:val="24"/>
            <w:u w:val="single" w:color="0000FF"/>
          </w:rPr>
          <w:t>Fund</w:t>
        </w:r>
        <w:r w:rsidR="0022333B" w:rsidRPr="00DB3675">
          <w:rPr>
            <w:rFonts w:ascii="Garamond" w:hAnsi="Garamond"/>
            <w:sz w:val="24"/>
            <w:szCs w:val="24"/>
          </w:rPr>
          <w:t xml:space="preserve"> </w:t>
        </w:r>
      </w:hyperlink>
      <w:r w:rsidR="0022333B" w:rsidRPr="00DB3675">
        <w:rPr>
          <w:rFonts w:ascii="Garamond" w:hAnsi="Garamond"/>
          <w:i/>
          <w:sz w:val="24"/>
          <w:szCs w:val="24"/>
        </w:rPr>
        <w:t>reimburses faculty members who host students outside of the classroom. This may provide an avenue for faculty-student meals.</w:t>
      </w:r>
    </w:p>
    <w:p w14:paraId="186FDA49" w14:textId="77777777" w:rsidR="00937480" w:rsidRPr="00DB3675" w:rsidRDefault="00937480">
      <w:pPr>
        <w:pStyle w:val="BodyText"/>
        <w:spacing w:before="11"/>
        <w:rPr>
          <w:rFonts w:ascii="Garamond" w:hAnsi="Garamond"/>
          <w:sz w:val="24"/>
          <w:szCs w:val="24"/>
        </w:rPr>
      </w:pPr>
    </w:p>
    <w:p w14:paraId="1615CFDB" w14:textId="77777777" w:rsidR="00937480" w:rsidRPr="00DB3675" w:rsidRDefault="002C7501" w:rsidP="0025090F">
      <w:pPr>
        <w:spacing w:before="1" w:after="7"/>
        <w:ind w:left="115" w:right="706"/>
        <w:rPr>
          <w:rFonts w:ascii="Garamond" w:hAnsi="Garamond"/>
          <w:b/>
          <w:sz w:val="24"/>
          <w:szCs w:val="24"/>
        </w:rPr>
      </w:pPr>
      <w:r w:rsidRPr="00DB3675">
        <w:rPr>
          <w:rFonts w:ascii="Garamond" w:hAnsi="Garamond"/>
          <w:b/>
          <w:sz w:val="24"/>
          <w:szCs w:val="24"/>
        </w:rPr>
        <w:t>Course Enhancement funds are limited to a maximum of $20 per student</w:t>
      </w:r>
      <w:r w:rsidR="0025090F" w:rsidRPr="00DB3675">
        <w:rPr>
          <w:rFonts w:ascii="Garamond" w:hAnsi="Garamond"/>
          <w:b/>
          <w:sz w:val="24"/>
          <w:szCs w:val="24"/>
        </w:rPr>
        <w:t xml:space="preserve"> and a maximum total request of $</w:t>
      </w:r>
      <w:r w:rsidRPr="00DB3675">
        <w:rPr>
          <w:rFonts w:ascii="Garamond" w:hAnsi="Garamond"/>
          <w:b/>
          <w:sz w:val="24"/>
          <w:szCs w:val="24"/>
        </w:rPr>
        <w:t>500. Interested faculty members should complete the following information:</w:t>
      </w:r>
    </w:p>
    <w:p w14:paraId="5DD3B3E9" w14:textId="77777777" w:rsidR="0025090F" w:rsidRPr="00DB3675" w:rsidRDefault="0025090F" w:rsidP="0025090F">
      <w:pPr>
        <w:spacing w:before="1" w:after="7"/>
        <w:ind w:left="115" w:right="706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5"/>
        <w:gridCol w:w="2440"/>
        <w:gridCol w:w="1250"/>
        <w:gridCol w:w="3250"/>
      </w:tblGrid>
      <w:tr w:rsidR="00937480" w:rsidRPr="00DB3675" w14:paraId="373AE660" w14:textId="77777777" w:rsidTr="0022333B">
        <w:trPr>
          <w:trHeight w:val="257"/>
        </w:trPr>
        <w:tc>
          <w:tcPr>
            <w:tcW w:w="2935" w:type="dxa"/>
            <w:vAlign w:val="center"/>
          </w:tcPr>
          <w:bookmarkEnd w:id="0"/>
          <w:p w14:paraId="1DA9EA0F" w14:textId="77777777" w:rsidR="00937480" w:rsidRPr="00DB3675" w:rsidRDefault="002C7501">
            <w:pPr>
              <w:pStyle w:val="TableParagraph"/>
              <w:spacing w:line="252" w:lineRule="exact"/>
              <w:ind w:left="103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Course title/Course number</w:t>
            </w:r>
          </w:p>
        </w:tc>
        <w:tc>
          <w:tcPr>
            <w:tcW w:w="2440" w:type="dxa"/>
            <w:vAlign w:val="center"/>
          </w:tcPr>
          <w:p w14:paraId="1A84F0F5" w14:textId="77777777" w:rsidR="00937480" w:rsidRDefault="0093748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791CA09F" w14:textId="77777777" w:rsidR="000531CC" w:rsidRDefault="000531CC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5A4AE7C0" w14:textId="77777777" w:rsidR="000531CC" w:rsidRPr="00DB3675" w:rsidRDefault="000531CC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06A9917C" w14:textId="06B7220C" w:rsidR="00937480" w:rsidRPr="00DB3675" w:rsidRDefault="002C7501">
            <w:pPr>
              <w:pStyle w:val="TableParagraph"/>
              <w:spacing w:line="252" w:lineRule="exact"/>
              <w:ind w:left="102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Instructor</w:t>
            </w:r>
            <w:r w:rsidR="0022333B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  <w:tc>
          <w:tcPr>
            <w:tcW w:w="3250" w:type="dxa"/>
            <w:vAlign w:val="center"/>
          </w:tcPr>
          <w:p w14:paraId="323F08A1" w14:textId="77777777" w:rsidR="00937480" w:rsidRPr="00DB3675" w:rsidRDefault="00937480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9A4BB34" w14:textId="77777777" w:rsidR="00937480" w:rsidRPr="00DB3675" w:rsidRDefault="00937480">
      <w:pPr>
        <w:pStyle w:val="BodyText"/>
        <w:spacing w:before="5"/>
        <w:rPr>
          <w:rFonts w:ascii="Garamond" w:hAnsi="Garamond"/>
          <w:b/>
          <w:sz w:val="24"/>
          <w:szCs w:val="24"/>
        </w:rPr>
      </w:pPr>
    </w:p>
    <w:p w14:paraId="6FAE9AEC" w14:textId="77777777" w:rsidR="00937480" w:rsidRPr="00DB3675" w:rsidRDefault="00937480">
      <w:pPr>
        <w:pStyle w:val="BodyText"/>
        <w:spacing w:before="2" w:after="1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3510"/>
      </w:tblGrid>
      <w:tr w:rsidR="0025090F" w:rsidRPr="00DB3675" w14:paraId="2BC50976" w14:textId="77777777" w:rsidTr="00DB3675">
        <w:trPr>
          <w:trHeight w:val="340"/>
        </w:trPr>
        <w:tc>
          <w:tcPr>
            <w:tcW w:w="2755" w:type="dxa"/>
          </w:tcPr>
          <w:p w14:paraId="187A3231" w14:textId="77777777" w:rsidR="0025090F" w:rsidRPr="00DB3675" w:rsidRDefault="0025090F" w:rsidP="0025090F">
            <w:pPr>
              <w:pStyle w:val="TableParagraph"/>
              <w:spacing w:before="78" w:line="252" w:lineRule="exact"/>
              <w:ind w:left="103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Number of Students</w:t>
            </w:r>
          </w:p>
        </w:tc>
        <w:tc>
          <w:tcPr>
            <w:tcW w:w="3510" w:type="dxa"/>
          </w:tcPr>
          <w:p w14:paraId="22E44F5B" w14:textId="77777777" w:rsidR="0025090F" w:rsidRPr="00DB3675" w:rsidRDefault="0025090F">
            <w:pPr>
              <w:pStyle w:val="TableParagraph"/>
              <w:spacing w:before="78" w:line="252" w:lineRule="exact"/>
              <w:ind w:left="10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37480" w:rsidRPr="00DB3675" w14:paraId="65182312" w14:textId="77777777" w:rsidTr="00DB3675">
        <w:trPr>
          <w:trHeight w:val="340"/>
        </w:trPr>
        <w:tc>
          <w:tcPr>
            <w:tcW w:w="2755" w:type="dxa"/>
          </w:tcPr>
          <w:p w14:paraId="4108BE92" w14:textId="77777777" w:rsidR="00937480" w:rsidRPr="00DB3675" w:rsidRDefault="002C7501" w:rsidP="0025090F">
            <w:pPr>
              <w:pStyle w:val="TableParagraph"/>
              <w:spacing w:before="78" w:line="252" w:lineRule="exact"/>
              <w:ind w:left="103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Total amount requested</w:t>
            </w:r>
          </w:p>
        </w:tc>
        <w:tc>
          <w:tcPr>
            <w:tcW w:w="3510" w:type="dxa"/>
          </w:tcPr>
          <w:p w14:paraId="0783C48E" w14:textId="77777777" w:rsidR="00937480" w:rsidRPr="00DB3675" w:rsidRDefault="002C7501">
            <w:pPr>
              <w:pStyle w:val="TableParagraph"/>
              <w:spacing w:before="78" w:line="252" w:lineRule="exact"/>
              <w:ind w:left="100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$</w:t>
            </w:r>
          </w:p>
        </w:tc>
      </w:tr>
    </w:tbl>
    <w:p w14:paraId="49A5E606" w14:textId="77777777" w:rsidR="00937480" w:rsidRPr="00DB3675" w:rsidRDefault="00937480">
      <w:pPr>
        <w:pStyle w:val="BodyText"/>
        <w:rPr>
          <w:rFonts w:ascii="Garamond" w:hAnsi="Garamond"/>
          <w:b/>
          <w:sz w:val="24"/>
          <w:szCs w:val="24"/>
        </w:rPr>
      </w:pPr>
    </w:p>
    <w:p w14:paraId="7C763DD5" w14:textId="77777777" w:rsidR="00937480" w:rsidRPr="00DB3675" w:rsidRDefault="0025090F" w:rsidP="0025090F">
      <w:pPr>
        <w:pStyle w:val="BodyText"/>
        <w:rPr>
          <w:rFonts w:ascii="Garamond" w:hAnsi="Garamond"/>
          <w:b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 xml:space="preserve">     Itemized budget (e.g., travel costs, ticket costs, etc.)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5"/>
        <w:gridCol w:w="4835"/>
      </w:tblGrid>
      <w:tr w:rsidR="0025090F" w:rsidRPr="00DB3675" w14:paraId="7331BDA4" w14:textId="77777777" w:rsidTr="0025090F">
        <w:trPr>
          <w:trHeight w:val="275"/>
        </w:trPr>
        <w:tc>
          <w:tcPr>
            <w:tcW w:w="4835" w:type="dxa"/>
          </w:tcPr>
          <w:p w14:paraId="5F2F036C" w14:textId="77777777" w:rsidR="0025090F" w:rsidRPr="00DB3675" w:rsidRDefault="0025090F" w:rsidP="00795435">
            <w:pPr>
              <w:pStyle w:val="TableParagraph"/>
              <w:spacing w:line="265" w:lineRule="exact"/>
              <w:ind w:left="103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Item</w:t>
            </w:r>
          </w:p>
        </w:tc>
        <w:tc>
          <w:tcPr>
            <w:tcW w:w="4835" w:type="dxa"/>
          </w:tcPr>
          <w:p w14:paraId="29A32791" w14:textId="77777777" w:rsidR="0025090F" w:rsidRPr="00DB3675" w:rsidRDefault="0025090F" w:rsidP="0025090F">
            <w:pPr>
              <w:pStyle w:val="TableParagraph"/>
              <w:spacing w:line="265" w:lineRule="exact"/>
              <w:ind w:left="10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Proposed Cost</w:t>
            </w:r>
          </w:p>
        </w:tc>
      </w:tr>
      <w:tr w:rsidR="0025090F" w:rsidRPr="00DB3675" w14:paraId="2B2023FB" w14:textId="77777777" w:rsidTr="008714B1">
        <w:trPr>
          <w:trHeight w:val="260"/>
        </w:trPr>
        <w:tc>
          <w:tcPr>
            <w:tcW w:w="4835" w:type="dxa"/>
          </w:tcPr>
          <w:p w14:paraId="56451FDB" w14:textId="77777777" w:rsidR="0025090F" w:rsidRPr="00DB3675" w:rsidRDefault="0025090F" w:rsidP="0079543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34E40853" w14:textId="77777777" w:rsidR="0025090F" w:rsidRPr="00DB3675" w:rsidRDefault="0025090F" w:rsidP="0025090F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25090F" w:rsidRPr="00DB3675" w14:paraId="08780FA6" w14:textId="77777777" w:rsidTr="008714B1">
        <w:trPr>
          <w:trHeight w:val="260"/>
        </w:trPr>
        <w:tc>
          <w:tcPr>
            <w:tcW w:w="4835" w:type="dxa"/>
          </w:tcPr>
          <w:p w14:paraId="0B112722" w14:textId="77777777" w:rsidR="0025090F" w:rsidRPr="00DB3675" w:rsidRDefault="0025090F" w:rsidP="0079543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2C16F9C0" w14:textId="77777777" w:rsidR="0025090F" w:rsidRPr="00DB3675" w:rsidRDefault="0025090F" w:rsidP="0025090F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25090F" w:rsidRPr="00DB3675" w14:paraId="0363ED2C" w14:textId="77777777" w:rsidTr="008714B1">
        <w:trPr>
          <w:trHeight w:val="260"/>
        </w:trPr>
        <w:tc>
          <w:tcPr>
            <w:tcW w:w="4835" w:type="dxa"/>
          </w:tcPr>
          <w:p w14:paraId="00FCFF11" w14:textId="77777777" w:rsidR="0025090F" w:rsidRPr="00DB3675" w:rsidRDefault="0025090F" w:rsidP="0079543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04D1E5A7" w14:textId="77777777" w:rsidR="0025090F" w:rsidRPr="00DB3675" w:rsidRDefault="0025090F" w:rsidP="0025090F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25090F" w:rsidRPr="00DB3675" w14:paraId="73B54866" w14:textId="77777777" w:rsidTr="008714B1">
        <w:trPr>
          <w:trHeight w:val="260"/>
        </w:trPr>
        <w:tc>
          <w:tcPr>
            <w:tcW w:w="4835" w:type="dxa"/>
          </w:tcPr>
          <w:p w14:paraId="2B8E641F" w14:textId="77777777" w:rsidR="0025090F" w:rsidRPr="00DB3675" w:rsidRDefault="0025090F" w:rsidP="0079543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10A3B722" w14:textId="77777777" w:rsidR="0025090F" w:rsidRPr="00DB3675" w:rsidRDefault="0025090F" w:rsidP="0025090F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25090F" w:rsidRPr="00DB3675" w14:paraId="4E0EB1DE" w14:textId="77777777" w:rsidTr="008714B1">
        <w:trPr>
          <w:trHeight w:val="260"/>
        </w:trPr>
        <w:tc>
          <w:tcPr>
            <w:tcW w:w="4835" w:type="dxa"/>
          </w:tcPr>
          <w:p w14:paraId="0CA761FA" w14:textId="77777777" w:rsidR="0025090F" w:rsidRPr="00DB3675" w:rsidRDefault="00795435" w:rsidP="0025090F">
            <w:pPr>
              <w:pStyle w:val="TableParagraph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Amount</w:t>
            </w:r>
            <w:r w:rsidR="0025090F" w:rsidRPr="00DB3675">
              <w:rPr>
                <w:rFonts w:ascii="Garamond" w:hAnsi="Garamond"/>
                <w:b/>
                <w:sz w:val="24"/>
                <w:szCs w:val="24"/>
              </w:rPr>
              <w:t xml:space="preserve"> Requested:  </w:t>
            </w:r>
          </w:p>
        </w:tc>
        <w:tc>
          <w:tcPr>
            <w:tcW w:w="4835" w:type="dxa"/>
          </w:tcPr>
          <w:p w14:paraId="0C665D1C" w14:textId="77777777" w:rsidR="0025090F" w:rsidRPr="00DB3675" w:rsidRDefault="0025090F" w:rsidP="0025090F">
            <w:pPr>
              <w:pStyle w:val="TableParagraph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$</w:t>
            </w:r>
          </w:p>
        </w:tc>
      </w:tr>
    </w:tbl>
    <w:p w14:paraId="24CA826B" w14:textId="77777777" w:rsidR="00937480" w:rsidRPr="00DB3675" w:rsidRDefault="00937480">
      <w:pPr>
        <w:pStyle w:val="BodyText"/>
        <w:rPr>
          <w:rFonts w:ascii="Garamond" w:hAnsi="Garamond"/>
          <w:b/>
          <w:sz w:val="24"/>
          <w:szCs w:val="24"/>
        </w:rPr>
      </w:pPr>
    </w:p>
    <w:p w14:paraId="07FA0483" w14:textId="77777777" w:rsidR="0025090F" w:rsidRPr="00DB3675" w:rsidRDefault="0025090F" w:rsidP="0025090F">
      <w:pPr>
        <w:pStyle w:val="TableParagraph"/>
        <w:spacing w:line="265" w:lineRule="exact"/>
        <w:rPr>
          <w:rFonts w:ascii="Garamond" w:hAnsi="Garamond"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>List matching funds/sources applied for outside the Course Enhancement Fund (e.g., departmental funds, course</w:t>
      </w:r>
    </w:p>
    <w:p w14:paraId="1D8BCD90" w14:textId="77777777" w:rsidR="0025090F" w:rsidRPr="00DB3675" w:rsidRDefault="0025090F" w:rsidP="0025090F">
      <w:pPr>
        <w:pStyle w:val="BodyText"/>
        <w:rPr>
          <w:rFonts w:ascii="Garamond" w:hAnsi="Garamond"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>development funds, etc.)</w:t>
      </w:r>
    </w:p>
    <w:p w14:paraId="1759DB17" w14:textId="77777777" w:rsidR="0025090F" w:rsidRPr="00DB3675" w:rsidRDefault="0025090F" w:rsidP="0025090F">
      <w:pPr>
        <w:pStyle w:val="BodyText"/>
        <w:rPr>
          <w:rFonts w:ascii="Garamond" w:hAnsi="Garamond"/>
          <w:sz w:val="24"/>
          <w:szCs w:val="24"/>
        </w:rPr>
      </w:pPr>
    </w:p>
    <w:p w14:paraId="6D36C9A9" w14:textId="77777777" w:rsidR="0025090F" w:rsidRPr="00DB3675" w:rsidRDefault="0025090F" w:rsidP="0025090F">
      <w:pPr>
        <w:pStyle w:val="BodyText"/>
        <w:rPr>
          <w:rFonts w:ascii="Garamond" w:hAnsi="Garamond"/>
          <w:b/>
          <w:sz w:val="24"/>
          <w:szCs w:val="24"/>
        </w:rPr>
      </w:pPr>
    </w:p>
    <w:p w14:paraId="69E33D19" w14:textId="77777777" w:rsidR="0025090F" w:rsidRPr="00DB3675" w:rsidRDefault="0025090F" w:rsidP="0025090F">
      <w:pPr>
        <w:pStyle w:val="BodyText"/>
        <w:rPr>
          <w:rFonts w:ascii="Garamond" w:hAnsi="Garamond"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>Brief description of request, with specific justification of how the requested funds will enhance the academic experience of the students in the class.</w:t>
      </w:r>
    </w:p>
    <w:p w14:paraId="4DABC6B7" w14:textId="77777777" w:rsidR="0025090F" w:rsidRPr="00DB3675" w:rsidRDefault="0025090F" w:rsidP="0025090F">
      <w:pPr>
        <w:pStyle w:val="BodyText"/>
        <w:rPr>
          <w:rFonts w:ascii="Garamond" w:hAnsi="Garamond"/>
          <w:b/>
          <w:sz w:val="24"/>
          <w:szCs w:val="24"/>
        </w:rPr>
      </w:pPr>
    </w:p>
    <w:p w14:paraId="51F34421" w14:textId="77777777" w:rsidR="00937480" w:rsidRPr="00DB3675" w:rsidRDefault="00937480">
      <w:pPr>
        <w:pStyle w:val="BodyText"/>
        <w:rPr>
          <w:rFonts w:ascii="Garamond" w:hAnsi="Garamond"/>
          <w:b/>
          <w:sz w:val="24"/>
          <w:szCs w:val="24"/>
        </w:rPr>
      </w:pPr>
    </w:p>
    <w:p w14:paraId="7C89842B" w14:textId="1D0301B3" w:rsidR="00937480" w:rsidRPr="00DB3675" w:rsidRDefault="002C7501" w:rsidP="0025090F">
      <w:pPr>
        <w:pStyle w:val="BodyText"/>
        <w:ind w:right="114"/>
        <w:jc w:val="both"/>
        <w:rPr>
          <w:rFonts w:ascii="Garamond" w:hAnsi="Garamond"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>Applications</w:t>
      </w:r>
      <w:r w:rsidRPr="00DB3675">
        <w:rPr>
          <w:rFonts w:ascii="Garamond" w:hAnsi="Garamond"/>
          <w:spacing w:val="-10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should</w:t>
      </w:r>
      <w:r w:rsidRPr="00DB3675">
        <w:rPr>
          <w:rFonts w:ascii="Garamond" w:hAnsi="Garamond"/>
          <w:spacing w:val="-11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be</w:t>
      </w:r>
      <w:r w:rsidRPr="00DB3675">
        <w:rPr>
          <w:rFonts w:ascii="Garamond" w:hAnsi="Garamond"/>
          <w:spacing w:val="-12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completed</w:t>
      </w:r>
      <w:r w:rsidRPr="00DB3675">
        <w:rPr>
          <w:rFonts w:ascii="Garamond" w:hAnsi="Garamond"/>
          <w:spacing w:val="-11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and</w:t>
      </w:r>
      <w:r w:rsidRPr="00DB3675">
        <w:rPr>
          <w:rFonts w:ascii="Garamond" w:hAnsi="Garamond"/>
          <w:spacing w:val="-11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returned</w:t>
      </w:r>
      <w:r w:rsidRPr="00DB3675">
        <w:rPr>
          <w:rFonts w:ascii="Garamond" w:hAnsi="Garamond"/>
          <w:spacing w:val="-13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to</w:t>
      </w:r>
      <w:r w:rsidRPr="00DB3675">
        <w:rPr>
          <w:rFonts w:ascii="Garamond" w:hAnsi="Garamond"/>
          <w:spacing w:val="-12"/>
          <w:sz w:val="24"/>
          <w:szCs w:val="24"/>
        </w:rPr>
        <w:t xml:space="preserve"> </w:t>
      </w:r>
      <w:hyperlink r:id="rId5" w:history="1">
        <w:r w:rsidR="0025090F" w:rsidRPr="00EE71B4">
          <w:rPr>
            <w:rStyle w:val="Hyperlink"/>
            <w:rFonts w:ascii="Garamond" w:hAnsi="Garamond"/>
            <w:sz w:val="24"/>
            <w:szCs w:val="24"/>
          </w:rPr>
          <w:t xml:space="preserve">Leigh Anne </w:t>
        </w:r>
        <w:r w:rsidR="004A17B3" w:rsidRPr="00EE71B4">
          <w:rPr>
            <w:rStyle w:val="Hyperlink"/>
            <w:rFonts w:ascii="Garamond" w:hAnsi="Garamond"/>
            <w:sz w:val="24"/>
            <w:szCs w:val="24"/>
          </w:rPr>
          <w:t>Robinson</w:t>
        </w:r>
      </w:hyperlink>
      <w:r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in</w:t>
      </w:r>
      <w:r w:rsidRPr="00DB3675">
        <w:rPr>
          <w:rFonts w:ascii="Garamond" w:hAnsi="Garamond"/>
          <w:spacing w:val="-7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the</w:t>
      </w:r>
      <w:r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Office</w:t>
      </w:r>
      <w:r w:rsidRPr="00DB3675">
        <w:rPr>
          <w:rFonts w:ascii="Garamond" w:hAnsi="Garamond"/>
          <w:spacing w:val="-6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of</w:t>
      </w:r>
      <w:r w:rsidRPr="00DB3675">
        <w:rPr>
          <w:rFonts w:ascii="Garamond" w:hAnsi="Garamond"/>
          <w:spacing w:val="-5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the</w:t>
      </w:r>
      <w:r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Dean</w:t>
      </w:r>
      <w:r w:rsidRPr="00DB3675">
        <w:rPr>
          <w:rFonts w:ascii="Garamond" w:hAnsi="Garamond"/>
          <w:spacing w:val="-7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of</w:t>
      </w:r>
      <w:r w:rsidRPr="00DB3675">
        <w:rPr>
          <w:rFonts w:ascii="Garamond" w:hAnsi="Garamond"/>
          <w:spacing w:val="-7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Wake</w:t>
      </w:r>
      <w:r w:rsidRPr="00DB3675">
        <w:rPr>
          <w:rFonts w:ascii="Garamond" w:hAnsi="Garamond"/>
          <w:spacing w:val="-6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Forest</w:t>
      </w:r>
      <w:r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College,</w:t>
      </w:r>
      <w:r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10</w:t>
      </w:r>
      <w:r w:rsidR="004A17B3">
        <w:rPr>
          <w:rFonts w:ascii="Garamond" w:hAnsi="Garamond"/>
          <w:sz w:val="24"/>
          <w:szCs w:val="24"/>
        </w:rPr>
        <w:t>2</w:t>
      </w:r>
      <w:r w:rsidRPr="00DB3675">
        <w:rPr>
          <w:rFonts w:ascii="Garamond" w:hAnsi="Garamond"/>
          <w:spacing w:val="-6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Reynolda</w:t>
      </w:r>
      <w:r w:rsidRPr="00DB3675">
        <w:rPr>
          <w:rFonts w:ascii="Garamond" w:hAnsi="Garamond"/>
          <w:spacing w:val="-5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Hall</w:t>
      </w:r>
      <w:r w:rsidR="00EE71B4">
        <w:rPr>
          <w:rFonts w:ascii="Garamond" w:hAnsi="Garamond"/>
          <w:sz w:val="24"/>
          <w:szCs w:val="24"/>
        </w:rPr>
        <w:t>, x. 5312</w:t>
      </w:r>
      <w:r w:rsidRPr="00DB3675">
        <w:rPr>
          <w:rFonts w:ascii="Garamond" w:hAnsi="Garamond"/>
          <w:sz w:val="24"/>
          <w:szCs w:val="24"/>
        </w:rPr>
        <w:t>.</w:t>
      </w:r>
      <w:r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Pr="00DB3675">
        <w:rPr>
          <w:rFonts w:ascii="Garamond" w:hAnsi="Garamond"/>
          <w:spacing w:val="-1"/>
          <w:sz w:val="24"/>
          <w:szCs w:val="24"/>
        </w:rPr>
        <w:t>Appli</w:t>
      </w:r>
      <w:r w:rsidRPr="00DB3675">
        <w:rPr>
          <w:rFonts w:ascii="Garamond" w:hAnsi="Garamond"/>
          <w:sz w:val="24"/>
          <w:szCs w:val="24"/>
        </w:rPr>
        <w:t>c</w:t>
      </w:r>
      <w:r w:rsidRPr="00DB3675">
        <w:rPr>
          <w:rFonts w:ascii="Garamond" w:hAnsi="Garamond"/>
          <w:spacing w:val="-1"/>
          <w:sz w:val="24"/>
          <w:szCs w:val="24"/>
        </w:rPr>
        <w:t>a</w:t>
      </w:r>
      <w:r w:rsidRPr="00DB3675">
        <w:rPr>
          <w:rFonts w:ascii="Garamond" w:hAnsi="Garamond"/>
          <w:sz w:val="24"/>
          <w:szCs w:val="24"/>
        </w:rPr>
        <w:t>t</w:t>
      </w:r>
      <w:r w:rsidRPr="00DB3675">
        <w:rPr>
          <w:rFonts w:ascii="Garamond" w:hAnsi="Garamond"/>
          <w:spacing w:val="-1"/>
          <w:sz w:val="24"/>
          <w:szCs w:val="24"/>
        </w:rPr>
        <w:t>i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1"/>
          <w:sz w:val="24"/>
          <w:szCs w:val="24"/>
        </w:rPr>
        <w:t>n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Pr="00DB3675">
        <w:rPr>
          <w:rFonts w:ascii="Garamond" w:hAnsi="Garamond"/>
          <w:spacing w:val="-1"/>
          <w:sz w:val="24"/>
          <w:szCs w:val="24"/>
        </w:rPr>
        <w:t>ar</w:t>
      </w:r>
      <w:r w:rsidRPr="00DB3675">
        <w:rPr>
          <w:rFonts w:ascii="Garamond" w:hAnsi="Garamond"/>
          <w:sz w:val="24"/>
          <w:szCs w:val="24"/>
        </w:rPr>
        <w:t>e</w:t>
      </w:r>
      <w:r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co</w:t>
      </w:r>
      <w:r w:rsidRPr="00DB3675">
        <w:rPr>
          <w:rFonts w:ascii="Garamond" w:hAnsi="Garamond"/>
          <w:spacing w:val="-1"/>
          <w:sz w:val="24"/>
          <w:szCs w:val="24"/>
        </w:rPr>
        <w:t>n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1"/>
          <w:sz w:val="24"/>
          <w:szCs w:val="24"/>
        </w:rPr>
        <w:t>id</w:t>
      </w:r>
      <w:r w:rsidRPr="00DB3675">
        <w:rPr>
          <w:rFonts w:ascii="Garamond" w:hAnsi="Garamond"/>
          <w:sz w:val="24"/>
          <w:szCs w:val="24"/>
        </w:rPr>
        <w:t>e</w:t>
      </w:r>
      <w:r w:rsidRPr="00DB3675">
        <w:rPr>
          <w:rFonts w:ascii="Garamond" w:hAnsi="Garamond"/>
          <w:spacing w:val="-1"/>
          <w:sz w:val="24"/>
          <w:szCs w:val="24"/>
        </w:rPr>
        <w:t>r</w:t>
      </w:r>
      <w:r w:rsidRPr="00DB3675">
        <w:rPr>
          <w:rFonts w:ascii="Garamond" w:hAnsi="Garamond"/>
          <w:sz w:val="24"/>
          <w:szCs w:val="24"/>
        </w:rPr>
        <w:t>ed</w:t>
      </w:r>
      <w:r w:rsidRPr="00DB3675">
        <w:rPr>
          <w:rFonts w:ascii="Garamond" w:hAnsi="Garamond"/>
          <w:spacing w:val="-5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on</w:t>
      </w:r>
      <w:r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a</w:t>
      </w:r>
      <w:r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Pr="00DB3675">
        <w:rPr>
          <w:rFonts w:ascii="Garamond" w:hAnsi="Garamond"/>
          <w:spacing w:val="-1"/>
          <w:sz w:val="24"/>
          <w:szCs w:val="24"/>
        </w:rPr>
        <w:t>r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1"/>
          <w:sz w:val="24"/>
          <w:szCs w:val="24"/>
        </w:rPr>
        <w:t>llin</w:t>
      </w:r>
      <w:r w:rsidRPr="00DB3675">
        <w:rPr>
          <w:rFonts w:ascii="Garamond" w:hAnsi="Garamond"/>
          <w:sz w:val="24"/>
          <w:szCs w:val="24"/>
        </w:rPr>
        <w:t>g</w:t>
      </w:r>
      <w:r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Pr="00DB3675">
        <w:rPr>
          <w:rFonts w:ascii="Garamond" w:hAnsi="Garamond"/>
          <w:spacing w:val="-1"/>
          <w:sz w:val="24"/>
          <w:szCs w:val="24"/>
        </w:rPr>
        <w:t>ba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1"/>
          <w:sz w:val="24"/>
          <w:szCs w:val="24"/>
        </w:rPr>
        <w:t>i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t</w:t>
      </w:r>
      <w:r w:rsidRPr="00DB3675">
        <w:rPr>
          <w:rFonts w:ascii="Garamond" w:hAnsi="Garamond"/>
          <w:spacing w:val="-1"/>
          <w:sz w:val="24"/>
          <w:szCs w:val="24"/>
        </w:rPr>
        <w:t>hr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1"/>
          <w:sz w:val="24"/>
          <w:szCs w:val="24"/>
        </w:rPr>
        <w:t>ugh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4"/>
          <w:sz w:val="24"/>
          <w:szCs w:val="24"/>
        </w:rPr>
        <w:t>u</w:t>
      </w:r>
      <w:r w:rsidRPr="00DB3675">
        <w:rPr>
          <w:rFonts w:ascii="Garamond" w:hAnsi="Garamond"/>
          <w:sz w:val="24"/>
          <w:szCs w:val="24"/>
        </w:rPr>
        <w:t>t the academic</w:t>
      </w:r>
      <w:r w:rsidRPr="00DB3675">
        <w:rPr>
          <w:rFonts w:ascii="Garamond" w:hAnsi="Garamond"/>
          <w:spacing w:val="-6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year.</w:t>
      </w:r>
    </w:p>
    <w:p w14:paraId="42A07230" w14:textId="77777777" w:rsidR="00937480" w:rsidRPr="00DB3675" w:rsidRDefault="00937480">
      <w:pPr>
        <w:pStyle w:val="BodyText"/>
        <w:spacing w:before="8"/>
        <w:rPr>
          <w:rFonts w:ascii="Garamond" w:hAnsi="Garamond"/>
          <w:sz w:val="24"/>
          <w:szCs w:val="24"/>
        </w:rPr>
      </w:pPr>
    </w:p>
    <w:sectPr w:rsidR="00937480" w:rsidRPr="00DB3675">
      <w:type w:val="continuous"/>
      <w:pgSz w:w="12240" w:h="15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80"/>
    <w:rsid w:val="000531CC"/>
    <w:rsid w:val="000D4D3E"/>
    <w:rsid w:val="000E43FF"/>
    <w:rsid w:val="00202721"/>
    <w:rsid w:val="0022333B"/>
    <w:rsid w:val="0025090F"/>
    <w:rsid w:val="002C7501"/>
    <w:rsid w:val="0039591A"/>
    <w:rsid w:val="004A17B3"/>
    <w:rsid w:val="004C2B22"/>
    <w:rsid w:val="00565921"/>
    <w:rsid w:val="00795435"/>
    <w:rsid w:val="00937480"/>
    <w:rsid w:val="009A70C9"/>
    <w:rsid w:val="00A24C0B"/>
    <w:rsid w:val="00DB3675"/>
    <w:rsid w:val="00E503ED"/>
    <w:rsid w:val="00E9521B"/>
    <w:rsid w:val="00E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F2C4"/>
  <w15:docId w15:val="{BA744E2D-CAA6-448A-AD7A-FCA8F6B3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509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E71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rayla@wfu.edu" TargetMode="External"/><Relationship Id="rId4" Type="http://schemas.openxmlformats.org/officeDocument/2006/relationships/hyperlink" Target="https://college.wfu.edu/research-scholarship-creativity/funding-opportun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Burke, Tammy J.</dc:creator>
  <cp:lastModifiedBy>Robinson, Leigh Anne</cp:lastModifiedBy>
  <cp:revision>2</cp:revision>
  <dcterms:created xsi:type="dcterms:W3CDTF">2024-09-20T20:51:00Z</dcterms:created>
  <dcterms:modified xsi:type="dcterms:W3CDTF">2024-09-20T20:51:00Z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2017-06-15T00:00:00Z</vt:filetime>
  </property>
</Properties>
</file>