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AA1B5" w14:textId="0D18174E" w:rsidR="004A71C2" w:rsidRPr="00EA2D29" w:rsidRDefault="004A71C2" w:rsidP="00D7235B">
      <w:pPr>
        <w:jc w:val="center"/>
        <w:rPr>
          <w:rFonts w:ascii="Times New Roman" w:hAnsi="Times New Roman" w:cs="Times New Roman"/>
          <w:b/>
          <w:caps/>
          <w:sz w:val="22"/>
          <w:szCs w:val="22"/>
        </w:rPr>
      </w:pPr>
      <w:bookmarkStart w:id="0" w:name="_GoBack"/>
      <w:bookmarkEnd w:id="0"/>
      <w:r w:rsidRPr="00EA2D29">
        <w:rPr>
          <w:rFonts w:ascii="Times New Roman" w:hAnsi="Times New Roman" w:cs="Times New Roman"/>
          <w:b/>
          <w:caps/>
          <w:sz w:val="22"/>
          <w:szCs w:val="22"/>
        </w:rPr>
        <w:t xml:space="preserve">COGNITIVE BEHAVIOR THERAPY AND DEVELOPING </w:t>
      </w:r>
      <w:r w:rsidR="00147889" w:rsidRPr="00EA2D29">
        <w:rPr>
          <w:rFonts w:ascii="Times New Roman" w:hAnsi="Times New Roman" w:cs="Times New Roman"/>
          <w:b/>
          <w:caps/>
          <w:sz w:val="22"/>
          <w:szCs w:val="22"/>
        </w:rPr>
        <w:t xml:space="preserve">Cross-CULTURAL </w:t>
      </w:r>
      <w:r w:rsidRPr="00EA2D29">
        <w:rPr>
          <w:rFonts w:ascii="Times New Roman" w:hAnsi="Times New Roman" w:cs="Times New Roman"/>
          <w:b/>
          <w:caps/>
          <w:sz w:val="22"/>
          <w:szCs w:val="22"/>
        </w:rPr>
        <w:t>COMPETENCE</w:t>
      </w:r>
    </w:p>
    <w:p w14:paraId="563BFAAD" w14:textId="560C9CE2" w:rsidR="00D7235B" w:rsidRPr="00EA2D29" w:rsidRDefault="00D7235B" w:rsidP="00D7235B">
      <w:pPr>
        <w:jc w:val="center"/>
        <w:rPr>
          <w:rFonts w:ascii="Times New Roman" w:hAnsi="Times New Roman" w:cs="Times New Roman"/>
          <w:b/>
          <w:caps/>
          <w:sz w:val="22"/>
          <w:szCs w:val="22"/>
        </w:rPr>
      </w:pPr>
      <w:r w:rsidRPr="00EA2D29">
        <w:rPr>
          <w:rFonts w:ascii="Times New Roman" w:hAnsi="Times New Roman" w:cs="Times New Roman"/>
          <w:b/>
          <w:caps/>
          <w:sz w:val="22"/>
          <w:szCs w:val="22"/>
        </w:rPr>
        <w:t>Joyce Osland, San Jose State University</w:t>
      </w:r>
    </w:p>
    <w:p w14:paraId="591A95E9" w14:textId="77777777" w:rsidR="001A7928" w:rsidRPr="00EA2D29" w:rsidRDefault="001A7928" w:rsidP="00D7235B">
      <w:pPr>
        <w:jc w:val="center"/>
        <w:rPr>
          <w:rFonts w:ascii="Times New Roman" w:hAnsi="Times New Roman" w:cs="Times New Roman"/>
          <w:b/>
          <w:caps/>
          <w:sz w:val="22"/>
          <w:szCs w:val="22"/>
        </w:rPr>
      </w:pPr>
    </w:p>
    <w:p w14:paraId="6BF600E8" w14:textId="5061892B" w:rsidR="004A71C2" w:rsidRPr="00EA2D29" w:rsidRDefault="004A71C2" w:rsidP="00D7235B">
      <w:pPr>
        <w:jc w:val="center"/>
        <w:rPr>
          <w:rFonts w:ascii="Times New Roman" w:hAnsi="Times New Roman" w:cs="Times New Roman"/>
          <w:b/>
          <w:bCs/>
          <w:sz w:val="22"/>
          <w:szCs w:val="22"/>
        </w:rPr>
      </w:pPr>
      <w:r w:rsidRPr="00EA2D29">
        <w:rPr>
          <w:rFonts w:ascii="Times New Roman" w:hAnsi="Times New Roman" w:cs="Times New Roman"/>
          <w:caps/>
          <w:sz w:val="22"/>
          <w:szCs w:val="22"/>
        </w:rPr>
        <w:t>(</w:t>
      </w:r>
      <w:r w:rsidRPr="00EA2D29">
        <w:rPr>
          <w:rFonts w:ascii="Times New Roman" w:hAnsi="Times New Roman" w:cs="Times New Roman"/>
          <w:bCs/>
          <w:sz w:val="22"/>
          <w:szCs w:val="22"/>
        </w:rPr>
        <w:t>Based on</w:t>
      </w:r>
      <w:r w:rsidRPr="00EA2D29">
        <w:rPr>
          <w:rFonts w:ascii="Times New Roman" w:hAnsi="Times New Roman" w:cs="Times New Roman"/>
          <w:caps/>
          <w:sz w:val="22"/>
          <w:szCs w:val="22"/>
        </w:rPr>
        <w:t xml:space="preserve">   “</w:t>
      </w:r>
      <w:r w:rsidRPr="00EA2D29">
        <w:rPr>
          <w:rFonts w:ascii="Times New Roman" w:hAnsi="Times New Roman" w:cs="Times New Roman"/>
          <w:sz w:val="22"/>
          <w:szCs w:val="22"/>
        </w:rPr>
        <w:t>Making a Difference in the Classroom:  Developing Global Leadership Competencies in Business School Students</w:t>
      </w:r>
      <w:r w:rsidRPr="00EA2D29">
        <w:rPr>
          <w:rFonts w:ascii="Times New Roman" w:hAnsi="Times New Roman" w:cs="Times New Roman"/>
          <w:caps/>
          <w:sz w:val="22"/>
          <w:szCs w:val="22"/>
        </w:rPr>
        <w:t xml:space="preserve">”  </w:t>
      </w:r>
      <w:r w:rsidRPr="00EA2D29">
        <w:rPr>
          <w:rFonts w:ascii="Times New Roman" w:hAnsi="Times New Roman" w:cs="Times New Roman"/>
          <w:bCs/>
          <w:sz w:val="22"/>
          <w:szCs w:val="22"/>
        </w:rPr>
        <w:t xml:space="preserve">by </w:t>
      </w:r>
      <w:r w:rsidRPr="00EA2D29">
        <w:rPr>
          <w:rFonts w:ascii="Times New Roman" w:hAnsi="Times New Roman" w:cs="Times New Roman"/>
          <w:sz w:val="22"/>
          <w:szCs w:val="22"/>
        </w:rPr>
        <w:t>Mark E. Mendenhall,</w:t>
      </w:r>
      <w:r w:rsidRPr="00EA2D29">
        <w:rPr>
          <w:rFonts w:ascii="Times New Roman" w:hAnsi="Times New Roman" w:cs="Times New Roman"/>
          <w:b/>
          <w:bCs/>
          <w:sz w:val="22"/>
          <w:szCs w:val="22"/>
        </w:rPr>
        <w:t xml:space="preserve"> </w:t>
      </w:r>
      <w:r w:rsidRPr="00EA2D29">
        <w:rPr>
          <w:rFonts w:ascii="Times New Roman" w:hAnsi="Times New Roman" w:cs="Times New Roman"/>
          <w:sz w:val="22"/>
          <w:szCs w:val="22"/>
        </w:rPr>
        <w:t>Lisa A. Burke</w:t>
      </w:r>
      <w:r w:rsidRPr="00EA2D29">
        <w:rPr>
          <w:rFonts w:ascii="Times New Roman" w:hAnsi="Times New Roman" w:cs="Times New Roman"/>
          <w:b/>
          <w:bCs/>
          <w:sz w:val="22"/>
          <w:szCs w:val="22"/>
        </w:rPr>
        <w:t xml:space="preserve">, </w:t>
      </w:r>
      <w:r w:rsidRPr="00EA2D29">
        <w:rPr>
          <w:rFonts w:ascii="Times New Roman" w:hAnsi="Times New Roman" w:cs="Times New Roman"/>
          <w:sz w:val="22"/>
          <w:szCs w:val="22"/>
        </w:rPr>
        <w:t xml:space="preserve">Audur Arna Arnardottir, Gary R. Oddou, and </w:t>
      </w:r>
      <w:r w:rsidRPr="00EA2D29">
        <w:rPr>
          <w:rFonts w:ascii="Times New Roman" w:hAnsi="Times New Roman" w:cs="Times New Roman"/>
          <w:color w:val="000000"/>
          <w:sz w:val="22"/>
          <w:szCs w:val="22"/>
        </w:rPr>
        <w:t>Joyce S. Osland</w:t>
      </w:r>
      <w:r w:rsidR="00F26038" w:rsidRPr="00EA2D29">
        <w:rPr>
          <w:rFonts w:ascii="Times New Roman" w:hAnsi="Times New Roman" w:cs="Times New Roman"/>
          <w:color w:val="000000"/>
          <w:sz w:val="22"/>
          <w:szCs w:val="22"/>
        </w:rPr>
        <w:t xml:space="preserve"> (in press). </w:t>
      </w:r>
      <w:r w:rsidR="00F26038" w:rsidRPr="00EA2D29">
        <w:rPr>
          <w:rFonts w:ascii="Times New Roman" w:hAnsi="Times New Roman" w:cs="Times New Roman"/>
          <w:i/>
          <w:color w:val="000000"/>
          <w:sz w:val="22"/>
          <w:szCs w:val="22"/>
        </w:rPr>
        <w:t>Handbook of Global Leadership Research: Making a Difference</w:t>
      </w:r>
      <w:r w:rsidR="00F26038" w:rsidRPr="00EA2D29">
        <w:rPr>
          <w:rFonts w:ascii="Times New Roman" w:hAnsi="Times New Roman" w:cs="Times New Roman"/>
          <w:color w:val="000000"/>
          <w:sz w:val="22"/>
          <w:szCs w:val="22"/>
        </w:rPr>
        <w:t>, edited by Lena Zander</w:t>
      </w:r>
      <w:r w:rsidRPr="00EA2D29">
        <w:rPr>
          <w:rFonts w:ascii="Times New Roman" w:hAnsi="Times New Roman" w:cs="Times New Roman"/>
          <w:color w:val="000000"/>
          <w:sz w:val="22"/>
          <w:szCs w:val="22"/>
        </w:rPr>
        <w:t>)</w:t>
      </w:r>
    </w:p>
    <w:p w14:paraId="578DA862" w14:textId="77777777" w:rsidR="004A71C2" w:rsidRPr="00EA2D29" w:rsidRDefault="004A71C2" w:rsidP="00D7235B">
      <w:pPr>
        <w:ind w:firstLine="720"/>
        <w:rPr>
          <w:rFonts w:ascii="Times New Roman" w:hAnsi="Times New Roman" w:cs="Times New Roman"/>
          <w:sz w:val="22"/>
          <w:szCs w:val="22"/>
        </w:rPr>
      </w:pPr>
    </w:p>
    <w:p w14:paraId="7081AB37" w14:textId="77777777" w:rsidR="001A7928" w:rsidRPr="00EA2D29" w:rsidRDefault="001A7928" w:rsidP="00D7235B">
      <w:pPr>
        <w:rPr>
          <w:rFonts w:ascii="Times New Roman" w:hAnsi="Times New Roman" w:cs="Times New Roman"/>
          <w:b/>
          <w:sz w:val="22"/>
          <w:szCs w:val="22"/>
        </w:rPr>
      </w:pPr>
      <w:r w:rsidRPr="00EA2D29">
        <w:rPr>
          <w:rFonts w:ascii="Times New Roman" w:hAnsi="Times New Roman" w:cs="Times New Roman"/>
          <w:b/>
          <w:sz w:val="22"/>
          <w:szCs w:val="22"/>
        </w:rPr>
        <w:t>RESEARCH BACKGROUND ON DEVELOPMENT</w:t>
      </w:r>
    </w:p>
    <w:p w14:paraId="3992413C" w14:textId="77777777" w:rsidR="001A7928" w:rsidRPr="00EA2D29" w:rsidRDefault="001A7928" w:rsidP="00D7235B">
      <w:pPr>
        <w:rPr>
          <w:rFonts w:ascii="Times New Roman" w:hAnsi="Times New Roman" w:cs="Times New Roman"/>
          <w:sz w:val="22"/>
          <w:szCs w:val="22"/>
        </w:rPr>
      </w:pPr>
    </w:p>
    <w:p w14:paraId="3ADD7623" w14:textId="4B399A80" w:rsidR="004A71C2" w:rsidRPr="00EA2D29" w:rsidRDefault="004A71C2" w:rsidP="00D7235B">
      <w:pPr>
        <w:pStyle w:val="ListParagraph"/>
        <w:numPr>
          <w:ilvl w:val="0"/>
          <w:numId w:val="1"/>
        </w:numPr>
        <w:rPr>
          <w:rFonts w:ascii="Times New Roman" w:hAnsi="Times New Roman" w:cs="Times New Roman"/>
          <w:sz w:val="22"/>
          <w:szCs w:val="22"/>
        </w:rPr>
      </w:pPr>
      <w:r w:rsidRPr="00EA2D29">
        <w:rPr>
          <w:rFonts w:ascii="Times New Roman" w:hAnsi="Times New Roman" w:cs="Times New Roman"/>
          <w:sz w:val="22"/>
          <w:szCs w:val="22"/>
        </w:rPr>
        <w:t>“Researchers seem to agree that global leadership development is a nonlinear process that involves cognitive (i.e., engaging in activities that build intellectual awareness and knowledge); affective (i.e., enhancing emotional awareness and affective growth), and behavioral (i.e., building skills and changing behavior) elements, but few studies have investigated the specific processes by which global leadership competencies can be developed” (Pless, Maak &amp; Stahl, 2011, p. 239)</w:t>
      </w:r>
      <w:r w:rsidR="00D7235B" w:rsidRPr="00EA2D29">
        <w:rPr>
          <w:rFonts w:ascii="Times New Roman" w:hAnsi="Times New Roman" w:cs="Times New Roman"/>
          <w:sz w:val="22"/>
          <w:szCs w:val="22"/>
        </w:rPr>
        <w:t>.</w:t>
      </w:r>
    </w:p>
    <w:p w14:paraId="73802627" w14:textId="77777777" w:rsidR="00D7235B" w:rsidRPr="00EA2D29" w:rsidRDefault="00D7235B" w:rsidP="00D7235B">
      <w:pPr>
        <w:pStyle w:val="ListParagraph"/>
        <w:ind w:left="780"/>
        <w:rPr>
          <w:rFonts w:ascii="Times New Roman" w:hAnsi="Times New Roman" w:cs="Times New Roman"/>
          <w:sz w:val="22"/>
          <w:szCs w:val="22"/>
        </w:rPr>
      </w:pPr>
    </w:p>
    <w:p w14:paraId="7042C37E" w14:textId="148B9E03" w:rsidR="00147889" w:rsidRPr="00EA2D29" w:rsidRDefault="00D7235B" w:rsidP="00D7235B">
      <w:pPr>
        <w:pStyle w:val="ListParagraph"/>
        <w:numPr>
          <w:ilvl w:val="0"/>
          <w:numId w:val="1"/>
        </w:numPr>
        <w:rPr>
          <w:rFonts w:ascii="Times New Roman" w:hAnsi="Times New Roman" w:cs="Times New Roman"/>
          <w:sz w:val="22"/>
          <w:szCs w:val="22"/>
        </w:rPr>
      </w:pPr>
      <w:r w:rsidRPr="00EA2D29">
        <w:rPr>
          <w:rFonts w:ascii="Times New Roman" w:hAnsi="Times New Roman" w:cs="Times New Roman"/>
          <w:sz w:val="22"/>
          <w:szCs w:val="22"/>
        </w:rPr>
        <w:t>CCC is an important dimension of global leadership (Mendenhall &amp; Osland, 2002).</w:t>
      </w:r>
    </w:p>
    <w:p w14:paraId="5D09E04C" w14:textId="77777777" w:rsidR="001A7928" w:rsidRPr="00EA2D29" w:rsidRDefault="001A7928" w:rsidP="00D7235B">
      <w:pPr>
        <w:pStyle w:val="ListParagraph"/>
        <w:ind w:left="780"/>
        <w:rPr>
          <w:rFonts w:ascii="Times New Roman" w:hAnsi="Times New Roman" w:cs="Times New Roman"/>
          <w:sz w:val="22"/>
          <w:szCs w:val="22"/>
        </w:rPr>
      </w:pPr>
    </w:p>
    <w:p w14:paraId="5EEEBDAA" w14:textId="77777777" w:rsidR="004A71C2" w:rsidRPr="00EA2D29" w:rsidRDefault="004A71C2" w:rsidP="00D7235B">
      <w:pPr>
        <w:pStyle w:val="ListParagraph"/>
        <w:numPr>
          <w:ilvl w:val="0"/>
          <w:numId w:val="1"/>
        </w:numPr>
        <w:rPr>
          <w:rFonts w:ascii="Times New Roman" w:hAnsi="Times New Roman" w:cs="Times New Roman"/>
          <w:sz w:val="22"/>
          <w:szCs w:val="22"/>
        </w:rPr>
      </w:pPr>
      <w:r w:rsidRPr="00EA2D29">
        <w:rPr>
          <w:rFonts w:ascii="Times New Roman" w:hAnsi="Times New Roman" w:cs="Times New Roman"/>
          <w:sz w:val="22"/>
          <w:szCs w:val="22"/>
        </w:rPr>
        <w:t xml:space="preserve">Personal transformation resulting from experience is the centerpiece of the four extant global leadership competency development (GLCD) models (Black &amp; Gregersen, 2000; Oddou &amp; Mendenhall, 2008, 2013; McCall &amp; Hollenbeck, 2002; </w:t>
      </w:r>
      <w:r w:rsidR="003959D4" w:rsidRPr="00EA2D29">
        <w:rPr>
          <w:rFonts w:ascii="Times New Roman" w:hAnsi="Times New Roman" w:cs="Times New Roman"/>
          <w:sz w:val="22"/>
          <w:szCs w:val="22"/>
        </w:rPr>
        <w:t>Osland &amp; Bird, 2008, 2013). The first two</w:t>
      </w:r>
      <w:r w:rsidRPr="00EA2D29">
        <w:rPr>
          <w:rFonts w:ascii="Times New Roman" w:hAnsi="Times New Roman" w:cs="Times New Roman"/>
          <w:sz w:val="22"/>
          <w:szCs w:val="22"/>
        </w:rPr>
        <w:t xml:space="preserve"> are based on Mezirow’s  (1978) three-phase process of perspective transformation:  1) exposure to a disorienting dilemma, or </w:t>
      </w:r>
      <w:r w:rsidRPr="00EA2D29">
        <w:rPr>
          <w:rFonts w:ascii="Times New Roman" w:hAnsi="Times New Roman" w:cs="Times New Roman"/>
          <w:i/>
          <w:sz w:val="22"/>
          <w:szCs w:val="22"/>
        </w:rPr>
        <w:t>Contrast</w:t>
      </w:r>
      <w:r w:rsidRPr="00EA2D29">
        <w:rPr>
          <w:rFonts w:ascii="Times New Roman" w:hAnsi="Times New Roman" w:cs="Times New Roman"/>
          <w:sz w:val="22"/>
          <w:szCs w:val="22"/>
        </w:rPr>
        <w:t xml:space="preserve">, 2) engaging in self-examination and exploration of options to make sense of the dilemma and solve it, or </w:t>
      </w:r>
      <w:r w:rsidRPr="00EA2D29">
        <w:rPr>
          <w:rFonts w:ascii="Times New Roman" w:hAnsi="Times New Roman" w:cs="Times New Roman"/>
          <w:i/>
          <w:sz w:val="22"/>
          <w:szCs w:val="22"/>
        </w:rPr>
        <w:t>Confrontation</w:t>
      </w:r>
      <w:r w:rsidRPr="00EA2D29">
        <w:rPr>
          <w:rFonts w:ascii="Times New Roman" w:hAnsi="Times New Roman" w:cs="Times New Roman"/>
          <w:sz w:val="22"/>
          <w:szCs w:val="22"/>
        </w:rPr>
        <w:t>, and 3) cognitive, affective, and behavioral integration of insights gained in the previous stage</w:t>
      </w:r>
      <w:r w:rsidRPr="00EA2D29">
        <w:rPr>
          <w:rFonts w:ascii="Times New Roman" w:hAnsi="Times New Roman" w:cs="Times New Roman"/>
          <w:i/>
          <w:sz w:val="22"/>
          <w:szCs w:val="22"/>
        </w:rPr>
        <w:t>, or Replacement.</w:t>
      </w:r>
      <w:r w:rsidRPr="00EA2D29">
        <w:rPr>
          <w:rFonts w:ascii="Times New Roman" w:hAnsi="Times New Roman" w:cs="Times New Roman"/>
          <w:sz w:val="22"/>
          <w:szCs w:val="22"/>
        </w:rPr>
        <w:t xml:space="preserve"> </w:t>
      </w:r>
    </w:p>
    <w:p w14:paraId="07EF1ED8" w14:textId="77777777" w:rsidR="001A7928" w:rsidRPr="00EA2D29" w:rsidRDefault="001A7928" w:rsidP="00D7235B">
      <w:pPr>
        <w:rPr>
          <w:rFonts w:ascii="Times New Roman" w:hAnsi="Times New Roman" w:cs="Times New Roman"/>
          <w:sz w:val="22"/>
          <w:szCs w:val="22"/>
        </w:rPr>
      </w:pPr>
    </w:p>
    <w:p w14:paraId="7B7EF026" w14:textId="77777777" w:rsidR="004A71C2" w:rsidRPr="00EA2D29" w:rsidRDefault="004A71C2" w:rsidP="00D7235B">
      <w:pPr>
        <w:pStyle w:val="ListParagraph"/>
        <w:numPr>
          <w:ilvl w:val="0"/>
          <w:numId w:val="1"/>
        </w:numPr>
        <w:rPr>
          <w:rFonts w:ascii="Times New Roman" w:hAnsi="Times New Roman" w:cs="Times New Roman"/>
          <w:sz w:val="22"/>
          <w:szCs w:val="22"/>
        </w:rPr>
      </w:pPr>
      <w:r w:rsidRPr="00EA2D29">
        <w:rPr>
          <w:rFonts w:ascii="Times New Roman" w:hAnsi="Times New Roman" w:cs="Times New Roman"/>
          <w:sz w:val="22"/>
          <w:szCs w:val="22"/>
        </w:rPr>
        <w:t>Mezirow describes his stage model as a “process of becoming critically aware of how and why our assumptions have come to constrain the way we perceive, understand, and feel about our world; changing these structures of habitual expectation to make possible a more inclusive, discriminating, and integrative perspective; and, finally, making choices or otherwise acting upon these new understandings” (1991, p. 167).</w:t>
      </w:r>
    </w:p>
    <w:p w14:paraId="4FCFDE09" w14:textId="77777777" w:rsidR="001A7928" w:rsidRPr="00EA2D29" w:rsidRDefault="001A7928" w:rsidP="00D7235B">
      <w:pPr>
        <w:rPr>
          <w:rFonts w:ascii="Times New Roman" w:hAnsi="Times New Roman" w:cs="Times New Roman"/>
          <w:sz w:val="22"/>
          <w:szCs w:val="22"/>
        </w:rPr>
      </w:pPr>
    </w:p>
    <w:p w14:paraId="7485DF66" w14:textId="77777777" w:rsidR="004A71C2" w:rsidRPr="00EA2D29" w:rsidRDefault="004A71C2" w:rsidP="00D7235B">
      <w:pPr>
        <w:pStyle w:val="ListParagraph"/>
        <w:numPr>
          <w:ilvl w:val="0"/>
          <w:numId w:val="1"/>
        </w:numPr>
        <w:rPr>
          <w:rFonts w:ascii="Times New Roman" w:hAnsi="Times New Roman" w:cs="Times New Roman"/>
          <w:sz w:val="22"/>
          <w:szCs w:val="22"/>
        </w:rPr>
      </w:pPr>
      <w:r w:rsidRPr="00EA2D29">
        <w:rPr>
          <w:rFonts w:ascii="Times New Roman" w:hAnsi="Times New Roman" w:cs="Times New Roman"/>
          <w:sz w:val="22"/>
          <w:szCs w:val="22"/>
        </w:rPr>
        <w:t>Similar to what Bennis &amp; Thomas (2002) term “</w:t>
      </w:r>
      <w:r w:rsidRPr="00EA2D29">
        <w:rPr>
          <w:rFonts w:ascii="Times New Roman" w:hAnsi="Times New Roman" w:cs="Times New Roman"/>
          <w:i/>
          <w:sz w:val="22"/>
          <w:szCs w:val="22"/>
        </w:rPr>
        <w:t>crucible experiences</w:t>
      </w:r>
      <w:r w:rsidRPr="00EA2D29">
        <w:rPr>
          <w:rFonts w:ascii="Times New Roman" w:hAnsi="Times New Roman" w:cs="Times New Roman"/>
          <w:sz w:val="22"/>
          <w:szCs w:val="22"/>
        </w:rPr>
        <w:t xml:space="preserve">,” </w:t>
      </w:r>
      <w:r w:rsidR="003959D4" w:rsidRPr="00EA2D29">
        <w:rPr>
          <w:rFonts w:ascii="Times New Roman" w:hAnsi="Times New Roman" w:cs="Times New Roman"/>
          <w:sz w:val="22"/>
          <w:szCs w:val="22"/>
        </w:rPr>
        <w:t xml:space="preserve">the </w:t>
      </w:r>
      <w:r w:rsidRPr="00EA2D29">
        <w:rPr>
          <w:rFonts w:ascii="Times New Roman" w:hAnsi="Times New Roman" w:cs="Times New Roman"/>
          <w:sz w:val="22"/>
          <w:szCs w:val="22"/>
        </w:rPr>
        <w:t>Contrast</w:t>
      </w:r>
      <w:r w:rsidR="003959D4" w:rsidRPr="00EA2D29">
        <w:rPr>
          <w:rFonts w:ascii="Times New Roman" w:hAnsi="Times New Roman" w:cs="Times New Roman"/>
          <w:sz w:val="22"/>
          <w:szCs w:val="22"/>
        </w:rPr>
        <w:t xml:space="preserve"> phase</w:t>
      </w:r>
      <w:r w:rsidRPr="00EA2D29">
        <w:rPr>
          <w:rFonts w:ascii="Times New Roman" w:hAnsi="Times New Roman" w:cs="Times New Roman"/>
          <w:sz w:val="22"/>
          <w:szCs w:val="22"/>
        </w:rPr>
        <w:t xml:space="preserve"> </w:t>
      </w:r>
      <w:r w:rsidR="003959D4" w:rsidRPr="00EA2D29">
        <w:rPr>
          <w:rFonts w:ascii="Times New Roman" w:hAnsi="Times New Roman" w:cs="Times New Roman"/>
          <w:sz w:val="22"/>
          <w:szCs w:val="22"/>
        </w:rPr>
        <w:t>functions as a trigger event</w:t>
      </w:r>
      <w:r w:rsidRPr="00EA2D29">
        <w:rPr>
          <w:rFonts w:ascii="Times New Roman" w:hAnsi="Times New Roman" w:cs="Times New Roman"/>
          <w:sz w:val="22"/>
          <w:szCs w:val="22"/>
        </w:rPr>
        <w:t xml:space="preserve"> -- situat</w:t>
      </w:r>
      <w:r w:rsidR="003959D4" w:rsidRPr="00EA2D29">
        <w:rPr>
          <w:rFonts w:ascii="Times New Roman" w:hAnsi="Times New Roman" w:cs="Times New Roman"/>
          <w:sz w:val="22"/>
          <w:szCs w:val="22"/>
        </w:rPr>
        <w:t xml:space="preserve">ions, events, or experiences </w:t>
      </w:r>
      <w:r w:rsidRPr="00EA2D29">
        <w:rPr>
          <w:rFonts w:ascii="Times New Roman" w:hAnsi="Times New Roman" w:cs="Times New Roman"/>
          <w:sz w:val="22"/>
          <w:szCs w:val="22"/>
        </w:rPr>
        <w:t>that deeply challenge the worldview of individuals, and force them to physically, emotionally, spiritually, or culturally adapt in order to survive.  Such crucible experiences are unique to each individual</w:t>
      </w:r>
      <w:r w:rsidR="003959D4" w:rsidRPr="00EA2D29">
        <w:rPr>
          <w:rFonts w:ascii="Times New Roman" w:hAnsi="Times New Roman" w:cs="Times New Roman"/>
          <w:sz w:val="22"/>
          <w:szCs w:val="22"/>
        </w:rPr>
        <w:t>;</w:t>
      </w:r>
      <w:r w:rsidRPr="00EA2D29">
        <w:rPr>
          <w:rFonts w:ascii="Times New Roman" w:hAnsi="Times New Roman" w:cs="Times New Roman"/>
          <w:sz w:val="22"/>
          <w:szCs w:val="22"/>
        </w:rPr>
        <w:t xml:space="preserve"> the same experience is not perceived as transformative by everyone. </w:t>
      </w:r>
    </w:p>
    <w:p w14:paraId="4ED84DFB" w14:textId="77777777" w:rsidR="001A7928" w:rsidRPr="00EA2D29" w:rsidRDefault="001A7928" w:rsidP="00D7235B">
      <w:pPr>
        <w:rPr>
          <w:rFonts w:ascii="Times New Roman" w:hAnsi="Times New Roman" w:cs="Times New Roman"/>
          <w:sz w:val="22"/>
          <w:szCs w:val="22"/>
        </w:rPr>
      </w:pPr>
    </w:p>
    <w:p w14:paraId="5B346ED3" w14:textId="77777777" w:rsidR="004A71C2" w:rsidRPr="00EA2D29" w:rsidRDefault="004A71C2" w:rsidP="00D7235B">
      <w:pPr>
        <w:pStyle w:val="ListParagraph"/>
        <w:numPr>
          <w:ilvl w:val="0"/>
          <w:numId w:val="1"/>
        </w:numPr>
        <w:rPr>
          <w:rFonts w:ascii="Times New Roman" w:hAnsi="Times New Roman" w:cs="Times New Roman"/>
          <w:sz w:val="22"/>
          <w:szCs w:val="22"/>
        </w:rPr>
      </w:pPr>
      <w:r w:rsidRPr="00EA2D29">
        <w:rPr>
          <w:rFonts w:ascii="Times New Roman" w:hAnsi="Times New Roman" w:cs="Times New Roman"/>
          <w:sz w:val="22"/>
          <w:szCs w:val="22"/>
        </w:rPr>
        <w:t>The Chattanooga GLCD Model (Osland, et. al., 2012) centers on the variables within these experiences that make them crucible-like in nature. The model holds that the higher the degree of complexity, affect, intensity, and relevance that are inherent within a cross-cultural encounter, the higher the probability that the encounter acts as a “crucible experience” and thus increases the “trigger potential” for global leadership or ICC competencies to emerge.</w:t>
      </w:r>
    </w:p>
    <w:p w14:paraId="058C69ED" w14:textId="77777777" w:rsidR="001A7928" w:rsidRPr="00EA2D29" w:rsidRDefault="001A7928" w:rsidP="00D7235B">
      <w:pPr>
        <w:rPr>
          <w:rFonts w:ascii="Times New Roman" w:hAnsi="Times New Roman" w:cs="Times New Roman"/>
          <w:sz w:val="22"/>
          <w:szCs w:val="22"/>
        </w:rPr>
      </w:pPr>
    </w:p>
    <w:p w14:paraId="76C85155" w14:textId="77777777" w:rsidR="001A7928" w:rsidRPr="00EA2D29" w:rsidRDefault="001A7928" w:rsidP="00D7235B">
      <w:pPr>
        <w:pStyle w:val="ListParagraph"/>
        <w:numPr>
          <w:ilvl w:val="0"/>
          <w:numId w:val="1"/>
        </w:numPr>
        <w:rPr>
          <w:rFonts w:ascii="Times New Roman" w:hAnsi="Times New Roman" w:cs="Times New Roman"/>
          <w:sz w:val="22"/>
          <w:szCs w:val="22"/>
        </w:rPr>
      </w:pPr>
      <w:r w:rsidRPr="00EA2D29">
        <w:rPr>
          <w:rFonts w:ascii="Times New Roman" w:hAnsi="Times New Roman" w:cs="Times New Roman"/>
          <w:sz w:val="22"/>
          <w:szCs w:val="22"/>
        </w:rPr>
        <w:t>International service learning research found enhanced</w:t>
      </w:r>
      <w:r w:rsidR="004A71C2" w:rsidRPr="00EA2D29">
        <w:rPr>
          <w:rFonts w:ascii="Times New Roman" w:hAnsi="Times New Roman" w:cs="Times New Roman"/>
          <w:sz w:val="22"/>
          <w:szCs w:val="22"/>
        </w:rPr>
        <w:t xml:space="preserve"> intercultural competencies of cultural empathy and sensitivity, nonjudgmentalness, cosmopolitan thinking, managing </w:t>
      </w:r>
      <w:r w:rsidR="004A71C2" w:rsidRPr="00EA2D29">
        <w:rPr>
          <w:rFonts w:ascii="Times New Roman" w:hAnsi="Times New Roman" w:cs="Times New Roman"/>
          <w:sz w:val="22"/>
          <w:szCs w:val="22"/>
        </w:rPr>
        <w:lastRenderedPageBreak/>
        <w:t xml:space="preserve">complexity, self-awareness, ethical literacy, interpersonal skills, and relationship management. </w:t>
      </w:r>
      <w:r w:rsidRPr="00EA2D29">
        <w:rPr>
          <w:rFonts w:ascii="Times New Roman" w:hAnsi="Times New Roman" w:cs="Times New Roman"/>
          <w:sz w:val="22"/>
          <w:szCs w:val="22"/>
        </w:rPr>
        <w:t xml:space="preserve">They were </w:t>
      </w:r>
      <w:r w:rsidR="004A71C2" w:rsidRPr="00EA2D29">
        <w:rPr>
          <w:rFonts w:ascii="Times New Roman" w:hAnsi="Times New Roman" w:cs="Times New Roman"/>
          <w:sz w:val="22"/>
          <w:szCs w:val="22"/>
        </w:rPr>
        <w:t>developed simultaneously at the cognitive, affective, and behavioral levels through the necessity of the individuals of having to: a) resolve cultural and ethical paradoxes, b) construct a new “life-world”—a new perspective of self and the world to survive and make sense of their daily experiences in the challenging cross-cultural contexts they were in, and c) cope with the adversity and strong emotions that were kindled as they confronted realit</w:t>
      </w:r>
      <w:r w:rsidRPr="00EA2D29">
        <w:rPr>
          <w:rFonts w:ascii="Times New Roman" w:hAnsi="Times New Roman" w:cs="Times New Roman"/>
          <w:sz w:val="22"/>
          <w:szCs w:val="22"/>
        </w:rPr>
        <w:t xml:space="preserve">ies they had never experienced </w:t>
      </w:r>
      <w:r w:rsidR="004A71C2" w:rsidRPr="00EA2D29">
        <w:rPr>
          <w:rFonts w:ascii="Times New Roman" w:hAnsi="Times New Roman" w:cs="Times New Roman"/>
          <w:sz w:val="22"/>
          <w:szCs w:val="22"/>
        </w:rPr>
        <w:t xml:space="preserve">(Pless et al., 2011).  </w:t>
      </w:r>
    </w:p>
    <w:p w14:paraId="7DE51878" w14:textId="77777777" w:rsidR="001A7928" w:rsidRPr="00EA2D29" w:rsidRDefault="001A7928" w:rsidP="00D7235B">
      <w:pPr>
        <w:rPr>
          <w:rFonts w:ascii="Times New Roman" w:hAnsi="Times New Roman" w:cs="Times New Roman"/>
          <w:sz w:val="22"/>
          <w:szCs w:val="22"/>
        </w:rPr>
      </w:pPr>
    </w:p>
    <w:p w14:paraId="58E8B7B1" w14:textId="77777777" w:rsidR="004A71C2" w:rsidRPr="00EA2D29" w:rsidRDefault="001A7928" w:rsidP="00D7235B">
      <w:pPr>
        <w:pStyle w:val="ListParagraph"/>
        <w:numPr>
          <w:ilvl w:val="0"/>
          <w:numId w:val="1"/>
        </w:numPr>
        <w:rPr>
          <w:rFonts w:ascii="Times New Roman" w:hAnsi="Times New Roman" w:cs="Times New Roman"/>
          <w:sz w:val="22"/>
          <w:szCs w:val="22"/>
        </w:rPr>
      </w:pPr>
      <w:r w:rsidRPr="00EA2D29">
        <w:rPr>
          <w:rFonts w:ascii="Times New Roman" w:hAnsi="Times New Roman" w:cs="Times New Roman"/>
          <w:sz w:val="22"/>
          <w:szCs w:val="22"/>
        </w:rPr>
        <w:t>The process of e</w:t>
      </w:r>
      <w:r w:rsidR="004A71C2" w:rsidRPr="00EA2D29">
        <w:rPr>
          <w:rFonts w:ascii="Times New Roman" w:hAnsi="Times New Roman" w:cs="Times New Roman"/>
          <w:sz w:val="22"/>
          <w:szCs w:val="22"/>
        </w:rPr>
        <w:t xml:space="preserve">xpatriate </w:t>
      </w:r>
      <w:r w:rsidRPr="00EA2D29">
        <w:rPr>
          <w:rFonts w:ascii="Times New Roman" w:hAnsi="Times New Roman" w:cs="Times New Roman"/>
          <w:sz w:val="22"/>
          <w:szCs w:val="22"/>
        </w:rPr>
        <w:t xml:space="preserve">transformation involved </w:t>
      </w:r>
      <w:r w:rsidR="004A71C2" w:rsidRPr="00EA2D29">
        <w:rPr>
          <w:rFonts w:ascii="Times New Roman" w:hAnsi="Times New Roman" w:cs="Times New Roman"/>
          <w:sz w:val="22"/>
          <w:szCs w:val="22"/>
        </w:rPr>
        <w:t>“letting go” and “taking on” new ways of behaving, thinking, and sense-making in novel, challenging cro</w:t>
      </w:r>
      <w:r w:rsidRPr="00EA2D29">
        <w:rPr>
          <w:rFonts w:ascii="Times New Roman" w:hAnsi="Times New Roman" w:cs="Times New Roman"/>
          <w:sz w:val="22"/>
          <w:szCs w:val="22"/>
        </w:rPr>
        <w:t>ss-cultural environments (</w:t>
      </w:r>
      <w:r w:rsidR="004A71C2" w:rsidRPr="00EA2D29">
        <w:rPr>
          <w:rFonts w:ascii="Times New Roman" w:hAnsi="Times New Roman" w:cs="Times New Roman"/>
          <w:sz w:val="22"/>
          <w:szCs w:val="22"/>
        </w:rPr>
        <w:t>Osland, 1995).</w:t>
      </w:r>
    </w:p>
    <w:p w14:paraId="72DBE421" w14:textId="77777777" w:rsidR="001A7928" w:rsidRPr="00EA2D29" w:rsidRDefault="001A7928" w:rsidP="00D7235B">
      <w:pPr>
        <w:rPr>
          <w:rFonts w:ascii="Times New Roman" w:hAnsi="Times New Roman" w:cs="Times New Roman"/>
          <w:sz w:val="22"/>
          <w:szCs w:val="22"/>
        </w:rPr>
      </w:pPr>
    </w:p>
    <w:p w14:paraId="78CBB63A" w14:textId="77777777" w:rsidR="001A7928" w:rsidRPr="00EA2D29" w:rsidRDefault="004A71C2" w:rsidP="00D7235B">
      <w:pPr>
        <w:pStyle w:val="ListParagraph"/>
        <w:numPr>
          <w:ilvl w:val="0"/>
          <w:numId w:val="1"/>
        </w:numPr>
        <w:rPr>
          <w:rFonts w:ascii="Times New Roman" w:hAnsi="Times New Roman" w:cs="Times New Roman"/>
          <w:sz w:val="22"/>
          <w:szCs w:val="22"/>
        </w:rPr>
      </w:pPr>
      <w:r w:rsidRPr="00EA2D29">
        <w:rPr>
          <w:rFonts w:ascii="Times New Roman" w:hAnsi="Times New Roman" w:cs="Times New Roman"/>
          <w:sz w:val="22"/>
          <w:szCs w:val="22"/>
        </w:rPr>
        <w:t>Caligiuri and Tarique (2011; 2012) found results similar to those of Pless et al. (2011), in that immersion in “high-contact/highly challenging” cross-cultural experiences increased global leadership competencies in managers.  However, they also found that there was a dynamic interplay between personality traits and “high-contact/highly challenging experiences” for managers who were higher in extraversion, emotional stability, and openness.  These managers benefit</w:t>
      </w:r>
      <w:r w:rsidR="001A7928" w:rsidRPr="00EA2D29">
        <w:rPr>
          <w:rFonts w:ascii="Times New Roman" w:hAnsi="Times New Roman" w:cs="Times New Roman"/>
          <w:sz w:val="22"/>
          <w:szCs w:val="22"/>
        </w:rPr>
        <w:t>ted</w:t>
      </w:r>
      <w:r w:rsidRPr="00EA2D29">
        <w:rPr>
          <w:rFonts w:ascii="Times New Roman" w:hAnsi="Times New Roman" w:cs="Times New Roman"/>
          <w:sz w:val="22"/>
          <w:szCs w:val="22"/>
        </w:rPr>
        <w:t xml:space="preserve"> the most from development programs in terms of skill growth. </w:t>
      </w:r>
    </w:p>
    <w:p w14:paraId="3A1AD32B" w14:textId="77777777" w:rsidR="001A7928" w:rsidRPr="00EA2D29" w:rsidRDefault="001A7928" w:rsidP="00D7235B">
      <w:pPr>
        <w:rPr>
          <w:rFonts w:ascii="Times New Roman" w:hAnsi="Times New Roman" w:cs="Times New Roman"/>
          <w:sz w:val="22"/>
          <w:szCs w:val="22"/>
        </w:rPr>
      </w:pPr>
    </w:p>
    <w:p w14:paraId="3223FB74" w14:textId="77777777" w:rsidR="001A7928" w:rsidRPr="00EA2D29" w:rsidRDefault="004A71C2" w:rsidP="00D7235B">
      <w:pPr>
        <w:pStyle w:val="ListParagraph"/>
        <w:numPr>
          <w:ilvl w:val="0"/>
          <w:numId w:val="1"/>
        </w:numPr>
        <w:rPr>
          <w:rFonts w:ascii="Times New Roman" w:hAnsi="Times New Roman" w:cs="Times New Roman"/>
          <w:sz w:val="22"/>
          <w:szCs w:val="22"/>
        </w:rPr>
      </w:pPr>
      <w:r w:rsidRPr="00EA2D29">
        <w:rPr>
          <w:rFonts w:ascii="Times New Roman" w:hAnsi="Times New Roman" w:cs="Times New Roman"/>
          <w:sz w:val="22"/>
          <w:szCs w:val="22"/>
        </w:rPr>
        <w:t xml:space="preserve">Furuya and his colleagues (2009) found similar results across long term expatriate assignments for Japanese managers:  those who had higher levels of interpersonal global leadership competencies before their overseas assignment increased the levels of those competencies during their experiences, compared to peers who were lower on those competencies before departure.  </w:t>
      </w:r>
    </w:p>
    <w:p w14:paraId="29725B06" w14:textId="77777777" w:rsidR="0031473B" w:rsidRPr="00EA2D29" w:rsidRDefault="0031473B" w:rsidP="00D7235B">
      <w:pPr>
        <w:rPr>
          <w:rFonts w:ascii="Times New Roman" w:hAnsi="Times New Roman" w:cs="Times New Roman"/>
          <w:sz w:val="22"/>
          <w:szCs w:val="22"/>
        </w:rPr>
      </w:pPr>
    </w:p>
    <w:p w14:paraId="231AAC67" w14:textId="77777777" w:rsidR="001A7928" w:rsidRPr="00EA2D29" w:rsidRDefault="003959D4" w:rsidP="00D7235B">
      <w:pPr>
        <w:rPr>
          <w:rFonts w:ascii="Times New Roman" w:hAnsi="Times New Roman" w:cs="Times New Roman"/>
          <w:sz w:val="22"/>
          <w:szCs w:val="22"/>
        </w:rPr>
      </w:pPr>
      <w:r w:rsidRPr="00EA2D29">
        <w:rPr>
          <w:rFonts w:ascii="Times New Roman" w:hAnsi="Times New Roman" w:cs="Times New Roman"/>
          <w:sz w:val="22"/>
          <w:szCs w:val="22"/>
        </w:rPr>
        <w:t xml:space="preserve">Bottom line:  </w:t>
      </w:r>
      <w:r w:rsidR="001A7928" w:rsidRPr="00EA2D29">
        <w:rPr>
          <w:rFonts w:ascii="Times New Roman" w:hAnsi="Times New Roman" w:cs="Times New Roman"/>
          <w:sz w:val="22"/>
          <w:szCs w:val="22"/>
        </w:rPr>
        <w:t>high-contact, high-challenge crucible events plus personality traits</w:t>
      </w:r>
      <w:r w:rsidR="00C76B8F" w:rsidRPr="00EA2D29">
        <w:rPr>
          <w:rFonts w:ascii="Times New Roman" w:hAnsi="Times New Roman" w:cs="Times New Roman"/>
          <w:sz w:val="22"/>
          <w:szCs w:val="22"/>
        </w:rPr>
        <w:t xml:space="preserve"> can </w:t>
      </w:r>
      <w:r w:rsidRPr="00EA2D29">
        <w:rPr>
          <w:rFonts w:ascii="Times New Roman" w:hAnsi="Times New Roman" w:cs="Times New Roman"/>
          <w:sz w:val="22"/>
          <w:szCs w:val="22"/>
        </w:rPr>
        <w:t>result in personal development</w:t>
      </w:r>
      <w:r w:rsidR="00C76B8F" w:rsidRPr="00EA2D29">
        <w:rPr>
          <w:rFonts w:ascii="Times New Roman" w:hAnsi="Times New Roman" w:cs="Times New Roman"/>
          <w:sz w:val="22"/>
          <w:szCs w:val="22"/>
        </w:rPr>
        <w:t xml:space="preserve">, especially if personal reflection takes place.   </w:t>
      </w:r>
      <w:r w:rsidRPr="00EA2D29">
        <w:rPr>
          <w:rFonts w:ascii="Times New Roman" w:hAnsi="Times New Roman" w:cs="Times New Roman"/>
          <w:sz w:val="22"/>
          <w:szCs w:val="22"/>
        </w:rPr>
        <w:t>Some people will be able to “move the needle” farther than others, due to individual differences and motivation. Some competencies may be more malleable than others. Good assessment measures are needed to provide baseline and progress data.</w:t>
      </w:r>
    </w:p>
    <w:p w14:paraId="5154C03C" w14:textId="77777777" w:rsidR="003959D4" w:rsidRPr="00EA2D29" w:rsidRDefault="003959D4" w:rsidP="00D7235B">
      <w:pPr>
        <w:rPr>
          <w:rFonts w:ascii="Times New Roman" w:hAnsi="Times New Roman" w:cs="Times New Roman"/>
          <w:sz w:val="22"/>
          <w:szCs w:val="22"/>
        </w:rPr>
      </w:pPr>
    </w:p>
    <w:p w14:paraId="54951731" w14:textId="18859651" w:rsidR="0086173D" w:rsidRPr="00EA2D29" w:rsidRDefault="003959D4" w:rsidP="00D7235B">
      <w:pPr>
        <w:rPr>
          <w:rFonts w:ascii="Times New Roman" w:hAnsi="Times New Roman" w:cs="Times New Roman"/>
          <w:b/>
          <w:sz w:val="22"/>
          <w:szCs w:val="22"/>
        </w:rPr>
      </w:pPr>
      <w:r w:rsidRPr="00EA2D29">
        <w:rPr>
          <w:rFonts w:ascii="Times New Roman" w:hAnsi="Times New Roman" w:cs="Times New Roman"/>
          <w:b/>
          <w:sz w:val="22"/>
          <w:szCs w:val="22"/>
        </w:rPr>
        <w:t>COGNITIVE BEHAVIOR THERAPY</w:t>
      </w:r>
      <w:r w:rsidR="0086173D" w:rsidRPr="00EA2D29">
        <w:rPr>
          <w:rFonts w:ascii="Times New Roman" w:hAnsi="Times New Roman" w:cs="Times New Roman"/>
          <w:b/>
          <w:sz w:val="22"/>
          <w:szCs w:val="22"/>
        </w:rPr>
        <w:t xml:space="preserve"> (CBT)</w:t>
      </w:r>
    </w:p>
    <w:p w14:paraId="57E4617D" w14:textId="77777777" w:rsidR="0086173D" w:rsidRPr="00EA2D29" w:rsidRDefault="0086173D" w:rsidP="00D7235B">
      <w:pPr>
        <w:rPr>
          <w:rFonts w:ascii="Times New Roman" w:hAnsi="Times New Roman" w:cs="Times New Roman"/>
          <w:b/>
          <w:sz w:val="22"/>
          <w:szCs w:val="22"/>
        </w:rPr>
      </w:pPr>
    </w:p>
    <w:p w14:paraId="6B55F77F" w14:textId="77777777" w:rsidR="0086173D" w:rsidRPr="00EA2D29" w:rsidRDefault="0086173D" w:rsidP="00D7235B">
      <w:pPr>
        <w:pStyle w:val="ListParagraph"/>
        <w:numPr>
          <w:ilvl w:val="0"/>
          <w:numId w:val="3"/>
        </w:numPr>
        <w:rPr>
          <w:rFonts w:ascii="Times New Roman" w:hAnsi="Times New Roman" w:cs="Times New Roman"/>
          <w:sz w:val="22"/>
          <w:szCs w:val="22"/>
        </w:rPr>
      </w:pPr>
      <w:r w:rsidRPr="00EA2D29">
        <w:rPr>
          <w:rFonts w:ascii="Times New Roman" w:hAnsi="Times New Roman" w:cs="Times New Roman"/>
          <w:sz w:val="22"/>
          <w:szCs w:val="22"/>
        </w:rPr>
        <w:t xml:space="preserve">CBT, the leading clinical therapy method in many countries, is used by psychologists world-wide to assist people to improve competencies in order to assist them to lead more productive lives in the social realm. Its core assumption is that cognitive thoughts mediate one’s emotions – external events do not determine emotional responses, what determines emotional responses is the cognitive interpretation of the event (Beck, 1976; Dobson &amp; Dozois, 2001).  </w:t>
      </w:r>
    </w:p>
    <w:p w14:paraId="2D774265" w14:textId="77777777" w:rsidR="00EA2D29" w:rsidRPr="00EA2D29" w:rsidRDefault="00EA2D29" w:rsidP="00EA2D29">
      <w:pPr>
        <w:pStyle w:val="ListParagraph"/>
        <w:rPr>
          <w:rFonts w:ascii="Times New Roman" w:hAnsi="Times New Roman" w:cs="Times New Roman"/>
          <w:sz w:val="22"/>
          <w:szCs w:val="22"/>
        </w:rPr>
      </w:pPr>
    </w:p>
    <w:p w14:paraId="40790455" w14:textId="5560BB83" w:rsidR="0086173D" w:rsidRPr="00EA2D29" w:rsidRDefault="0086173D" w:rsidP="00D7235B">
      <w:pPr>
        <w:pStyle w:val="ListParagraph"/>
        <w:numPr>
          <w:ilvl w:val="0"/>
          <w:numId w:val="3"/>
        </w:numPr>
        <w:rPr>
          <w:rFonts w:ascii="Times New Roman" w:hAnsi="Times New Roman" w:cs="Times New Roman"/>
          <w:sz w:val="22"/>
          <w:szCs w:val="22"/>
        </w:rPr>
      </w:pPr>
      <w:r w:rsidRPr="00EA2D29">
        <w:rPr>
          <w:rFonts w:ascii="Times New Roman" w:hAnsi="Times New Roman" w:cs="Times New Roman"/>
          <w:sz w:val="22"/>
          <w:szCs w:val="22"/>
        </w:rPr>
        <w:t xml:space="preserve">CBT research found that when individuals focus on improving either their </w:t>
      </w:r>
      <w:r w:rsidRPr="00EA2D29">
        <w:rPr>
          <w:rFonts w:ascii="Times New Roman" w:hAnsi="Times New Roman" w:cs="Times New Roman"/>
          <w:i/>
          <w:sz w:val="22"/>
          <w:szCs w:val="22"/>
        </w:rPr>
        <w:t>cognitions</w:t>
      </w:r>
      <w:r w:rsidRPr="00EA2D29">
        <w:rPr>
          <w:rFonts w:ascii="Times New Roman" w:hAnsi="Times New Roman" w:cs="Times New Roman"/>
          <w:sz w:val="22"/>
          <w:szCs w:val="22"/>
        </w:rPr>
        <w:t xml:space="preserve">, </w:t>
      </w:r>
      <w:r w:rsidRPr="00EA2D29">
        <w:rPr>
          <w:rFonts w:ascii="Times New Roman" w:hAnsi="Times New Roman" w:cs="Times New Roman"/>
          <w:i/>
          <w:sz w:val="22"/>
          <w:szCs w:val="22"/>
        </w:rPr>
        <w:t>emotional</w:t>
      </w:r>
      <w:r w:rsidRPr="00EA2D29">
        <w:rPr>
          <w:rFonts w:ascii="Times New Roman" w:hAnsi="Times New Roman" w:cs="Times New Roman"/>
          <w:sz w:val="22"/>
          <w:szCs w:val="22"/>
        </w:rPr>
        <w:t xml:space="preserve"> regulation, or </w:t>
      </w:r>
      <w:r w:rsidRPr="00EA2D29">
        <w:rPr>
          <w:rFonts w:ascii="Times New Roman" w:hAnsi="Times New Roman" w:cs="Times New Roman"/>
          <w:i/>
          <w:sz w:val="22"/>
          <w:szCs w:val="22"/>
        </w:rPr>
        <w:t>behavioral</w:t>
      </w:r>
      <w:r w:rsidRPr="00EA2D29">
        <w:rPr>
          <w:rFonts w:ascii="Times New Roman" w:hAnsi="Times New Roman" w:cs="Times New Roman"/>
          <w:sz w:val="22"/>
          <w:szCs w:val="22"/>
        </w:rPr>
        <w:t xml:space="preserve"> tendencies, such efforts positively impact each of the other areas as well in a “radiation effect.” </w:t>
      </w:r>
    </w:p>
    <w:p w14:paraId="533AE30C" w14:textId="77777777" w:rsidR="00EA2D29" w:rsidRPr="00EA2D29" w:rsidRDefault="00EA2D29" w:rsidP="00EA2D29">
      <w:pPr>
        <w:rPr>
          <w:rFonts w:ascii="Times New Roman" w:hAnsi="Times New Roman" w:cs="Times New Roman"/>
          <w:sz w:val="22"/>
          <w:szCs w:val="22"/>
        </w:rPr>
      </w:pPr>
    </w:p>
    <w:p w14:paraId="032106A5" w14:textId="77777777" w:rsidR="0086173D" w:rsidRPr="00EA2D29" w:rsidRDefault="0086173D" w:rsidP="00D7235B">
      <w:pPr>
        <w:pStyle w:val="ListParagraph"/>
        <w:numPr>
          <w:ilvl w:val="0"/>
          <w:numId w:val="3"/>
        </w:numPr>
        <w:rPr>
          <w:rFonts w:ascii="Times New Roman" w:hAnsi="Times New Roman" w:cs="Times New Roman"/>
          <w:sz w:val="22"/>
          <w:szCs w:val="22"/>
        </w:rPr>
      </w:pPr>
      <w:r w:rsidRPr="00EA2D29">
        <w:rPr>
          <w:rFonts w:ascii="Times New Roman" w:hAnsi="Times New Roman" w:cs="Times New Roman"/>
          <w:sz w:val="22"/>
          <w:szCs w:val="22"/>
        </w:rPr>
        <w:t xml:space="preserve">CBT methods share these core characteristics and:  1) operate within a clear, limited time-frame; 2) place the responsibility for developing self-awareness regarding cognitions and behavior and subsequent competency development on the individual; and 3) clearly state the main goal is for people to “learn new behavioral, interpersonal, cognitive and emotional-regulation skills” (Meichenbaum, 1986, p. 347).  </w:t>
      </w:r>
    </w:p>
    <w:p w14:paraId="15986290" w14:textId="77777777" w:rsidR="00EA2D29" w:rsidRPr="00EA2D29" w:rsidRDefault="00EA2D29" w:rsidP="00EA2D29">
      <w:pPr>
        <w:rPr>
          <w:rFonts w:ascii="Times New Roman" w:hAnsi="Times New Roman" w:cs="Times New Roman"/>
          <w:sz w:val="22"/>
          <w:szCs w:val="22"/>
        </w:rPr>
      </w:pPr>
    </w:p>
    <w:p w14:paraId="329627AE" w14:textId="0365986A" w:rsidR="0086173D" w:rsidRPr="00EA2D29" w:rsidRDefault="0086173D" w:rsidP="00D7235B">
      <w:pPr>
        <w:pStyle w:val="ListParagraph"/>
        <w:numPr>
          <w:ilvl w:val="0"/>
          <w:numId w:val="3"/>
        </w:numPr>
        <w:rPr>
          <w:rFonts w:ascii="Times New Roman" w:hAnsi="Times New Roman" w:cs="Times New Roman"/>
          <w:sz w:val="22"/>
          <w:szCs w:val="22"/>
        </w:rPr>
      </w:pPr>
      <w:r w:rsidRPr="00EA2D29">
        <w:rPr>
          <w:rFonts w:ascii="Times New Roman" w:hAnsi="Times New Roman" w:cs="Times New Roman"/>
          <w:sz w:val="22"/>
          <w:szCs w:val="22"/>
        </w:rPr>
        <w:t xml:space="preserve">Although the CBT change process is normally undertaken with the help and guidance of a therapist, it is also an effective self-directed methodology, usually either: 1) computer-based, where individuals take themselves through the CBT process via software or online programs, or 2) workbook based, where individuals undertake a personal development program by following assignments outlined in an instructional program, both of which have been found to increase cognitive and behavioral change over time (Cash &amp; Lavallee, 1997; Cuijpers, Donker, Johansson, Mohr, van Straten, &amp; Andersson, 2011). </w:t>
      </w:r>
    </w:p>
    <w:p w14:paraId="6B02305C" w14:textId="77777777" w:rsidR="00EA2D29" w:rsidRPr="00EA2D29" w:rsidRDefault="00EA2D29" w:rsidP="00D7235B">
      <w:pPr>
        <w:rPr>
          <w:rFonts w:ascii="Times New Roman" w:hAnsi="Times New Roman" w:cs="Times New Roman"/>
          <w:b/>
          <w:sz w:val="22"/>
          <w:szCs w:val="22"/>
        </w:rPr>
      </w:pPr>
    </w:p>
    <w:p w14:paraId="457D1667" w14:textId="43E62E4B" w:rsidR="0086173D" w:rsidRPr="00EA2D29" w:rsidRDefault="0086173D" w:rsidP="00D7235B">
      <w:pPr>
        <w:rPr>
          <w:rFonts w:ascii="Times New Roman" w:hAnsi="Times New Roman" w:cs="Times New Roman"/>
          <w:b/>
          <w:sz w:val="22"/>
          <w:szCs w:val="22"/>
        </w:rPr>
      </w:pPr>
      <w:r w:rsidRPr="00EA2D29">
        <w:rPr>
          <w:rFonts w:ascii="Times New Roman" w:hAnsi="Times New Roman" w:cs="Times New Roman"/>
          <w:b/>
          <w:sz w:val="22"/>
          <w:szCs w:val="22"/>
        </w:rPr>
        <w:t>Applying CBT in Developing Business Students’ Intercultural Competence</w:t>
      </w:r>
    </w:p>
    <w:p w14:paraId="7873EE7C" w14:textId="66079C60" w:rsidR="0086173D" w:rsidRPr="00EA2D29" w:rsidRDefault="0086173D" w:rsidP="00D7235B">
      <w:pPr>
        <w:pStyle w:val="ListParagraph"/>
        <w:numPr>
          <w:ilvl w:val="0"/>
          <w:numId w:val="4"/>
        </w:numPr>
        <w:rPr>
          <w:rFonts w:ascii="Times New Roman" w:hAnsi="Times New Roman" w:cs="Times New Roman"/>
          <w:sz w:val="22"/>
          <w:szCs w:val="22"/>
        </w:rPr>
      </w:pPr>
      <w:r w:rsidRPr="00EA2D29">
        <w:rPr>
          <w:rFonts w:ascii="Times New Roman" w:hAnsi="Times New Roman" w:cs="Times New Roman"/>
          <w:sz w:val="22"/>
          <w:szCs w:val="22"/>
        </w:rPr>
        <w:t xml:space="preserve">Four professors have utilized CBT principles in business school classes </w:t>
      </w:r>
      <w:r w:rsidR="00F548C0" w:rsidRPr="00EA2D29">
        <w:rPr>
          <w:rFonts w:ascii="Times New Roman" w:hAnsi="Times New Roman" w:cs="Times New Roman"/>
          <w:sz w:val="22"/>
          <w:szCs w:val="22"/>
        </w:rPr>
        <w:t xml:space="preserve">(undergrad and graduate courses in international and cross-cultural management and business and global leadership) </w:t>
      </w:r>
      <w:r w:rsidRPr="00EA2D29">
        <w:rPr>
          <w:rFonts w:ascii="Times New Roman" w:hAnsi="Times New Roman" w:cs="Times New Roman"/>
          <w:sz w:val="22"/>
          <w:szCs w:val="22"/>
        </w:rPr>
        <w:t xml:space="preserve">across various regions of the United States and Europe for </w:t>
      </w:r>
      <w:r w:rsidR="00F548C0" w:rsidRPr="00EA2D29">
        <w:rPr>
          <w:rFonts w:ascii="Times New Roman" w:hAnsi="Times New Roman" w:cs="Times New Roman"/>
          <w:sz w:val="22"/>
          <w:szCs w:val="22"/>
        </w:rPr>
        <w:t>3-7</w:t>
      </w:r>
      <w:r w:rsidRPr="00EA2D29">
        <w:rPr>
          <w:rFonts w:ascii="Times New Roman" w:hAnsi="Times New Roman" w:cs="Times New Roman"/>
          <w:sz w:val="22"/>
          <w:szCs w:val="22"/>
        </w:rPr>
        <w:t xml:space="preserve"> years and have observed efficacious results. </w:t>
      </w:r>
      <w:r w:rsidR="00F548C0" w:rsidRPr="00EA2D29">
        <w:rPr>
          <w:rFonts w:ascii="Times New Roman" w:hAnsi="Times New Roman" w:cs="Times New Roman"/>
          <w:sz w:val="22"/>
          <w:szCs w:val="22"/>
        </w:rPr>
        <w:t>V</w:t>
      </w:r>
      <w:r w:rsidRPr="00EA2D29">
        <w:rPr>
          <w:rFonts w:ascii="Times New Roman" w:hAnsi="Times New Roman" w:cs="Times New Roman"/>
          <w:sz w:val="22"/>
          <w:szCs w:val="22"/>
        </w:rPr>
        <w:t xml:space="preserve">irtually all students make progress, albeit in various degrees, ranging from slight progress to significant progress in the competencies they chose to focus upon. </w:t>
      </w:r>
    </w:p>
    <w:p w14:paraId="4E063B92" w14:textId="77777777" w:rsidR="00EA2D29" w:rsidRPr="00EA2D29" w:rsidRDefault="00EA2D29" w:rsidP="00EA2D29">
      <w:pPr>
        <w:pStyle w:val="ListParagraph"/>
        <w:rPr>
          <w:rFonts w:ascii="Times New Roman" w:hAnsi="Times New Roman" w:cs="Times New Roman"/>
          <w:sz w:val="22"/>
          <w:szCs w:val="22"/>
        </w:rPr>
      </w:pPr>
    </w:p>
    <w:p w14:paraId="4B14BC3D" w14:textId="77777777" w:rsidR="00D7235B" w:rsidRPr="00EA2D29" w:rsidRDefault="00D7235B" w:rsidP="00D7235B">
      <w:pPr>
        <w:pStyle w:val="ListParagraph"/>
        <w:numPr>
          <w:ilvl w:val="0"/>
          <w:numId w:val="4"/>
        </w:numPr>
        <w:rPr>
          <w:rFonts w:ascii="Times New Roman" w:hAnsi="Times New Roman" w:cs="Times New Roman"/>
          <w:sz w:val="22"/>
          <w:szCs w:val="22"/>
        </w:rPr>
      </w:pPr>
      <w:r w:rsidRPr="00EA2D29">
        <w:rPr>
          <w:rFonts w:ascii="Times New Roman" w:hAnsi="Times New Roman" w:cs="Times New Roman"/>
          <w:sz w:val="22"/>
          <w:szCs w:val="22"/>
        </w:rPr>
        <w:t xml:space="preserve">Among the most common used assessments in industry and academia, in alphabetical order are:  Cross-Cultural Adaptability Inventory (CCAI), Cultural Intelligence (CQ), Global Competencies Aptitude Assessment (GCAA), Global Competencies Inventory (GCI), Global Mindset Inventory (GMI), Intercultural Effectiveness Scale (IES), Intercultural Readiness Check (IRC), and the Multicultural Personality Questionnaire (MPQ).  Bird &amp; Stevens (2008, 2013) comprehensively review these inventories and provide comparative information on instrument reliability, validity, cost, usability, etc. </w:t>
      </w:r>
    </w:p>
    <w:p w14:paraId="60283D82" w14:textId="77777777" w:rsidR="00EA2D29" w:rsidRPr="00EA2D29" w:rsidRDefault="00EA2D29" w:rsidP="00EA2D29">
      <w:pPr>
        <w:rPr>
          <w:rFonts w:ascii="Times New Roman" w:hAnsi="Times New Roman" w:cs="Times New Roman"/>
          <w:sz w:val="22"/>
          <w:szCs w:val="22"/>
        </w:rPr>
      </w:pPr>
    </w:p>
    <w:p w14:paraId="5E728A23" w14:textId="2AF2FBBB" w:rsidR="0086173D" w:rsidRPr="00EA2D29" w:rsidRDefault="00F548C0" w:rsidP="00D7235B">
      <w:pPr>
        <w:pStyle w:val="ListParagraph"/>
        <w:numPr>
          <w:ilvl w:val="0"/>
          <w:numId w:val="4"/>
        </w:numPr>
        <w:rPr>
          <w:rFonts w:ascii="Times New Roman" w:hAnsi="Times New Roman" w:cs="Times New Roman"/>
          <w:sz w:val="22"/>
          <w:szCs w:val="22"/>
        </w:rPr>
      </w:pPr>
      <w:r w:rsidRPr="00EA2D29">
        <w:rPr>
          <w:rFonts w:ascii="Times New Roman" w:hAnsi="Times New Roman" w:cs="Times New Roman"/>
          <w:sz w:val="22"/>
          <w:szCs w:val="22"/>
        </w:rPr>
        <w:t>A</w:t>
      </w:r>
      <w:r w:rsidR="0086173D" w:rsidRPr="00EA2D29">
        <w:rPr>
          <w:rFonts w:ascii="Times New Roman" w:hAnsi="Times New Roman" w:cs="Times New Roman"/>
          <w:sz w:val="22"/>
          <w:szCs w:val="22"/>
        </w:rPr>
        <w:t xml:space="preserve">fter receiving and reflecting upon assessment feedback regarding interpersonal competencies that are important for global leadership effectiveness, students are asked to select a competency they desire to improve over the course of the term. This personalized goal setting helps motivate students to take ownership for their own development (Klimoski &amp; Amos, 2012). Once students select the competency they want to focus on, they are tasked to develop a concrete and measurable plan where they work on improving the specific competency on a daily basis, and practice buffering negative thoughts (Beck, 1976).  </w:t>
      </w:r>
    </w:p>
    <w:p w14:paraId="0EDD82E3" w14:textId="77777777" w:rsidR="00EA2D29" w:rsidRPr="00EA2D29" w:rsidRDefault="00EA2D29" w:rsidP="00EA2D29">
      <w:pPr>
        <w:rPr>
          <w:rFonts w:ascii="Times New Roman" w:hAnsi="Times New Roman" w:cs="Times New Roman"/>
          <w:sz w:val="22"/>
          <w:szCs w:val="22"/>
        </w:rPr>
      </w:pPr>
    </w:p>
    <w:p w14:paraId="11B82B82" w14:textId="77777777" w:rsidR="00F548C0" w:rsidRPr="00EA2D29" w:rsidRDefault="0086173D" w:rsidP="00D7235B">
      <w:pPr>
        <w:pStyle w:val="ListParagraph"/>
        <w:numPr>
          <w:ilvl w:val="0"/>
          <w:numId w:val="4"/>
        </w:numPr>
        <w:rPr>
          <w:rFonts w:ascii="Times New Roman" w:hAnsi="Times New Roman" w:cs="Times New Roman"/>
          <w:sz w:val="22"/>
          <w:szCs w:val="22"/>
        </w:rPr>
      </w:pPr>
      <w:r w:rsidRPr="00EA2D29">
        <w:rPr>
          <w:rFonts w:ascii="Times New Roman" w:hAnsi="Times New Roman" w:cs="Times New Roman"/>
          <w:sz w:val="22"/>
          <w:szCs w:val="22"/>
        </w:rPr>
        <w:t xml:space="preserve">To ensure students’ on-going reflection and some level of support from the instructor, “weekly email reports” </w:t>
      </w:r>
      <w:r w:rsidR="00F548C0" w:rsidRPr="00EA2D29">
        <w:rPr>
          <w:rFonts w:ascii="Times New Roman" w:hAnsi="Times New Roman" w:cs="Times New Roman"/>
          <w:sz w:val="22"/>
          <w:szCs w:val="22"/>
        </w:rPr>
        <w:t xml:space="preserve">(or blog reports) </w:t>
      </w:r>
      <w:r w:rsidRPr="00EA2D29">
        <w:rPr>
          <w:rFonts w:ascii="Times New Roman" w:hAnsi="Times New Roman" w:cs="Times New Roman"/>
          <w:sz w:val="22"/>
          <w:szCs w:val="22"/>
        </w:rPr>
        <w:t>are assigned to make certain that self-reflection occurs throughout the entire term rather than just at the end. These reports also act as useful accountability mechanisms (Burke &amp; Saks, 2009) to help students stay engaged in the PDP process throughout the academic term. Students are not graded on the content of their emails, rather they are simply penalized points if they do not send the email on the specified day</w:t>
      </w:r>
      <w:r w:rsidR="00F548C0" w:rsidRPr="00EA2D29">
        <w:rPr>
          <w:rFonts w:ascii="Times New Roman" w:hAnsi="Times New Roman" w:cs="Times New Roman"/>
          <w:sz w:val="22"/>
          <w:szCs w:val="22"/>
        </w:rPr>
        <w:t>.</w:t>
      </w:r>
    </w:p>
    <w:p w14:paraId="7E1313A4" w14:textId="77777777" w:rsidR="00EA2D29" w:rsidRPr="00EA2D29" w:rsidRDefault="00EA2D29" w:rsidP="00EA2D29">
      <w:pPr>
        <w:rPr>
          <w:rFonts w:ascii="Times New Roman" w:hAnsi="Times New Roman" w:cs="Times New Roman"/>
          <w:sz w:val="22"/>
          <w:szCs w:val="22"/>
        </w:rPr>
      </w:pPr>
    </w:p>
    <w:p w14:paraId="59B374CF" w14:textId="5161873E" w:rsidR="0086173D" w:rsidRPr="00EA2D29" w:rsidRDefault="00F548C0" w:rsidP="00D7235B">
      <w:pPr>
        <w:pStyle w:val="ListParagraph"/>
        <w:numPr>
          <w:ilvl w:val="0"/>
          <w:numId w:val="4"/>
        </w:numPr>
        <w:rPr>
          <w:rFonts w:ascii="Times New Roman" w:hAnsi="Times New Roman" w:cs="Times New Roman"/>
          <w:sz w:val="22"/>
          <w:szCs w:val="22"/>
        </w:rPr>
      </w:pPr>
      <w:r w:rsidRPr="00EA2D29">
        <w:rPr>
          <w:rFonts w:ascii="Times New Roman" w:hAnsi="Times New Roman" w:cs="Times New Roman"/>
          <w:sz w:val="22"/>
          <w:szCs w:val="22"/>
        </w:rPr>
        <w:t>S</w:t>
      </w:r>
      <w:r w:rsidR="0086173D" w:rsidRPr="00EA2D29">
        <w:rPr>
          <w:rFonts w:ascii="Times New Roman" w:hAnsi="Times New Roman" w:cs="Times New Roman"/>
          <w:sz w:val="22"/>
          <w:szCs w:val="22"/>
        </w:rPr>
        <w:t xml:space="preserve">tudents are not evaluated against each other or to some standard in terms of the degree of progress they make; instead, they are rewarded for simply pursuing their personalized plan. The final self-reflection report is graded by the instructor in comparison to those of their class cohort (for a comprehensive description of the PDP process, please see Mendenhall et al., 2013). </w:t>
      </w:r>
    </w:p>
    <w:p w14:paraId="2A1BD8BD" w14:textId="77777777" w:rsidR="00EA2D29" w:rsidRPr="00EA2D29" w:rsidRDefault="00EA2D29" w:rsidP="00EA2D29">
      <w:pPr>
        <w:rPr>
          <w:rFonts w:ascii="Times New Roman" w:hAnsi="Times New Roman" w:cs="Times New Roman"/>
          <w:sz w:val="22"/>
          <w:szCs w:val="22"/>
        </w:rPr>
      </w:pPr>
    </w:p>
    <w:p w14:paraId="4DFEC3CB" w14:textId="77777777" w:rsidR="00D7235B" w:rsidRPr="00EA2D29" w:rsidRDefault="00D7235B" w:rsidP="00D7235B">
      <w:pPr>
        <w:pStyle w:val="ListParagraph"/>
        <w:numPr>
          <w:ilvl w:val="0"/>
          <w:numId w:val="4"/>
        </w:numPr>
        <w:rPr>
          <w:rFonts w:ascii="Times New Roman" w:hAnsi="Times New Roman" w:cs="Times New Roman"/>
          <w:sz w:val="22"/>
          <w:szCs w:val="22"/>
        </w:rPr>
      </w:pPr>
      <w:r w:rsidRPr="00EA2D29">
        <w:rPr>
          <w:rFonts w:ascii="Times New Roman" w:hAnsi="Times New Roman" w:cs="Times New Roman"/>
          <w:sz w:val="22"/>
          <w:szCs w:val="22"/>
        </w:rPr>
        <w:t xml:space="preserve">Sample syllabus excerpt: </w:t>
      </w:r>
      <w:r w:rsidRPr="00EA2D29">
        <w:rPr>
          <w:rFonts w:ascii="Times New Roman" w:hAnsi="Times New Roman" w:cs="Times New Roman"/>
          <w:i/>
          <w:sz w:val="22"/>
          <w:szCs w:val="22"/>
        </w:rPr>
        <w:t>Based on the assessments you receive in class, select a global managerial competency that you would need to improve in order to enhance your success on your overseas assignment.  Develop a concrete plan of how you can improve in this area and work your plan every week throughout the semester.  Report to the instructor each week during the semester on Monday mornings, via email, on the results you experienced during the past week of working your plan.  In these emails feel free to update your plan based upon your progress.  Penalties will occur if the email reports are late or ignored. At the end of the semester, provide a seven-page (minimum) analysis of your personal development program, which would include a description of your current progress to date, what you learned about “how to learn” from the experience, and other learning insights the project triggered within you.</w:t>
      </w:r>
    </w:p>
    <w:p w14:paraId="60D57105" w14:textId="77777777" w:rsidR="003959D4" w:rsidRPr="00EA2D29" w:rsidRDefault="003959D4" w:rsidP="00D7235B">
      <w:pPr>
        <w:rPr>
          <w:rFonts w:ascii="Times New Roman" w:hAnsi="Times New Roman" w:cs="Times New Roman"/>
          <w:sz w:val="22"/>
          <w:szCs w:val="22"/>
        </w:rPr>
      </w:pPr>
    </w:p>
    <w:p w14:paraId="031B3C62" w14:textId="77777777" w:rsidR="00C85F83" w:rsidRPr="00EA2D29" w:rsidRDefault="00C85F83" w:rsidP="00D7235B">
      <w:pPr>
        <w:jc w:val="center"/>
        <w:rPr>
          <w:rFonts w:ascii="Times New Roman" w:hAnsi="Times New Roman" w:cs="Times New Roman"/>
          <w:b/>
          <w:caps/>
          <w:sz w:val="22"/>
          <w:szCs w:val="22"/>
        </w:rPr>
      </w:pPr>
      <w:r w:rsidRPr="00EA2D29">
        <w:rPr>
          <w:rFonts w:ascii="Times New Roman" w:hAnsi="Times New Roman" w:cs="Times New Roman"/>
          <w:b/>
          <w:caps/>
          <w:sz w:val="22"/>
          <w:szCs w:val="22"/>
        </w:rPr>
        <w:t>References</w:t>
      </w:r>
    </w:p>
    <w:p w14:paraId="5576EE85" w14:textId="77777777" w:rsidR="00C85F83" w:rsidRPr="00EA2D29" w:rsidRDefault="00C85F83" w:rsidP="00D7235B">
      <w:pPr>
        <w:ind w:firstLine="708"/>
        <w:rPr>
          <w:rFonts w:ascii="Times New Roman" w:hAnsi="Times New Roman" w:cs="Times New Roman"/>
          <w:sz w:val="22"/>
          <w:szCs w:val="22"/>
        </w:rPr>
      </w:pPr>
      <w:r w:rsidRPr="00EA2D29">
        <w:rPr>
          <w:rFonts w:ascii="Times New Roman" w:hAnsi="Times New Roman" w:cs="Times New Roman"/>
          <w:sz w:val="22"/>
          <w:szCs w:val="22"/>
        </w:rPr>
        <w:t xml:space="preserve">Beck, A. T. 1976.  </w:t>
      </w:r>
      <w:r w:rsidRPr="00EA2D29">
        <w:rPr>
          <w:rFonts w:ascii="Times New Roman" w:hAnsi="Times New Roman" w:cs="Times New Roman"/>
          <w:i/>
          <w:sz w:val="22"/>
          <w:szCs w:val="22"/>
        </w:rPr>
        <w:t xml:space="preserve">Cognitive therapy and the emotional disorders.  </w:t>
      </w:r>
      <w:r w:rsidRPr="00EA2D29">
        <w:rPr>
          <w:rFonts w:ascii="Times New Roman" w:hAnsi="Times New Roman" w:cs="Times New Roman"/>
          <w:sz w:val="22"/>
          <w:szCs w:val="22"/>
        </w:rPr>
        <w:t xml:space="preserve">New York: International University Press. </w:t>
      </w:r>
    </w:p>
    <w:p w14:paraId="4F23E64C" w14:textId="77777777" w:rsidR="00C85F83" w:rsidRPr="00EA2D29" w:rsidRDefault="00C85F83" w:rsidP="00D7235B">
      <w:pPr>
        <w:ind w:firstLine="708"/>
        <w:rPr>
          <w:rFonts w:ascii="Times New Roman" w:hAnsi="Times New Roman" w:cs="Times New Roman"/>
          <w:sz w:val="22"/>
          <w:szCs w:val="22"/>
        </w:rPr>
      </w:pPr>
      <w:r w:rsidRPr="00EA2D29">
        <w:rPr>
          <w:rFonts w:ascii="Times New Roman" w:hAnsi="Times New Roman" w:cs="Times New Roman"/>
          <w:sz w:val="22"/>
          <w:szCs w:val="22"/>
        </w:rPr>
        <w:t xml:space="preserve">Bird, A., Mendenhall, M.E., Stevens, M.J., &amp; Oddou, G. 2010.  Defining the content domain of intercultural competence for global leaders.  </w:t>
      </w:r>
      <w:r w:rsidRPr="00EA2D29">
        <w:rPr>
          <w:rFonts w:ascii="Times New Roman" w:hAnsi="Times New Roman" w:cs="Times New Roman"/>
          <w:i/>
          <w:sz w:val="22"/>
          <w:szCs w:val="22"/>
        </w:rPr>
        <w:t>Journal of Managerial Psychology</w:t>
      </w:r>
      <w:r w:rsidRPr="00EA2D29">
        <w:rPr>
          <w:rFonts w:ascii="Times New Roman" w:hAnsi="Times New Roman" w:cs="Times New Roman"/>
          <w:sz w:val="22"/>
          <w:szCs w:val="22"/>
        </w:rPr>
        <w:t>, 25(8): 810-828.</w:t>
      </w:r>
    </w:p>
    <w:p w14:paraId="2F46C2D5" w14:textId="77777777" w:rsidR="00C85F83" w:rsidRPr="00EA2D29" w:rsidRDefault="00C85F83" w:rsidP="00D7235B">
      <w:pPr>
        <w:ind w:firstLine="708"/>
        <w:rPr>
          <w:rFonts w:ascii="Times New Roman" w:hAnsi="Times New Roman" w:cs="Times New Roman"/>
          <w:sz w:val="22"/>
          <w:szCs w:val="22"/>
        </w:rPr>
      </w:pPr>
      <w:r w:rsidRPr="00EA2D29">
        <w:rPr>
          <w:rFonts w:ascii="Times New Roman" w:hAnsi="Times New Roman" w:cs="Times New Roman"/>
          <w:sz w:val="22"/>
          <w:szCs w:val="22"/>
        </w:rPr>
        <w:t xml:space="preserve">Bird, A., &amp; Osland, J.S.  2004. Global competencies: An introduction. In H. Lane,  M. Maznevski, M. Mendenhall, &amp; J. McNett (Eds.), </w:t>
      </w:r>
      <w:r w:rsidRPr="00EA2D29">
        <w:rPr>
          <w:rFonts w:ascii="Times New Roman" w:hAnsi="Times New Roman" w:cs="Times New Roman"/>
          <w:i/>
          <w:sz w:val="22"/>
          <w:szCs w:val="22"/>
        </w:rPr>
        <w:t xml:space="preserve">Handbook of global management: A guide for managing complexity: </w:t>
      </w:r>
      <w:r w:rsidRPr="00EA2D29">
        <w:rPr>
          <w:rFonts w:ascii="Times New Roman" w:hAnsi="Times New Roman" w:cs="Times New Roman"/>
          <w:sz w:val="22"/>
          <w:szCs w:val="22"/>
        </w:rPr>
        <w:t>57-80</w:t>
      </w:r>
      <w:r w:rsidRPr="00EA2D29">
        <w:rPr>
          <w:rFonts w:ascii="Times New Roman" w:hAnsi="Times New Roman" w:cs="Times New Roman"/>
          <w:i/>
          <w:sz w:val="22"/>
          <w:szCs w:val="22"/>
        </w:rPr>
        <w:t>.</w:t>
      </w:r>
      <w:r w:rsidRPr="00EA2D29">
        <w:rPr>
          <w:rFonts w:ascii="Times New Roman" w:hAnsi="Times New Roman" w:cs="Times New Roman"/>
          <w:sz w:val="22"/>
          <w:szCs w:val="22"/>
        </w:rPr>
        <w:t xml:space="preserve"> Oxford: Blackwell.</w:t>
      </w:r>
    </w:p>
    <w:p w14:paraId="48AD3B52" w14:textId="77777777" w:rsidR="00C85F83" w:rsidRPr="00EA2D29" w:rsidRDefault="00C85F83" w:rsidP="00D7235B">
      <w:pPr>
        <w:widowControl w:val="0"/>
        <w:ind w:firstLine="720"/>
        <w:rPr>
          <w:rFonts w:ascii="Times New Roman" w:hAnsi="Times New Roman" w:cs="Times New Roman"/>
          <w:snapToGrid w:val="0"/>
          <w:sz w:val="22"/>
          <w:szCs w:val="22"/>
        </w:rPr>
      </w:pPr>
      <w:r w:rsidRPr="00EA2D29">
        <w:rPr>
          <w:rFonts w:ascii="Times New Roman" w:hAnsi="Times New Roman" w:cs="Times New Roman"/>
          <w:snapToGrid w:val="0"/>
          <w:sz w:val="22"/>
          <w:szCs w:val="22"/>
        </w:rPr>
        <w:t xml:space="preserve">Black, J.S., &amp; Gregersen, H.B. 2000. High impact training: Forging leaders for the global frontier.  </w:t>
      </w:r>
      <w:r w:rsidRPr="00EA2D29">
        <w:rPr>
          <w:rFonts w:ascii="Times New Roman" w:hAnsi="Times New Roman" w:cs="Times New Roman"/>
          <w:i/>
          <w:snapToGrid w:val="0"/>
          <w:sz w:val="22"/>
          <w:szCs w:val="22"/>
        </w:rPr>
        <w:t>Human Resource Management</w:t>
      </w:r>
      <w:r w:rsidRPr="00EA2D29">
        <w:rPr>
          <w:rFonts w:ascii="Times New Roman" w:hAnsi="Times New Roman" w:cs="Times New Roman"/>
          <w:snapToGrid w:val="0"/>
          <w:sz w:val="22"/>
          <w:szCs w:val="22"/>
        </w:rPr>
        <w:t>, 39(2/3): 173-184.</w:t>
      </w:r>
    </w:p>
    <w:p w14:paraId="2A9AED27" w14:textId="77777777" w:rsidR="00C85F83" w:rsidRPr="00EA2D29" w:rsidRDefault="00C85F83" w:rsidP="00D7235B">
      <w:pPr>
        <w:ind w:firstLine="706"/>
        <w:rPr>
          <w:rFonts w:ascii="Times New Roman" w:hAnsi="Times New Roman" w:cs="Times New Roman"/>
          <w:sz w:val="22"/>
          <w:szCs w:val="22"/>
        </w:rPr>
      </w:pPr>
      <w:r w:rsidRPr="00EA2D29">
        <w:rPr>
          <w:rFonts w:ascii="Times New Roman" w:hAnsi="Times New Roman" w:cs="Times New Roman"/>
          <w:sz w:val="22"/>
          <w:szCs w:val="22"/>
        </w:rPr>
        <w:t xml:space="preserve">Burke, L. A., &amp; Saks, A.  2009. Accountability in training transfer: Applying Schlenker’s model of responsibility to a persistent but solvable problem. </w:t>
      </w:r>
      <w:r w:rsidRPr="00EA2D29">
        <w:rPr>
          <w:rFonts w:ascii="Times New Roman" w:hAnsi="Times New Roman" w:cs="Times New Roman"/>
          <w:i/>
          <w:sz w:val="22"/>
          <w:szCs w:val="22"/>
        </w:rPr>
        <w:t>Human Resource Development Review</w:t>
      </w:r>
      <w:r w:rsidRPr="00EA2D29">
        <w:rPr>
          <w:rFonts w:ascii="Times New Roman" w:hAnsi="Times New Roman" w:cs="Times New Roman"/>
          <w:sz w:val="22"/>
          <w:szCs w:val="22"/>
        </w:rPr>
        <w:t>, 8, 382-402.</w:t>
      </w:r>
    </w:p>
    <w:p w14:paraId="1488B43B" w14:textId="77777777" w:rsidR="00C85F83" w:rsidRPr="00EA2D29" w:rsidRDefault="00C85F83" w:rsidP="00D7235B">
      <w:pPr>
        <w:ind w:firstLine="706"/>
        <w:rPr>
          <w:rFonts w:ascii="Times New Roman" w:hAnsi="Times New Roman" w:cs="Times New Roman"/>
          <w:sz w:val="22"/>
          <w:szCs w:val="22"/>
        </w:rPr>
      </w:pPr>
      <w:r w:rsidRPr="00EA2D29">
        <w:rPr>
          <w:rFonts w:ascii="Times New Roman" w:hAnsi="Times New Roman" w:cs="Times New Roman"/>
          <w:sz w:val="22"/>
          <w:szCs w:val="22"/>
        </w:rPr>
        <w:t xml:space="preserve">Butler, A. C., Chapman, J. E., Forman, E. M., &amp; Beck, A. T. 2006.  The empirical status of cognitive-behavioral therapy: A review of meta-analysis.  </w:t>
      </w:r>
      <w:r w:rsidRPr="00EA2D29">
        <w:rPr>
          <w:rFonts w:ascii="Times New Roman" w:hAnsi="Times New Roman" w:cs="Times New Roman"/>
          <w:i/>
          <w:sz w:val="22"/>
          <w:szCs w:val="22"/>
        </w:rPr>
        <w:t xml:space="preserve">Clinical Psychology Review, </w:t>
      </w:r>
      <w:r w:rsidRPr="00EA2D29">
        <w:rPr>
          <w:rFonts w:ascii="Times New Roman" w:hAnsi="Times New Roman" w:cs="Times New Roman"/>
          <w:sz w:val="22"/>
          <w:szCs w:val="22"/>
        </w:rPr>
        <w:t>26: 17-31.</w:t>
      </w:r>
    </w:p>
    <w:p w14:paraId="5B7704B6" w14:textId="77777777" w:rsidR="00C85F83" w:rsidRPr="00EA2D29" w:rsidRDefault="00C85F83" w:rsidP="00D7235B">
      <w:pPr>
        <w:ind w:firstLine="708"/>
        <w:rPr>
          <w:rFonts w:ascii="Times New Roman" w:hAnsi="Times New Roman" w:cs="Times New Roman"/>
          <w:sz w:val="22"/>
          <w:szCs w:val="22"/>
        </w:rPr>
      </w:pPr>
      <w:r w:rsidRPr="00EA2D29">
        <w:rPr>
          <w:rFonts w:ascii="Times New Roman" w:hAnsi="Times New Roman" w:cs="Times New Roman"/>
          <w:sz w:val="22"/>
          <w:szCs w:val="22"/>
        </w:rPr>
        <w:t xml:space="preserve">Caligiuri, P., &amp; Tarique, I. 2011.  Dynamic competencies and performance in global leaders:  Role of personality and developmental experiences.  </w:t>
      </w:r>
      <w:r w:rsidRPr="00EA2D29">
        <w:rPr>
          <w:rFonts w:ascii="Times New Roman" w:hAnsi="Times New Roman" w:cs="Times New Roman"/>
          <w:i/>
          <w:sz w:val="22"/>
          <w:szCs w:val="22"/>
        </w:rPr>
        <w:t>SHRM Foundation Research Grant. Final Report</w:t>
      </w:r>
      <w:r w:rsidRPr="00EA2D29">
        <w:rPr>
          <w:rFonts w:ascii="Times New Roman" w:hAnsi="Times New Roman" w:cs="Times New Roman"/>
          <w:sz w:val="22"/>
          <w:szCs w:val="22"/>
        </w:rPr>
        <w:t>, January 31, 2011.</w:t>
      </w:r>
    </w:p>
    <w:p w14:paraId="7FFCACAE" w14:textId="77777777" w:rsidR="00C85F83" w:rsidRPr="00EA2D29" w:rsidRDefault="00C85F83" w:rsidP="00D7235B">
      <w:pPr>
        <w:ind w:firstLine="708"/>
        <w:rPr>
          <w:rFonts w:ascii="Times New Roman" w:hAnsi="Times New Roman" w:cs="Times New Roman"/>
          <w:sz w:val="22"/>
          <w:szCs w:val="22"/>
        </w:rPr>
      </w:pPr>
      <w:r w:rsidRPr="00EA2D29">
        <w:rPr>
          <w:rFonts w:ascii="Times New Roman" w:hAnsi="Times New Roman" w:cs="Times New Roman"/>
          <w:sz w:val="22"/>
          <w:szCs w:val="22"/>
        </w:rPr>
        <w:t xml:space="preserve">Caligiuri, P., &amp; Tarique, I. 2012.  Dynamic cross-cultural competencies and global leadership effectiveness. </w:t>
      </w:r>
      <w:r w:rsidRPr="00EA2D29">
        <w:rPr>
          <w:rFonts w:ascii="Times New Roman" w:hAnsi="Times New Roman" w:cs="Times New Roman"/>
          <w:i/>
          <w:sz w:val="22"/>
          <w:szCs w:val="22"/>
        </w:rPr>
        <w:t>Journal of World Business</w:t>
      </w:r>
      <w:r w:rsidRPr="00EA2D29">
        <w:rPr>
          <w:rFonts w:ascii="Times New Roman" w:hAnsi="Times New Roman" w:cs="Times New Roman"/>
          <w:sz w:val="22"/>
          <w:szCs w:val="22"/>
        </w:rPr>
        <w:t>, 4: 612-622</w:t>
      </w:r>
    </w:p>
    <w:p w14:paraId="1B798500" w14:textId="77777777" w:rsidR="00C85F83" w:rsidRPr="00EA2D29" w:rsidRDefault="00C85F83" w:rsidP="00D7235B">
      <w:pPr>
        <w:ind w:firstLine="708"/>
        <w:rPr>
          <w:rFonts w:ascii="Times New Roman" w:hAnsi="Times New Roman" w:cs="Times New Roman"/>
          <w:sz w:val="22"/>
          <w:szCs w:val="22"/>
        </w:rPr>
      </w:pPr>
      <w:r w:rsidRPr="00EA2D29">
        <w:rPr>
          <w:rFonts w:ascii="Times New Roman" w:hAnsi="Times New Roman" w:cs="Times New Roman"/>
          <w:sz w:val="22"/>
          <w:szCs w:val="22"/>
        </w:rPr>
        <w:t>Cash, T. F., &amp; Lavallee, D. M. 1997. Cognitive-Behavioral Body-Image Therapy: Extended evidence of the efficacy of a self-directed program</w:t>
      </w:r>
      <w:r w:rsidRPr="00EA2D29">
        <w:rPr>
          <w:rFonts w:ascii="Times New Roman" w:hAnsi="Times New Roman" w:cs="Times New Roman"/>
          <w:i/>
          <w:sz w:val="22"/>
          <w:szCs w:val="22"/>
        </w:rPr>
        <w:t>. Journal of Rational-Emotive &amp; Cognitive-Behavior Therapy</w:t>
      </w:r>
      <w:r w:rsidRPr="00EA2D29">
        <w:rPr>
          <w:rFonts w:ascii="Times New Roman" w:hAnsi="Times New Roman" w:cs="Times New Roman"/>
          <w:sz w:val="22"/>
          <w:szCs w:val="22"/>
        </w:rPr>
        <w:t>, 15(4): 281-294.</w:t>
      </w:r>
    </w:p>
    <w:p w14:paraId="1FF01929" w14:textId="77777777" w:rsidR="00C85F83" w:rsidRPr="00EA2D29" w:rsidRDefault="00C85F83" w:rsidP="00D7235B">
      <w:pPr>
        <w:ind w:firstLine="708"/>
        <w:rPr>
          <w:rFonts w:ascii="Times New Roman" w:hAnsi="Times New Roman" w:cs="Times New Roman"/>
          <w:sz w:val="22"/>
          <w:szCs w:val="22"/>
        </w:rPr>
      </w:pPr>
      <w:r w:rsidRPr="00EA2D29">
        <w:rPr>
          <w:rFonts w:ascii="Times New Roman" w:hAnsi="Times New Roman" w:cs="Times New Roman"/>
          <w:sz w:val="22"/>
          <w:szCs w:val="22"/>
        </w:rPr>
        <w:t xml:space="preserve">Chambless, D. L., Baker, M. J., Baucom, D. H., Beutler, L. E., Calhoun, K. S., &amp; Crits-Christoph, P. 1998.  Update on empirically validated therapies, II. </w:t>
      </w:r>
      <w:r w:rsidRPr="00EA2D29">
        <w:rPr>
          <w:rFonts w:ascii="Times New Roman" w:hAnsi="Times New Roman" w:cs="Times New Roman"/>
          <w:i/>
          <w:sz w:val="22"/>
          <w:szCs w:val="22"/>
        </w:rPr>
        <w:t xml:space="preserve">The Clinical Psychologist, </w:t>
      </w:r>
      <w:r w:rsidRPr="00EA2D29">
        <w:rPr>
          <w:rFonts w:ascii="Times New Roman" w:hAnsi="Times New Roman" w:cs="Times New Roman"/>
          <w:sz w:val="22"/>
          <w:szCs w:val="22"/>
        </w:rPr>
        <w:t xml:space="preserve">51: 3-16.   </w:t>
      </w:r>
    </w:p>
    <w:p w14:paraId="5901EA4C" w14:textId="77777777" w:rsidR="00C85F83" w:rsidRPr="00EA2D29" w:rsidRDefault="00C85F83" w:rsidP="00D7235B">
      <w:pPr>
        <w:ind w:right="283" w:firstLine="708"/>
        <w:rPr>
          <w:rFonts w:ascii="Times New Roman" w:hAnsi="Times New Roman" w:cs="Times New Roman"/>
          <w:sz w:val="22"/>
          <w:szCs w:val="22"/>
        </w:rPr>
      </w:pPr>
      <w:r w:rsidRPr="00EA2D29">
        <w:rPr>
          <w:rFonts w:ascii="Times New Roman" w:hAnsi="Times New Roman" w:cs="Times New Roman"/>
          <w:sz w:val="22"/>
          <w:szCs w:val="22"/>
        </w:rPr>
        <w:t xml:space="preserve">Dobson, K. S., &amp; Dozois, D. J. 2001.  Historical and philosophical bases of the cognitive-behavioral therapies.  In K. S. Dobson (Ed.), </w:t>
      </w:r>
      <w:r w:rsidRPr="00EA2D29">
        <w:rPr>
          <w:rFonts w:ascii="Times New Roman" w:hAnsi="Times New Roman" w:cs="Times New Roman"/>
          <w:i/>
          <w:sz w:val="22"/>
          <w:szCs w:val="22"/>
        </w:rPr>
        <w:t xml:space="preserve">Handbook of cognitive-behavioral therapies, </w:t>
      </w:r>
      <w:r w:rsidRPr="00EA2D29">
        <w:rPr>
          <w:rFonts w:ascii="Times New Roman" w:hAnsi="Times New Roman" w:cs="Times New Roman"/>
          <w:sz w:val="22"/>
          <w:szCs w:val="22"/>
        </w:rPr>
        <w:t>(2</w:t>
      </w:r>
      <w:r w:rsidRPr="00EA2D29">
        <w:rPr>
          <w:rFonts w:ascii="Times New Roman" w:hAnsi="Times New Roman" w:cs="Times New Roman"/>
          <w:sz w:val="22"/>
          <w:szCs w:val="22"/>
          <w:vertAlign w:val="superscript"/>
        </w:rPr>
        <w:t>nd</w:t>
      </w:r>
      <w:r w:rsidRPr="00EA2D29">
        <w:rPr>
          <w:rFonts w:ascii="Times New Roman" w:hAnsi="Times New Roman" w:cs="Times New Roman"/>
          <w:sz w:val="22"/>
          <w:szCs w:val="22"/>
        </w:rPr>
        <w:t xml:space="preserve"> ed.): 3-39.  New York: Guilford Press. </w:t>
      </w:r>
    </w:p>
    <w:p w14:paraId="39864C7D" w14:textId="77777777" w:rsidR="00C85F83" w:rsidRPr="00EA2D29" w:rsidRDefault="00C85F83" w:rsidP="00D7235B">
      <w:pPr>
        <w:ind w:right="283" w:firstLine="708"/>
        <w:rPr>
          <w:rFonts w:ascii="Times New Roman" w:hAnsi="Times New Roman" w:cs="Times New Roman"/>
          <w:sz w:val="22"/>
          <w:szCs w:val="22"/>
        </w:rPr>
      </w:pPr>
      <w:r w:rsidRPr="00EA2D29">
        <w:rPr>
          <w:rFonts w:ascii="Times New Roman" w:hAnsi="Times New Roman" w:cs="Times New Roman"/>
          <w:sz w:val="22"/>
          <w:szCs w:val="22"/>
        </w:rPr>
        <w:t xml:space="preserve">Ducharme, M. J. 2004.  The cognitive-behavioral approach to executive coaching. </w:t>
      </w:r>
      <w:r w:rsidRPr="00EA2D29">
        <w:rPr>
          <w:rFonts w:ascii="Times New Roman" w:hAnsi="Times New Roman" w:cs="Times New Roman"/>
          <w:i/>
          <w:sz w:val="22"/>
          <w:szCs w:val="22"/>
        </w:rPr>
        <w:t>Consulting Psychology Journal: Practice and Research,</w:t>
      </w:r>
      <w:r w:rsidRPr="00EA2D29">
        <w:rPr>
          <w:rFonts w:ascii="Times New Roman" w:hAnsi="Times New Roman" w:cs="Times New Roman"/>
          <w:sz w:val="22"/>
          <w:szCs w:val="22"/>
        </w:rPr>
        <w:t xml:space="preserve"> 56(4):</w:t>
      </w:r>
      <w:r w:rsidRPr="00EA2D29">
        <w:rPr>
          <w:rFonts w:ascii="Times New Roman" w:hAnsi="Times New Roman" w:cs="Times New Roman"/>
          <w:i/>
          <w:sz w:val="22"/>
          <w:szCs w:val="22"/>
        </w:rPr>
        <w:t xml:space="preserve"> </w:t>
      </w:r>
      <w:r w:rsidRPr="00EA2D29">
        <w:rPr>
          <w:rFonts w:ascii="Times New Roman" w:hAnsi="Times New Roman" w:cs="Times New Roman"/>
          <w:sz w:val="22"/>
          <w:szCs w:val="22"/>
        </w:rPr>
        <w:t>214-224.</w:t>
      </w:r>
    </w:p>
    <w:p w14:paraId="703119F2" w14:textId="77777777" w:rsidR="00C85F83" w:rsidRPr="00EA2D29" w:rsidRDefault="00C85F83" w:rsidP="00D7235B">
      <w:pPr>
        <w:ind w:right="283" w:firstLine="708"/>
        <w:rPr>
          <w:rFonts w:ascii="Times New Roman" w:hAnsi="Times New Roman" w:cs="Times New Roman"/>
          <w:sz w:val="22"/>
          <w:szCs w:val="22"/>
        </w:rPr>
      </w:pPr>
      <w:r w:rsidRPr="00EA2D29">
        <w:rPr>
          <w:rFonts w:ascii="Times New Roman" w:hAnsi="Times New Roman" w:cs="Times New Roman"/>
          <w:sz w:val="22"/>
          <w:szCs w:val="22"/>
        </w:rPr>
        <w:t xml:space="preserve">Furuya, N., Stevens, M., Oddou, G., Bird, A., &amp; Mendenhall, M. 2009. Managing the learning and transfer of global competence:  Antecedents and outcomes of Japanese repatriation effectiveness. </w:t>
      </w:r>
      <w:r w:rsidRPr="00EA2D29">
        <w:rPr>
          <w:rFonts w:ascii="Times New Roman" w:hAnsi="Times New Roman" w:cs="Times New Roman"/>
          <w:i/>
          <w:sz w:val="22"/>
          <w:szCs w:val="22"/>
        </w:rPr>
        <w:t xml:space="preserve">Journal of International Business Studies, </w:t>
      </w:r>
      <w:r w:rsidRPr="00EA2D29">
        <w:rPr>
          <w:rFonts w:ascii="Times New Roman" w:hAnsi="Times New Roman" w:cs="Times New Roman"/>
          <w:sz w:val="22"/>
          <w:szCs w:val="22"/>
        </w:rPr>
        <w:t>40: 200-215.</w:t>
      </w:r>
    </w:p>
    <w:p w14:paraId="26BD3E25" w14:textId="77777777" w:rsidR="00C85F83" w:rsidRPr="00EA2D29" w:rsidRDefault="00C85F83" w:rsidP="00D7235B">
      <w:pPr>
        <w:ind w:firstLine="708"/>
        <w:rPr>
          <w:rFonts w:ascii="Times New Roman" w:hAnsi="Times New Roman" w:cs="Times New Roman"/>
          <w:sz w:val="22"/>
          <w:szCs w:val="22"/>
        </w:rPr>
      </w:pPr>
      <w:r w:rsidRPr="00EA2D29">
        <w:rPr>
          <w:rFonts w:ascii="Times New Roman" w:hAnsi="Times New Roman" w:cs="Times New Roman"/>
          <w:sz w:val="22"/>
          <w:szCs w:val="22"/>
        </w:rPr>
        <w:t xml:space="preserve">Gregersen, H., &amp; Morrison, A. 1998. Developing leaders for the global frontier. </w:t>
      </w:r>
      <w:r w:rsidRPr="00EA2D29">
        <w:rPr>
          <w:rFonts w:ascii="Times New Roman" w:hAnsi="Times New Roman" w:cs="Times New Roman"/>
          <w:i/>
          <w:sz w:val="22"/>
          <w:szCs w:val="22"/>
        </w:rPr>
        <w:t>Sloan Management Review</w:t>
      </w:r>
      <w:r w:rsidRPr="00EA2D29">
        <w:rPr>
          <w:rFonts w:ascii="Times New Roman" w:hAnsi="Times New Roman" w:cs="Times New Roman"/>
          <w:sz w:val="22"/>
          <w:szCs w:val="22"/>
        </w:rPr>
        <w:t>, 40, 21-32.</w:t>
      </w:r>
    </w:p>
    <w:p w14:paraId="2C2F0A15" w14:textId="77777777" w:rsidR="00C85F83" w:rsidRPr="00EA2D29" w:rsidRDefault="00C85F83" w:rsidP="00D7235B">
      <w:pPr>
        <w:ind w:firstLine="720"/>
        <w:rPr>
          <w:rFonts w:ascii="Times New Roman" w:hAnsi="Times New Roman" w:cs="Times New Roman"/>
          <w:sz w:val="22"/>
          <w:szCs w:val="22"/>
        </w:rPr>
      </w:pPr>
      <w:r w:rsidRPr="00EA2D29">
        <w:rPr>
          <w:rFonts w:ascii="Times New Roman" w:hAnsi="Times New Roman" w:cs="Times New Roman"/>
          <w:sz w:val="22"/>
          <w:szCs w:val="22"/>
        </w:rPr>
        <w:t xml:space="preserve">Kenny, N. 2010. What is critical reflection?  Centre for Open Learning and Educational Support.  Retrieved 9/29/13 from </w:t>
      </w:r>
      <w:hyperlink r:id="rId7" w:history="1">
        <w:r w:rsidRPr="00EA2D29">
          <w:rPr>
            <w:rStyle w:val="Hyperlink"/>
            <w:rFonts w:ascii="Times New Roman" w:hAnsi="Times New Roman" w:cs="Times New Roman"/>
            <w:sz w:val="22"/>
            <w:szCs w:val="22"/>
          </w:rPr>
          <w:t>http://www.coles.uoguelph.ca/pdf/Critical%20Reflection.pdf</w:t>
        </w:r>
      </w:hyperlink>
    </w:p>
    <w:p w14:paraId="23A2958E" w14:textId="77777777" w:rsidR="00C85F83" w:rsidRPr="00EA2D29" w:rsidRDefault="00C85F83" w:rsidP="00D7235B">
      <w:pPr>
        <w:ind w:firstLine="720"/>
        <w:rPr>
          <w:rFonts w:ascii="Times New Roman" w:hAnsi="Times New Roman" w:cs="Times New Roman"/>
          <w:sz w:val="22"/>
          <w:szCs w:val="22"/>
        </w:rPr>
      </w:pPr>
      <w:r w:rsidRPr="00EA2D29">
        <w:rPr>
          <w:rFonts w:ascii="Times New Roman" w:hAnsi="Times New Roman" w:cs="Times New Roman"/>
          <w:sz w:val="22"/>
          <w:szCs w:val="22"/>
        </w:rPr>
        <w:t xml:space="preserve">Klimoski, R., &amp; Amos, B. 2012. Practicing evidence-based education in leadership development. </w:t>
      </w:r>
      <w:r w:rsidRPr="00EA2D29">
        <w:rPr>
          <w:rFonts w:ascii="Times New Roman" w:hAnsi="Times New Roman" w:cs="Times New Roman"/>
          <w:i/>
          <w:sz w:val="22"/>
          <w:szCs w:val="22"/>
        </w:rPr>
        <w:t>Academy of Learning and Education</w:t>
      </w:r>
      <w:r w:rsidRPr="00EA2D29">
        <w:rPr>
          <w:rFonts w:ascii="Times New Roman" w:hAnsi="Times New Roman" w:cs="Times New Roman"/>
          <w:sz w:val="22"/>
          <w:szCs w:val="22"/>
        </w:rPr>
        <w:t>, 11, 685-702.</w:t>
      </w:r>
    </w:p>
    <w:p w14:paraId="400252B4" w14:textId="77777777" w:rsidR="00C85F83" w:rsidRPr="00EA2D29" w:rsidRDefault="00C85F83" w:rsidP="00D7235B">
      <w:pPr>
        <w:ind w:right="283" w:firstLine="708"/>
        <w:rPr>
          <w:rFonts w:ascii="Times New Roman" w:hAnsi="Times New Roman" w:cs="Times New Roman"/>
          <w:sz w:val="22"/>
          <w:szCs w:val="22"/>
        </w:rPr>
      </w:pPr>
      <w:r w:rsidRPr="00EA2D29">
        <w:rPr>
          <w:rFonts w:ascii="Times New Roman" w:hAnsi="Times New Roman" w:cs="Times New Roman"/>
          <w:sz w:val="22"/>
          <w:szCs w:val="22"/>
        </w:rPr>
        <w:t xml:space="preserve">Macrodimitris, S. D., Hamilton, K. E., Backs-Dermott, B. J., &amp; Mothersill, K. J. 2010.  CBT Basics: A group approach to teaching fundamental cognitive-behavioral skills.  </w:t>
      </w:r>
      <w:r w:rsidRPr="00EA2D29">
        <w:rPr>
          <w:rFonts w:ascii="Times New Roman" w:hAnsi="Times New Roman" w:cs="Times New Roman"/>
          <w:i/>
          <w:sz w:val="22"/>
          <w:szCs w:val="22"/>
        </w:rPr>
        <w:t xml:space="preserve">Journal of Cognitive Psychotherapy: An International Quarterly, </w:t>
      </w:r>
      <w:r w:rsidRPr="00EA2D29">
        <w:rPr>
          <w:rFonts w:ascii="Times New Roman" w:hAnsi="Times New Roman" w:cs="Times New Roman"/>
          <w:sz w:val="22"/>
          <w:szCs w:val="22"/>
        </w:rPr>
        <w:t>24(2): 132-146.</w:t>
      </w:r>
    </w:p>
    <w:p w14:paraId="342BA5FF" w14:textId="77777777" w:rsidR="00C85F83" w:rsidRPr="00EA2D29" w:rsidRDefault="00C85F83" w:rsidP="00D7235B">
      <w:pPr>
        <w:ind w:right="283" w:firstLine="708"/>
        <w:rPr>
          <w:rFonts w:ascii="Times New Roman" w:hAnsi="Times New Roman" w:cs="Times New Roman"/>
          <w:sz w:val="22"/>
          <w:szCs w:val="22"/>
        </w:rPr>
      </w:pPr>
      <w:r w:rsidRPr="00EA2D29">
        <w:rPr>
          <w:rFonts w:ascii="Times New Roman" w:hAnsi="Times New Roman" w:cs="Times New Roman"/>
          <w:sz w:val="22"/>
          <w:szCs w:val="22"/>
        </w:rPr>
        <w:t xml:space="preserve">Meichenbaum, D. 1986.  Cognitive behavior modification.  In F.H. Kanfer &amp; A.P. Goldstein (Eds.) </w:t>
      </w:r>
      <w:r w:rsidRPr="00EA2D29">
        <w:rPr>
          <w:rFonts w:ascii="Times New Roman" w:hAnsi="Times New Roman" w:cs="Times New Roman"/>
          <w:i/>
          <w:sz w:val="22"/>
          <w:szCs w:val="22"/>
        </w:rPr>
        <w:t>Helping people change: A textbook of methods (3rd ed.)</w:t>
      </w:r>
      <w:r w:rsidRPr="00EA2D29">
        <w:rPr>
          <w:rFonts w:ascii="Times New Roman" w:hAnsi="Times New Roman" w:cs="Times New Roman"/>
          <w:sz w:val="22"/>
          <w:szCs w:val="22"/>
        </w:rPr>
        <w:t>: 346-380.</w:t>
      </w:r>
      <w:r w:rsidRPr="00EA2D29">
        <w:rPr>
          <w:rFonts w:ascii="Times New Roman" w:hAnsi="Times New Roman" w:cs="Times New Roman"/>
          <w:i/>
          <w:sz w:val="22"/>
          <w:szCs w:val="22"/>
        </w:rPr>
        <w:t xml:space="preserve"> </w:t>
      </w:r>
      <w:r w:rsidRPr="00EA2D29">
        <w:rPr>
          <w:rFonts w:ascii="Times New Roman" w:hAnsi="Times New Roman" w:cs="Times New Roman"/>
          <w:sz w:val="22"/>
          <w:szCs w:val="22"/>
        </w:rPr>
        <w:t xml:space="preserve"> Elmsford, NY: Pergamon Press.</w:t>
      </w:r>
    </w:p>
    <w:p w14:paraId="098C02FA" w14:textId="77777777" w:rsidR="00C85F83" w:rsidRPr="00EA2D29" w:rsidRDefault="00C85F83" w:rsidP="00D7235B">
      <w:pPr>
        <w:ind w:right="283" w:firstLine="708"/>
        <w:rPr>
          <w:rFonts w:ascii="Times New Roman" w:hAnsi="Times New Roman" w:cs="Times New Roman"/>
          <w:sz w:val="22"/>
          <w:szCs w:val="22"/>
        </w:rPr>
      </w:pPr>
      <w:r w:rsidRPr="00EA2D29">
        <w:rPr>
          <w:rFonts w:ascii="Times New Roman" w:hAnsi="Times New Roman" w:cs="Times New Roman"/>
          <w:sz w:val="22"/>
          <w:szCs w:val="22"/>
        </w:rPr>
        <w:t xml:space="preserve">McCall, M.W. Jr., &amp; Hollenbeck, G.P. 2002. </w:t>
      </w:r>
      <w:r w:rsidRPr="00EA2D29">
        <w:rPr>
          <w:rFonts w:ascii="Times New Roman" w:hAnsi="Times New Roman" w:cs="Times New Roman"/>
          <w:i/>
          <w:sz w:val="22"/>
          <w:szCs w:val="22"/>
        </w:rPr>
        <w:t>Developing global executives: The lessons of international experience.</w:t>
      </w:r>
      <w:r w:rsidRPr="00EA2D29">
        <w:rPr>
          <w:rFonts w:ascii="Times New Roman" w:hAnsi="Times New Roman" w:cs="Times New Roman"/>
          <w:sz w:val="22"/>
          <w:szCs w:val="22"/>
        </w:rPr>
        <w:t xml:space="preserve"> Boston, MA: Harvard Business School Press.</w:t>
      </w:r>
    </w:p>
    <w:p w14:paraId="4B5F0D7A" w14:textId="77777777" w:rsidR="00C85F83" w:rsidRPr="00EA2D29" w:rsidRDefault="00C85F83" w:rsidP="00D7235B">
      <w:pPr>
        <w:ind w:firstLine="708"/>
        <w:rPr>
          <w:rFonts w:ascii="Times New Roman" w:hAnsi="Times New Roman" w:cs="Times New Roman"/>
          <w:sz w:val="22"/>
          <w:szCs w:val="22"/>
        </w:rPr>
      </w:pPr>
      <w:r w:rsidRPr="00EA2D29">
        <w:rPr>
          <w:rFonts w:ascii="Times New Roman" w:hAnsi="Times New Roman" w:cs="Times New Roman"/>
          <w:sz w:val="22"/>
          <w:szCs w:val="22"/>
        </w:rPr>
        <w:t xml:space="preserve">Mendenhall, M.E., Stevens, M.J., Bird, A., &amp; Oddou, G.R. 2008. </w:t>
      </w:r>
      <w:r w:rsidRPr="00EA2D29">
        <w:rPr>
          <w:rFonts w:ascii="Times New Roman" w:hAnsi="Times New Roman" w:cs="Times New Roman"/>
          <w:i/>
          <w:sz w:val="22"/>
          <w:szCs w:val="22"/>
        </w:rPr>
        <w:t xml:space="preserve">Specification of the content domain of the Intercultural Effectiveness Scale. </w:t>
      </w:r>
      <w:r w:rsidRPr="00EA2D29">
        <w:rPr>
          <w:rFonts w:ascii="Times New Roman" w:hAnsi="Times New Roman" w:cs="Times New Roman"/>
          <w:sz w:val="22"/>
          <w:szCs w:val="22"/>
        </w:rPr>
        <w:t>The Kozai Monograph Series: 1-22.</w:t>
      </w:r>
    </w:p>
    <w:p w14:paraId="1894D70A" w14:textId="77777777" w:rsidR="00C85F83" w:rsidRPr="00EA2D29" w:rsidRDefault="00C85F83" w:rsidP="00D7235B">
      <w:pPr>
        <w:ind w:firstLine="708"/>
        <w:rPr>
          <w:rFonts w:ascii="Times New Roman" w:hAnsi="Times New Roman" w:cs="Times New Roman"/>
          <w:sz w:val="22"/>
          <w:szCs w:val="22"/>
        </w:rPr>
      </w:pPr>
      <w:r w:rsidRPr="00EA2D29">
        <w:rPr>
          <w:rFonts w:ascii="Times New Roman" w:hAnsi="Times New Roman" w:cs="Times New Roman"/>
          <w:sz w:val="22"/>
          <w:szCs w:val="22"/>
        </w:rPr>
        <w:t>Mendenhall, M., Arnardottir, A., Oddou, G., &amp; Burke, L. 2013. Developing</w:t>
      </w:r>
    </w:p>
    <w:p w14:paraId="210A6CAE" w14:textId="77777777" w:rsidR="00C85F83" w:rsidRPr="00EA2D29" w:rsidRDefault="00C85F83" w:rsidP="00D7235B">
      <w:pPr>
        <w:rPr>
          <w:rFonts w:ascii="Times New Roman" w:hAnsi="Times New Roman" w:cs="Times New Roman"/>
          <w:sz w:val="22"/>
          <w:szCs w:val="22"/>
        </w:rPr>
      </w:pPr>
      <w:r w:rsidRPr="00EA2D29">
        <w:rPr>
          <w:rFonts w:ascii="Times New Roman" w:hAnsi="Times New Roman" w:cs="Times New Roman"/>
          <w:sz w:val="22"/>
          <w:szCs w:val="22"/>
        </w:rPr>
        <w:t xml:space="preserve">cross cultural competencies in management education via cognitive behavior therapy. </w:t>
      </w:r>
      <w:r w:rsidRPr="00EA2D29">
        <w:rPr>
          <w:rFonts w:ascii="Times New Roman" w:hAnsi="Times New Roman" w:cs="Times New Roman"/>
          <w:i/>
          <w:sz w:val="22"/>
          <w:szCs w:val="22"/>
        </w:rPr>
        <w:t>Academy of Management Education &amp; Learning</w:t>
      </w:r>
      <w:r w:rsidRPr="00EA2D29">
        <w:rPr>
          <w:rFonts w:ascii="Times New Roman" w:hAnsi="Times New Roman" w:cs="Times New Roman"/>
          <w:sz w:val="22"/>
          <w:szCs w:val="22"/>
        </w:rPr>
        <w:t xml:space="preserve">, 12(3), 436-451. </w:t>
      </w:r>
    </w:p>
    <w:p w14:paraId="27F82515" w14:textId="77777777" w:rsidR="00C85F83" w:rsidRPr="00EA2D29" w:rsidRDefault="00C85F83" w:rsidP="00D7235B">
      <w:pPr>
        <w:ind w:right="283" w:firstLine="708"/>
        <w:rPr>
          <w:rFonts w:ascii="Times New Roman" w:hAnsi="Times New Roman" w:cs="Times New Roman"/>
          <w:sz w:val="22"/>
          <w:szCs w:val="22"/>
        </w:rPr>
      </w:pPr>
      <w:r w:rsidRPr="00EA2D29">
        <w:rPr>
          <w:rFonts w:ascii="Times New Roman" w:hAnsi="Times New Roman" w:cs="Times New Roman"/>
          <w:sz w:val="22"/>
          <w:szCs w:val="22"/>
        </w:rPr>
        <w:t>Mendenhall, M., &amp; Osland, J.  2002.</w:t>
      </w:r>
      <w:r w:rsidRPr="00EA2D29">
        <w:rPr>
          <w:rFonts w:ascii="Times New Roman" w:hAnsi="Times New Roman" w:cs="Times New Roman"/>
          <w:i/>
          <w:sz w:val="22"/>
          <w:szCs w:val="22"/>
        </w:rPr>
        <w:t xml:space="preserve"> Mapping the terrain of the global leadership construct.  </w:t>
      </w:r>
      <w:r w:rsidRPr="00EA2D29">
        <w:rPr>
          <w:rFonts w:ascii="Times New Roman" w:hAnsi="Times New Roman" w:cs="Times New Roman"/>
          <w:sz w:val="22"/>
          <w:szCs w:val="22"/>
        </w:rPr>
        <w:t>Symposium presented at the Academy of International Business, San Juan, Puerto Rico, June 29, 2002.</w:t>
      </w:r>
    </w:p>
    <w:p w14:paraId="7B1A74DF" w14:textId="77777777" w:rsidR="00C85F83" w:rsidRPr="00EA2D29" w:rsidRDefault="00C85F83" w:rsidP="00D7235B">
      <w:pPr>
        <w:ind w:right="283" w:firstLine="708"/>
        <w:rPr>
          <w:rFonts w:ascii="Times New Roman" w:hAnsi="Times New Roman" w:cs="Times New Roman"/>
          <w:color w:val="000000"/>
          <w:sz w:val="22"/>
          <w:szCs w:val="22"/>
        </w:rPr>
      </w:pPr>
      <w:r w:rsidRPr="00EA2D29">
        <w:rPr>
          <w:rFonts w:ascii="Times New Roman" w:hAnsi="Times New Roman" w:cs="Times New Roman"/>
          <w:sz w:val="22"/>
          <w:szCs w:val="22"/>
        </w:rPr>
        <w:t xml:space="preserve">Mezirow, J. 1978. </w:t>
      </w:r>
      <w:r w:rsidRPr="00EA2D29">
        <w:rPr>
          <w:rFonts w:ascii="Times New Roman" w:hAnsi="Times New Roman" w:cs="Times New Roman"/>
          <w:color w:val="000000"/>
          <w:sz w:val="22"/>
          <w:szCs w:val="22"/>
        </w:rPr>
        <w:t>Perspective transformation.</w:t>
      </w:r>
      <w:r w:rsidRPr="00EA2D29">
        <w:rPr>
          <w:rStyle w:val="apple-converted-space"/>
          <w:rFonts w:ascii="Times New Roman" w:hAnsi="Times New Roman" w:cs="Times New Roman"/>
          <w:color w:val="000000"/>
          <w:sz w:val="22"/>
          <w:szCs w:val="22"/>
        </w:rPr>
        <w:t> </w:t>
      </w:r>
      <w:r w:rsidRPr="00EA2D29">
        <w:rPr>
          <w:rFonts w:ascii="Times New Roman" w:hAnsi="Times New Roman" w:cs="Times New Roman"/>
          <w:i/>
          <w:color w:val="000000"/>
          <w:sz w:val="22"/>
          <w:szCs w:val="22"/>
          <w:u w:val="single"/>
        </w:rPr>
        <w:t>Adult Education</w:t>
      </w:r>
      <w:r w:rsidRPr="00EA2D29">
        <w:rPr>
          <w:rFonts w:ascii="Times New Roman" w:hAnsi="Times New Roman" w:cs="Times New Roman"/>
          <w:color w:val="000000"/>
          <w:sz w:val="22"/>
          <w:szCs w:val="22"/>
        </w:rPr>
        <w:t>,</w:t>
      </w:r>
      <w:r w:rsidRPr="00EA2D29">
        <w:rPr>
          <w:rStyle w:val="apple-converted-space"/>
          <w:rFonts w:ascii="Times New Roman" w:hAnsi="Times New Roman" w:cs="Times New Roman"/>
          <w:color w:val="000000"/>
          <w:sz w:val="22"/>
          <w:szCs w:val="22"/>
        </w:rPr>
        <w:t> </w:t>
      </w:r>
      <w:r w:rsidRPr="00EA2D29">
        <w:rPr>
          <w:rFonts w:ascii="Times New Roman" w:hAnsi="Times New Roman" w:cs="Times New Roman"/>
          <w:color w:val="000000"/>
          <w:sz w:val="22"/>
          <w:szCs w:val="22"/>
          <w:u w:val="single"/>
        </w:rPr>
        <w:t>28</w:t>
      </w:r>
      <w:r w:rsidRPr="00EA2D29">
        <w:rPr>
          <w:rStyle w:val="apple-converted-space"/>
          <w:rFonts w:ascii="Times New Roman" w:hAnsi="Times New Roman" w:cs="Times New Roman"/>
          <w:color w:val="000000"/>
          <w:sz w:val="22"/>
          <w:szCs w:val="22"/>
        </w:rPr>
        <w:t> </w:t>
      </w:r>
      <w:r w:rsidRPr="00EA2D29">
        <w:rPr>
          <w:rFonts w:ascii="Times New Roman" w:hAnsi="Times New Roman" w:cs="Times New Roman"/>
          <w:color w:val="000000"/>
          <w:sz w:val="22"/>
          <w:szCs w:val="22"/>
        </w:rPr>
        <w:t>(2), 100 – 109.</w:t>
      </w:r>
    </w:p>
    <w:p w14:paraId="4102961C" w14:textId="77777777" w:rsidR="00C85F83" w:rsidRPr="00EA2D29" w:rsidRDefault="00C85F83" w:rsidP="00D7235B">
      <w:pPr>
        <w:ind w:right="283" w:firstLine="708"/>
        <w:rPr>
          <w:rFonts w:ascii="Times New Roman" w:hAnsi="Times New Roman" w:cs="Times New Roman"/>
          <w:b/>
          <w:bCs/>
          <w:color w:val="000000"/>
          <w:sz w:val="22"/>
          <w:szCs w:val="22"/>
        </w:rPr>
      </w:pPr>
      <w:r w:rsidRPr="00EA2D29">
        <w:rPr>
          <w:rFonts w:ascii="Times New Roman" w:hAnsi="Times New Roman" w:cs="Times New Roman"/>
          <w:color w:val="000000"/>
          <w:sz w:val="22"/>
          <w:szCs w:val="22"/>
        </w:rPr>
        <w:t xml:space="preserve">Mezirow, J. 1991. </w:t>
      </w:r>
      <w:r w:rsidRPr="00EA2D29">
        <w:rPr>
          <w:rFonts w:ascii="Times New Roman" w:hAnsi="Times New Roman" w:cs="Times New Roman"/>
          <w:bCs/>
          <w:i/>
          <w:color w:val="000000"/>
          <w:sz w:val="22"/>
          <w:szCs w:val="22"/>
        </w:rPr>
        <w:t xml:space="preserve">Transformative Dimensions of Adult Learning. </w:t>
      </w:r>
      <w:r w:rsidRPr="00EA2D29">
        <w:rPr>
          <w:rFonts w:ascii="Times New Roman" w:hAnsi="Times New Roman" w:cs="Times New Roman"/>
          <w:bCs/>
          <w:color w:val="000000"/>
          <w:sz w:val="22"/>
          <w:szCs w:val="22"/>
        </w:rPr>
        <w:t xml:space="preserve">San Francisco: Wiley. </w:t>
      </w:r>
    </w:p>
    <w:p w14:paraId="1B4576D5" w14:textId="77777777" w:rsidR="00C85F83" w:rsidRPr="00EA2D29" w:rsidRDefault="00C85F83" w:rsidP="00D7235B">
      <w:pPr>
        <w:ind w:right="283" w:firstLine="708"/>
        <w:rPr>
          <w:rFonts w:ascii="Times New Roman" w:hAnsi="Times New Roman" w:cs="Times New Roman"/>
          <w:sz w:val="22"/>
          <w:szCs w:val="22"/>
        </w:rPr>
      </w:pPr>
      <w:r w:rsidRPr="00EA2D29">
        <w:rPr>
          <w:rFonts w:ascii="Times New Roman" w:hAnsi="Times New Roman" w:cs="Times New Roman"/>
          <w:sz w:val="22"/>
          <w:szCs w:val="22"/>
        </w:rPr>
        <w:t xml:space="preserve">Oddou, G.R., &amp; Mendenhall, M.E. 2013.  Global leadership development. In Mendenhall, M.E., Osland, J.S., Bird, A., Oddou, G.R., Maznevski, M.L. Stevens, M.J., &amp; Stahl, G.K. </w:t>
      </w:r>
      <w:r w:rsidRPr="00EA2D29">
        <w:rPr>
          <w:rFonts w:ascii="Times New Roman" w:hAnsi="Times New Roman" w:cs="Times New Roman"/>
          <w:i/>
          <w:sz w:val="22"/>
          <w:szCs w:val="22"/>
        </w:rPr>
        <w:t>Global leadership: Research, practice, and development.</w:t>
      </w:r>
      <w:r w:rsidRPr="00EA2D29">
        <w:rPr>
          <w:rFonts w:ascii="Times New Roman" w:hAnsi="Times New Roman" w:cs="Times New Roman"/>
          <w:sz w:val="22"/>
          <w:szCs w:val="22"/>
        </w:rPr>
        <w:t xml:space="preserve"> (2</w:t>
      </w:r>
      <w:r w:rsidRPr="00EA2D29">
        <w:rPr>
          <w:rFonts w:ascii="Times New Roman" w:hAnsi="Times New Roman" w:cs="Times New Roman"/>
          <w:sz w:val="22"/>
          <w:szCs w:val="22"/>
          <w:vertAlign w:val="superscript"/>
        </w:rPr>
        <w:t>nd</w:t>
      </w:r>
      <w:r w:rsidRPr="00EA2D29">
        <w:rPr>
          <w:rFonts w:ascii="Times New Roman" w:hAnsi="Times New Roman" w:cs="Times New Roman"/>
          <w:sz w:val="22"/>
          <w:szCs w:val="22"/>
        </w:rPr>
        <w:t xml:space="preserve"> ed): 215-239. London and New York: Routledge.</w:t>
      </w:r>
    </w:p>
    <w:p w14:paraId="52EC87DE" w14:textId="77777777" w:rsidR="00C85F83" w:rsidRPr="00EA2D29" w:rsidRDefault="00C85F83" w:rsidP="00D7235B">
      <w:pPr>
        <w:ind w:right="283" w:firstLine="708"/>
        <w:rPr>
          <w:rFonts w:ascii="Times New Roman" w:hAnsi="Times New Roman" w:cs="Times New Roman"/>
          <w:sz w:val="22"/>
          <w:szCs w:val="22"/>
        </w:rPr>
      </w:pPr>
      <w:r w:rsidRPr="00EA2D29">
        <w:rPr>
          <w:rFonts w:ascii="Times New Roman" w:hAnsi="Times New Roman" w:cs="Times New Roman"/>
          <w:sz w:val="22"/>
          <w:szCs w:val="22"/>
        </w:rPr>
        <w:t xml:space="preserve">Oddou, G.R., &amp; Mendenhall, M.E. 2008.  Global leadership development. In Mendenhall, M.E., Osland, J.S., Bird, A., Oddou, G.R., &amp; Maznevski, M.L. </w:t>
      </w:r>
      <w:r w:rsidRPr="00EA2D29">
        <w:rPr>
          <w:rFonts w:ascii="Times New Roman" w:hAnsi="Times New Roman" w:cs="Times New Roman"/>
          <w:i/>
          <w:sz w:val="22"/>
          <w:szCs w:val="22"/>
        </w:rPr>
        <w:t>Global leadership: Research, practice, and development</w:t>
      </w:r>
      <w:r w:rsidRPr="00EA2D29">
        <w:rPr>
          <w:rFonts w:ascii="Times New Roman" w:hAnsi="Times New Roman" w:cs="Times New Roman"/>
          <w:sz w:val="22"/>
          <w:szCs w:val="22"/>
        </w:rPr>
        <w:t>. (1</w:t>
      </w:r>
      <w:r w:rsidRPr="00EA2D29">
        <w:rPr>
          <w:rFonts w:ascii="Times New Roman" w:hAnsi="Times New Roman" w:cs="Times New Roman"/>
          <w:sz w:val="22"/>
          <w:szCs w:val="22"/>
          <w:vertAlign w:val="superscript"/>
        </w:rPr>
        <w:t>st</w:t>
      </w:r>
      <w:r w:rsidRPr="00EA2D29">
        <w:rPr>
          <w:rFonts w:ascii="Times New Roman" w:hAnsi="Times New Roman" w:cs="Times New Roman"/>
          <w:sz w:val="22"/>
          <w:szCs w:val="22"/>
        </w:rPr>
        <w:t xml:space="preserve"> ed): 160-174. London and New York: Routledge.</w:t>
      </w:r>
    </w:p>
    <w:p w14:paraId="57253C38" w14:textId="77777777" w:rsidR="00C85F83" w:rsidRPr="00EA2D29" w:rsidRDefault="00C85F83" w:rsidP="00D7235B">
      <w:pPr>
        <w:ind w:right="283" w:firstLine="708"/>
        <w:rPr>
          <w:rFonts w:ascii="Times New Roman" w:hAnsi="Times New Roman" w:cs="Times New Roman"/>
          <w:sz w:val="22"/>
          <w:szCs w:val="22"/>
        </w:rPr>
      </w:pPr>
      <w:r w:rsidRPr="00EA2D29">
        <w:rPr>
          <w:rFonts w:ascii="Times New Roman" w:hAnsi="Times New Roman" w:cs="Times New Roman"/>
          <w:sz w:val="22"/>
          <w:szCs w:val="22"/>
        </w:rPr>
        <w:t xml:space="preserve">Osland, J.S. 1995.  </w:t>
      </w:r>
      <w:r w:rsidRPr="00EA2D29">
        <w:rPr>
          <w:rFonts w:ascii="Times New Roman" w:hAnsi="Times New Roman" w:cs="Times New Roman"/>
          <w:i/>
          <w:sz w:val="22"/>
          <w:szCs w:val="22"/>
        </w:rPr>
        <w:t>The adventure of working abroad: Hero tales from the global frontier.</w:t>
      </w:r>
      <w:r w:rsidRPr="00EA2D29">
        <w:rPr>
          <w:rFonts w:ascii="Times New Roman" w:hAnsi="Times New Roman" w:cs="Times New Roman"/>
          <w:sz w:val="22"/>
          <w:szCs w:val="22"/>
        </w:rPr>
        <w:t xml:space="preserve">  San Francisco: Jossey-Bass.</w:t>
      </w:r>
    </w:p>
    <w:p w14:paraId="58DE05BB" w14:textId="77777777" w:rsidR="00C85F83" w:rsidRPr="00EA2D29" w:rsidRDefault="00C85F83" w:rsidP="00D7235B">
      <w:pPr>
        <w:ind w:right="283" w:firstLine="708"/>
        <w:rPr>
          <w:rFonts w:ascii="Times New Roman" w:hAnsi="Times New Roman" w:cs="Times New Roman"/>
          <w:sz w:val="22"/>
          <w:szCs w:val="22"/>
        </w:rPr>
      </w:pPr>
      <w:r w:rsidRPr="00EA2D29">
        <w:rPr>
          <w:rFonts w:ascii="Times New Roman" w:hAnsi="Times New Roman" w:cs="Times New Roman"/>
          <w:sz w:val="22"/>
          <w:szCs w:val="22"/>
        </w:rPr>
        <w:t xml:space="preserve">Osland, J.S., &amp; Bird, A. 2008. Process models of global leadership development. In M.E. Mendenhall, J.S. Osland, A. Bird, G.R. Oddou, &amp; M.L. Maznevski (Eds.), </w:t>
      </w:r>
      <w:r w:rsidRPr="00EA2D29">
        <w:rPr>
          <w:rFonts w:ascii="Times New Roman" w:hAnsi="Times New Roman" w:cs="Times New Roman"/>
          <w:i/>
          <w:sz w:val="22"/>
          <w:szCs w:val="22"/>
        </w:rPr>
        <w:t>Global leadership: Research, practice, and development</w:t>
      </w:r>
      <w:r w:rsidRPr="00EA2D29">
        <w:rPr>
          <w:rFonts w:ascii="Times New Roman" w:hAnsi="Times New Roman" w:cs="Times New Roman"/>
          <w:sz w:val="22"/>
          <w:szCs w:val="22"/>
        </w:rPr>
        <w:t>: 81-93. London and New York: Routledge.</w:t>
      </w:r>
    </w:p>
    <w:p w14:paraId="3C5E4C11" w14:textId="77777777" w:rsidR="00C85F83" w:rsidRPr="00EA2D29" w:rsidRDefault="00C85F83" w:rsidP="00D7235B">
      <w:pPr>
        <w:ind w:right="283" w:firstLine="708"/>
        <w:rPr>
          <w:rFonts w:ascii="Times New Roman" w:hAnsi="Times New Roman" w:cs="Times New Roman"/>
          <w:sz w:val="22"/>
          <w:szCs w:val="22"/>
        </w:rPr>
      </w:pPr>
      <w:r w:rsidRPr="00EA2D29">
        <w:rPr>
          <w:rFonts w:ascii="Times New Roman" w:hAnsi="Times New Roman" w:cs="Times New Roman"/>
          <w:sz w:val="22"/>
          <w:szCs w:val="22"/>
        </w:rPr>
        <w:t xml:space="preserve">Pless, N.M., Maak, T., &amp; Stahl, G. 2011. Developing responsible global leaders through international service-learning programs: The Ulysses experience. </w:t>
      </w:r>
      <w:r w:rsidRPr="00EA2D29">
        <w:rPr>
          <w:rFonts w:ascii="Times New Roman" w:hAnsi="Times New Roman" w:cs="Times New Roman"/>
          <w:i/>
          <w:sz w:val="22"/>
          <w:szCs w:val="22"/>
        </w:rPr>
        <w:t>Academy of Management Learning &amp; Education</w:t>
      </w:r>
      <w:r w:rsidRPr="00EA2D29">
        <w:rPr>
          <w:rFonts w:ascii="Times New Roman" w:hAnsi="Times New Roman" w:cs="Times New Roman"/>
          <w:sz w:val="22"/>
          <w:szCs w:val="22"/>
        </w:rPr>
        <w:t>, 10(2): 237-260.</w:t>
      </w:r>
    </w:p>
    <w:p w14:paraId="08990684" w14:textId="77777777" w:rsidR="00C85F83" w:rsidRPr="00EA2D29" w:rsidRDefault="00C85F83" w:rsidP="00D7235B">
      <w:pPr>
        <w:ind w:right="283" w:firstLine="708"/>
        <w:rPr>
          <w:rFonts w:ascii="Times New Roman" w:hAnsi="Times New Roman" w:cs="Times New Roman"/>
          <w:sz w:val="22"/>
          <w:szCs w:val="22"/>
        </w:rPr>
      </w:pPr>
      <w:r w:rsidRPr="00EA2D29">
        <w:rPr>
          <w:rFonts w:ascii="Times New Roman" w:hAnsi="Times New Roman" w:cs="Times New Roman"/>
          <w:sz w:val="22"/>
          <w:szCs w:val="22"/>
        </w:rPr>
        <w:t xml:space="preserve">Westbrook, D., Kennerley, H., &amp; Kirk, J. 2007.  </w:t>
      </w:r>
      <w:r w:rsidRPr="00EA2D29">
        <w:rPr>
          <w:rFonts w:ascii="Times New Roman" w:hAnsi="Times New Roman" w:cs="Times New Roman"/>
          <w:i/>
          <w:sz w:val="22"/>
          <w:szCs w:val="22"/>
        </w:rPr>
        <w:t xml:space="preserve">An introduction to cognitive behaviour therapy, skills and applications.  </w:t>
      </w:r>
      <w:r w:rsidRPr="00EA2D29">
        <w:rPr>
          <w:rFonts w:ascii="Times New Roman" w:hAnsi="Times New Roman" w:cs="Times New Roman"/>
          <w:sz w:val="22"/>
          <w:szCs w:val="22"/>
        </w:rPr>
        <w:t>Thousand Oaks: Sage Publishers.</w:t>
      </w:r>
    </w:p>
    <w:p w14:paraId="79F0E773" w14:textId="77777777" w:rsidR="00C85F83" w:rsidRPr="00EA2D29" w:rsidRDefault="00C85F83" w:rsidP="00D7235B">
      <w:pPr>
        <w:ind w:right="283" w:firstLine="708"/>
        <w:rPr>
          <w:rFonts w:ascii="Times New Roman" w:hAnsi="Times New Roman" w:cs="Times New Roman"/>
          <w:sz w:val="22"/>
          <w:szCs w:val="22"/>
        </w:rPr>
      </w:pPr>
      <w:r w:rsidRPr="00EA2D29">
        <w:rPr>
          <w:rFonts w:ascii="Times New Roman" w:hAnsi="Times New Roman" w:cs="Times New Roman"/>
          <w:sz w:val="22"/>
          <w:szCs w:val="22"/>
        </w:rPr>
        <w:t xml:space="preserve">Zenger, J. (2008). </w:t>
      </w:r>
      <w:r w:rsidRPr="00EA2D29">
        <w:rPr>
          <w:rFonts w:ascii="Times New Roman" w:hAnsi="Times New Roman" w:cs="Times New Roman"/>
          <w:i/>
          <w:sz w:val="22"/>
          <w:szCs w:val="22"/>
        </w:rPr>
        <w:t>Developing strengths or weaknesses: Overcoming the lure of making the wrong choice.</w:t>
      </w:r>
      <w:r w:rsidRPr="00EA2D29">
        <w:rPr>
          <w:rFonts w:ascii="Times New Roman" w:hAnsi="Times New Roman" w:cs="Times New Roman"/>
          <w:sz w:val="22"/>
          <w:szCs w:val="22"/>
        </w:rPr>
        <w:t xml:space="preserve">  Zenger | Folkman. </w:t>
      </w:r>
    </w:p>
    <w:p w14:paraId="02B55F72" w14:textId="77777777" w:rsidR="00C85F83" w:rsidRPr="001A7928" w:rsidRDefault="00C85F83" w:rsidP="001A7928"/>
    <w:sectPr w:rsidR="00C85F83" w:rsidRPr="001A7928" w:rsidSect="0031473B">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A977F9" w14:textId="77777777" w:rsidR="00D7235B" w:rsidRDefault="00D7235B" w:rsidP="001A7928">
      <w:r>
        <w:separator/>
      </w:r>
    </w:p>
  </w:endnote>
  <w:endnote w:type="continuationSeparator" w:id="0">
    <w:p w14:paraId="7471520C" w14:textId="77777777" w:rsidR="00D7235B" w:rsidRDefault="00D7235B" w:rsidP="001A7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213C8" w14:textId="77777777" w:rsidR="00D7235B" w:rsidRDefault="00D7235B" w:rsidP="001A79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EDC6E9" w14:textId="77777777" w:rsidR="00D7235B" w:rsidRDefault="00D7235B" w:rsidP="001A79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AFF05" w14:textId="77777777" w:rsidR="00D7235B" w:rsidRDefault="00D7235B" w:rsidP="001A79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1EB3">
      <w:rPr>
        <w:rStyle w:val="PageNumber"/>
        <w:noProof/>
      </w:rPr>
      <w:t>1</w:t>
    </w:r>
    <w:r>
      <w:rPr>
        <w:rStyle w:val="PageNumber"/>
      </w:rPr>
      <w:fldChar w:fldCharType="end"/>
    </w:r>
  </w:p>
  <w:p w14:paraId="42C62760" w14:textId="77777777" w:rsidR="00D7235B" w:rsidRDefault="00D7235B" w:rsidP="001A792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DA84D" w14:textId="77777777" w:rsidR="00D7235B" w:rsidRDefault="00D7235B" w:rsidP="001A7928">
      <w:r>
        <w:separator/>
      </w:r>
    </w:p>
  </w:footnote>
  <w:footnote w:type="continuationSeparator" w:id="0">
    <w:p w14:paraId="4BCB8860" w14:textId="77777777" w:rsidR="00D7235B" w:rsidRDefault="00D7235B" w:rsidP="001A79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31D33"/>
    <w:multiLevelType w:val="hybridMultilevel"/>
    <w:tmpl w:val="3A9CF6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1EC1E39"/>
    <w:multiLevelType w:val="hybridMultilevel"/>
    <w:tmpl w:val="38103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B01234"/>
    <w:multiLevelType w:val="hybridMultilevel"/>
    <w:tmpl w:val="29446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F7B2457"/>
    <w:multiLevelType w:val="hybridMultilevel"/>
    <w:tmpl w:val="F60A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C2"/>
    <w:rsid w:val="00147889"/>
    <w:rsid w:val="001A7928"/>
    <w:rsid w:val="0031473B"/>
    <w:rsid w:val="003959D4"/>
    <w:rsid w:val="004A71C2"/>
    <w:rsid w:val="005F1EB3"/>
    <w:rsid w:val="0086173D"/>
    <w:rsid w:val="00C76B8F"/>
    <w:rsid w:val="00C85F83"/>
    <w:rsid w:val="00D7235B"/>
    <w:rsid w:val="00EA2D29"/>
    <w:rsid w:val="00F26038"/>
    <w:rsid w:val="00F3152F"/>
    <w:rsid w:val="00F54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247F0F"/>
  <w14:defaultImageDpi w14:val="300"/>
  <w15:docId w15:val="{0DF2D193-39A7-4CCC-B9A0-27D3EBC53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1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1C2"/>
    <w:pPr>
      <w:ind w:left="720"/>
      <w:contextualSpacing/>
    </w:pPr>
  </w:style>
  <w:style w:type="paragraph" w:styleId="Footer">
    <w:name w:val="footer"/>
    <w:basedOn w:val="Normal"/>
    <w:link w:val="FooterChar"/>
    <w:uiPriority w:val="99"/>
    <w:unhideWhenUsed/>
    <w:rsid w:val="001A7928"/>
    <w:pPr>
      <w:tabs>
        <w:tab w:val="center" w:pos="4320"/>
        <w:tab w:val="right" w:pos="8640"/>
      </w:tabs>
    </w:pPr>
  </w:style>
  <w:style w:type="character" w:customStyle="1" w:styleId="FooterChar">
    <w:name w:val="Footer Char"/>
    <w:basedOn w:val="DefaultParagraphFont"/>
    <w:link w:val="Footer"/>
    <w:uiPriority w:val="99"/>
    <w:rsid w:val="001A7928"/>
  </w:style>
  <w:style w:type="character" w:styleId="PageNumber">
    <w:name w:val="page number"/>
    <w:basedOn w:val="DefaultParagraphFont"/>
    <w:uiPriority w:val="99"/>
    <w:semiHidden/>
    <w:unhideWhenUsed/>
    <w:rsid w:val="001A7928"/>
  </w:style>
  <w:style w:type="character" w:styleId="Hyperlink">
    <w:name w:val="Hyperlink"/>
    <w:rsid w:val="00C85F83"/>
    <w:rPr>
      <w:color w:val="0000FF"/>
      <w:sz w:val="24"/>
      <w:u w:val="single"/>
      <w:lang w:val="en-US"/>
    </w:rPr>
  </w:style>
  <w:style w:type="character" w:customStyle="1" w:styleId="apple-converted-space">
    <w:name w:val="apple-converted-space"/>
    <w:basedOn w:val="DefaultParagraphFont"/>
    <w:rsid w:val="00C85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les.uoguelph.ca/pdf/Critical%20Reflec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2430</Words>
  <Characters>13855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Osland</dc:creator>
  <cp:keywords/>
  <dc:description/>
  <cp:lastModifiedBy>Joyce M Osland</cp:lastModifiedBy>
  <cp:revision>2</cp:revision>
  <cp:lastPrinted>2015-12-23T02:05:00Z</cp:lastPrinted>
  <dcterms:created xsi:type="dcterms:W3CDTF">2015-12-23T02:05:00Z</dcterms:created>
  <dcterms:modified xsi:type="dcterms:W3CDTF">2015-12-23T02:05:00Z</dcterms:modified>
</cp:coreProperties>
</file>